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Official Procurement Document for Special Education Teacher Services</w:t>
      </w:r>
    </w:p>
    <w:p>
      <w:pPr>
        <w:pStyle w:val="BodyText"/>
      </w:pPr>
      <w:r>
        <w:t xml:space="preserve">Issued for the Region of Germany Frankfurt</w:t>
      </w:r>
    </w:p>
    <w:bookmarkEnd w:id="20"/>
    <w:p>
      <w:pPr>
        <w:pStyle w:val="BodyText"/>
      </w:pPr>
      <w:r>
        <w:rPr>
          <w:bCs/>
          <w:b/>
        </w:rPr>
        <w:t xml:space="preserve">Purchase Order Number:</w:t>
      </w:r>
      <w:r>
        <w:t xml:space="preserve"> </w:t>
      </w:r>
      <w:r>
        <w:t xml:space="preserve">PO-FRA-2025-04871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Frankfurt School District Administration</w:t>
            </w:r>
            <w:r>
              <w:br/>
            </w:r>
            <w:r>
              <w:t xml:space="preserve">Main Education Authority</w:t>
            </w:r>
            <w:r>
              <w:br/>
            </w:r>
            <w:r>
              <w:t xml:space="preserve">Goethestraße 42</w:t>
            </w:r>
            <w:r>
              <w:br/>
            </w:r>
            <w:r>
              <w:t xml:space="preserve">60311 Frankfurt am Main</w:t>
            </w:r>
            <w:r>
              <w:br/>
            </w:r>
            <w:r>
              <w:t xml:space="preserve">Germany</w:t>
            </w:r>
            <w:r>
              <w:br/>
            </w:r>
            <w:r>
              <w:t xml:space="preserve">VAT ID: DE 123 456 789</w:t>
            </w:r>
            <w:r>
              <w:br/>
            </w:r>
            <w:r>
              <w:t xml:space="preserve">Contact: procurement@frankfurt-edu.de</w:t>
            </w:r>
          </w:p>
        </w:tc>
        <w:tc>
          <w:tcPr/>
          <w:p>
            <w:pPr>
              <w:pStyle w:val="Compact"/>
              <w:jc w:val="left"/>
            </w:pPr>
            <w:r>
              <w:rPr>
                <w:bCs/>
                <w:b/>
              </w:rPr>
              <w:t xml:space="preserve">Specialized Educational Staffing GmbH</w:t>
            </w:r>
            <w:r>
              <w:br/>
            </w:r>
            <w:r>
              <w:t xml:space="preserve">Inclusive Education Solutions</w:t>
            </w:r>
            <w:r>
              <w:br/>
            </w:r>
            <w:r>
              <w:t xml:space="preserve">Bockenheimer Landstraße 118</w:t>
            </w:r>
            <w:r>
              <w:br/>
            </w:r>
            <w:r>
              <w:t xml:space="preserve">60323 Frankfurt am Main</w:t>
            </w:r>
            <w:r>
              <w:br/>
            </w:r>
            <w:r>
              <w:t xml:space="preserve">Germany</w:t>
            </w:r>
            <w:r>
              <w:br/>
            </w:r>
            <w:r>
              <w:t xml:space="preserve">VAT ID: DE 987 654 321</w:t>
            </w:r>
            <w:r>
              <w:br/>
            </w:r>
            <w:r>
              <w:t xml:space="preserve">Contact: services@specialedu-staff.de</w:t>
            </w:r>
          </w:p>
        </w:tc>
      </w:tr>
    </w:tbl>
    <w:p>
      <w:pPr>
        <w:pStyle w:val="BodyText"/>
      </w:pPr>
      <w:r>
        <w:t xml:space="preserve">2. Description of Procured Services</w:t>
      </w:r>
    </w:p>
    <w:p>
      <w:pPr>
        <w:pStyle w:val="BodyText"/>
      </w:pPr>
      <w:r>
        <w:t xml:space="preserve">This Purchase Order is issued by the Frankfurt School District Administration to procure the professional services of a qualified</w:t>
      </w:r>
      <w:r>
        <w:t xml:space="preserve"> </w:t>
      </w:r>
      <w:r>
        <w:rPr>
          <w:bCs/>
          <w:b/>
        </w:rPr>
        <w:t xml:space="preserve">Special Education Teacher</w:t>
      </w:r>
      <w:r>
        <w:t xml:space="preserve"> </w:t>
      </w:r>
      <w:r>
        <w:t xml:space="preserve">for deployment within the public school system of</w:t>
      </w:r>
      <w:r>
        <w:t xml:space="preserve"> </w:t>
      </w:r>
      <w:r>
        <w:rPr>
          <w:bCs/>
          <w:b/>
        </w:rPr>
        <w:t xml:space="preserve">Germany Frankfurt</w:t>
      </w:r>
      <w:r>
        <w:t xml:space="preserve">. The Special Education Teacher shall be responsible for providing individualized instruction, developing and implementing Individualized Education Programs (IEPs), conducting assessments, and collaborating with general education staff, parents, and multidisciplinary teams to ensure that students with diverse learning needs receive appropriate educational support in accordance with the German framework for inclusive education (Inklusion) as mandated under the UN Convention on the Rights of Persons with Disabilities and the respective Hessian state education laws.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Special Education Teacher – Full-time position (39 hours/week) for students with learning disabilities, developmental disorders, and sensory impairments at the primary and secondary level in Germany Frankfurt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52,800.00</w:t>
            </w:r>
          </w:p>
        </w:tc>
        <w:tc>
          <w:tcPr/>
          <w:p>
            <w:pPr>
              <w:pStyle w:val="Compact"/>
              <w:jc w:val="left"/>
            </w:pPr>
            <w:r>
              <w:t xml:space="preserve">52,800.00</w:t>
            </w:r>
          </w:p>
        </w:tc>
      </w:tr>
      <w:tr>
        <w:tc>
          <w:tcPr/>
          <w:p>
            <w:pPr>
              <w:pStyle w:val="Compact"/>
              <w:jc w:val="left"/>
            </w:pPr>
            <w:r>
              <w:t xml:space="preserve">02</w:t>
            </w:r>
          </w:p>
        </w:tc>
        <w:tc>
          <w:tcPr/>
          <w:p>
            <w:pPr>
              <w:pStyle w:val="Compact"/>
              <w:jc w:val="left"/>
            </w:pPr>
            <w:r>
              <w:t xml:space="preserve">Special Education Teacher – Part-time position (19.5 hours/week) for targeted intervention support in inclusive classrooms, Germany Frankfurt</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26,400.00</w:t>
            </w:r>
          </w:p>
        </w:tc>
        <w:tc>
          <w:tcPr/>
          <w:p>
            <w:pPr>
              <w:pStyle w:val="Compact"/>
              <w:jc w:val="left"/>
            </w:pPr>
            <w:r>
              <w:t xml:space="preserve">52,800.00</w:t>
            </w:r>
          </w:p>
        </w:tc>
      </w:tr>
      <w:tr>
        <w:tc>
          <w:tcPr/>
          <w:p>
            <w:pPr>
              <w:pStyle w:val="Compact"/>
              <w:jc w:val="left"/>
            </w:pPr>
            <w:r>
              <w:t xml:space="preserve">03</w:t>
            </w:r>
          </w:p>
        </w:tc>
        <w:tc>
          <w:tcPr/>
          <w:p>
            <w:pPr>
              <w:pStyle w:val="Compact"/>
              <w:jc w:val="left"/>
            </w:pPr>
            <w:r>
              <w:t xml:space="preserve">Onboarding, orientation, and initial training for Special Education Teacher staff within the Germany Frankfurt school network (includes Hessian education law briefing, IEP system familiarization, and cultural integration support)</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Annual professional development and certification maintenance for Special Education Teacher (Hessian state requirements, inclusive pedagogy workshops, assistive technology training)</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05</w:t>
            </w:r>
          </w:p>
        </w:tc>
        <w:tc>
          <w:tcPr/>
          <w:p>
            <w:pPr>
              <w:pStyle w:val="Compact"/>
              <w:jc w:val="left"/>
            </w:pPr>
            <w:r>
              <w:t xml:space="preserve">Administrative and compliance management (contract processing, social security registration, tax withholding, and regulatory reporting for Special Education Teacher employment in Germany Frankfurt)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 (EUR)</w:t>
            </w:r>
          </w:p>
        </w:tc>
        <w:tc>
          <w:tcPr/>
          <w:p>
            <w:pPr>
              <w:pStyle w:val="Compact"/>
              <w:jc w:val="left"/>
            </w:pPr>
            <w:r>
              <w:t xml:space="preserve">116,250.00</w:t>
            </w:r>
          </w:p>
        </w:tc>
      </w:tr>
      <w:tr>
        <w:tc>
          <w:tcPr>
            <w:gridSpan w:val="5"/>
          </w:tcPr>
          <w:p>
            <w:pPr>
              <w:pStyle w:val="Compact"/>
              <w:jc w:val="right"/>
            </w:pPr>
            <w:r>
              <w:t xml:space="preserve">VAT (19% – Germany)</w:t>
            </w:r>
          </w:p>
        </w:tc>
        <w:tc>
          <w:tcPr/>
          <w:p>
            <w:pPr>
              <w:pStyle w:val="Compact"/>
              <w:jc w:val="left"/>
            </w:pPr>
            <w:r>
              <w:t xml:space="preserve">22,087.50</w:t>
            </w:r>
          </w:p>
        </w:tc>
      </w:tr>
      <w:tr>
        <w:tc>
          <w:tcPr>
            <w:gridSpan w:val="5"/>
          </w:tcPr>
          <w:p>
            <w:pPr>
              <w:pStyle w:val="Compact"/>
              <w:jc w:val="right"/>
            </w:pPr>
            <w:r>
              <w:t xml:space="preserve">Grand Total (EUR)</w:t>
            </w:r>
          </w:p>
        </w:tc>
        <w:tc>
          <w:tcPr/>
          <w:p>
            <w:pPr>
              <w:pStyle w:val="Compact"/>
              <w:jc w:val="left"/>
            </w:pPr>
            <w:r>
              <w:t xml:space="preserve">138,337.50</w:t>
            </w:r>
          </w:p>
        </w:tc>
      </w:tr>
    </w:tbl>
    <w:p>
      <w:pPr>
        <w:pStyle w:val="BodyText"/>
      </w:pPr>
      <w:r>
        <w:t xml:space="preserve">4. Scope of Work and Qualification Requirements</w:t>
      </w:r>
    </w:p>
    <w:p>
      <w:pPr>
        <w:pStyle w:val="BodyText"/>
      </w:pPr>
      <w:r>
        <w:t xml:space="preserve">The Special Education Teacher(s) procured under this Purchase Order must hold a recognized teaching qualification (Staatsexamen or equivalent) with a specialization in special education (Sonderpädagogik) as certified by the Hessian Ministry of Education. The Special Education Teacher shall demonstrate proficiency in German language (minimum C1 level) and English language (minimum B2 level) to effectively communicate within the multicultural environment of Germany Frankfurt. The supplier guarantees that all Special Education Teacher candidates will have completed the mandatory background check (Führungszeugnis) and hold a valid child protection clearance as required by Hessian state regulations for personnel working in educational institutions in Germany Frankfurt.</w:t>
      </w:r>
    </w:p>
    <w:p>
      <w:pPr>
        <w:pStyle w:val="BodyText"/>
      </w:pPr>
      <w:r>
        <w:t xml:space="preserve">5. Terms and Conditions</w:t>
      </w:r>
    </w:p>
    <w:p>
      <w:pPr>
        <w:numPr>
          <w:ilvl w:val="0"/>
          <w:numId w:val="1001"/>
        </w:numPr>
        <w:pStyle w:val="Compact"/>
      </w:pPr>
      <w:r>
        <w:rPr>
          <w:bCs/>
          <w:b/>
        </w:rPr>
        <w:t xml:space="preserve">Commencement Date:</w:t>
      </w:r>
      <w:r>
        <w:t xml:space="preserve"> </w:t>
      </w:r>
      <w:r>
        <w:t xml:space="preserve">The Special Education Teacher services shall commence on 1 September 2025, coinciding with the start of the new academic year in Germany Frankfurt.</w:t>
      </w:r>
    </w:p>
    <w:p>
      <w:pPr>
        <w:numPr>
          <w:ilvl w:val="0"/>
          <w:numId w:val="1001"/>
        </w:numPr>
        <w:pStyle w:val="Compact"/>
      </w:pPr>
      <w:r>
        <w:rPr>
          <w:bCs/>
          <w:b/>
        </w:rPr>
        <w:t xml:space="preserve">Contract Duration:</w:t>
      </w:r>
      <w:r>
        <w:t xml:space="preserve"> </w:t>
      </w:r>
      <w:r>
        <w:t xml:space="preserve">This Purchase Order covers an initial period of twelve (12) months, renewable upon mutual written agreement of both parties.</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via bank transfer to the supplier's designated account. All payments are denominated in Euro (EUR).</w:t>
      </w:r>
    </w:p>
    <w:p>
      <w:pPr>
        <w:numPr>
          <w:ilvl w:val="0"/>
          <w:numId w:val="1001"/>
        </w:numPr>
        <w:pStyle w:val="Compact"/>
      </w:pPr>
      <w:r>
        <w:rPr>
          <w:bCs/>
          <w:b/>
        </w:rPr>
        <w:t xml:space="preserve">Performance Standards:</w:t>
      </w:r>
      <w:r>
        <w:t xml:space="preserve"> </w:t>
      </w:r>
      <w:r>
        <w:t xml:space="preserve">The Special Education Teacher shall adhere to the pedagogical guidelines established by the Frankfurt School District Administration and comply with all applicable federal and Hessian state education laws governing inclusive education in Germany Frankfurt.</w:t>
      </w:r>
    </w:p>
    <w:p>
      <w:pPr>
        <w:numPr>
          <w:ilvl w:val="0"/>
          <w:numId w:val="1001"/>
        </w:numPr>
        <w:pStyle w:val="Compact"/>
      </w:pPr>
      <w:r>
        <w:rPr>
          <w:bCs/>
          <w:b/>
        </w:rPr>
        <w:t xml:space="preserve">Confidentiality:</w:t>
      </w:r>
      <w:r>
        <w:t xml:space="preserve"> </w:t>
      </w:r>
      <w:r>
        <w:t xml:space="preserve">The supplier and the Special Education Teacher shall maintain strict confidentiality regarding all student records, IEP documentation, and personal data in accordance with the German Federal Data Protection Act (BDSG) and the EU General Data Protection Regulation (GDPR).</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cases of material breach, termination may be effected with fourteen (14) days'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Frankfurt am Main,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pandemics, or government-mandated school closures in Germany Frankfurt.</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procurement of Special Education Teacher services in Germany Frankfurt. This document constitutes a binding agreement upon execution by authorized representatives of both the buyer and the supplier.</w:t>
      </w:r>
    </w:p>
    <w:p>
      <w:pPr>
        <w:pStyle w:val="BodyText"/>
      </w:pPr>
      <w:r>
        <w:rPr>
          <w:bCs/>
          <w:b/>
        </w:rPr>
        <w:t xml:space="preserve">For the Buyer:</w:t>
      </w:r>
      <w:r>
        <w:br/>
      </w:r>
      <w:r>
        <w:t xml:space="preserve">Frankfurt School District Administration</w:t>
      </w:r>
    </w:p>
    <w:p>
      <w:pPr>
        <w:pStyle w:val="BodyText"/>
      </w:pPr>
      <w:r>
        <w:t xml:space="preserve">Name: Dr. Helena Brandt</w:t>
      </w:r>
      <w:r>
        <w:br/>
      </w:r>
      <w:r>
        <w:t xml:space="preserve">Title: Director of Procurement &amp; Human Resources</w:t>
      </w:r>
      <w:r>
        <w:br/>
      </w:r>
      <w:r>
        <w:t xml:space="preserve">Signature: _________________________</w:t>
      </w:r>
      <w:r>
        <w:br/>
      </w:r>
      <w:r>
        <w:t xml:space="preserve">Date: _________________________</w:t>
      </w:r>
    </w:p>
    <w:p>
      <w:pPr>
        <w:pStyle w:val="BodyText"/>
      </w:pPr>
      <w:r>
        <w:rPr>
          <w:bCs/>
          <w:b/>
        </w:rPr>
        <w:t xml:space="preserve">For the Supplier:</w:t>
      </w:r>
      <w:r>
        <w:br/>
      </w:r>
      <w:r>
        <w:t xml:space="preserve">Specialized Educational Staffing GmbH</w:t>
      </w:r>
    </w:p>
    <w:p>
      <w:pPr>
        <w:pStyle w:val="BodyText"/>
      </w:pPr>
      <w:r>
        <w:t xml:space="preserve">Name: Markus Weber</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(PO-FRA-2025-04871) is an official procurement document issued by the Frankfurt School District Administration for the engagement of Special Education Teacher personnel within the educational institutions of Germany Frankfurt. This document is valid for a period of ninety (90) days from the date of issue. Unauthorized reproduction or distribution of this Purchase Order is prohibited. For inquiries, please contact the Procurement Office at procurement@frankfurt-edu.de or by telephone at +49 69 212-XXXX.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Germany Frankfurt</dc:title>
  <dc:creator/>
  <dc:language>en</dc:language>
  <cp:keywords/>
  <dcterms:created xsi:type="dcterms:W3CDTF">2026-10-10T03:50:35Z</dcterms:created>
  <dcterms:modified xsi:type="dcterms:W3CDTF">2026-10-10T03:50:35Z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