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p>
    <w:bookmarkStart w:id="20" w:name="X3037fd2ccfe06f62dba47a4040e81516d22aa1e"/>
    <w:p>
      <w:pPr>
        <w:pStyle w:val="Heading1"/>
      </w:pPr>
      <w:r>
        <w:t xml:space="preserve">Manila Integrated Learning Foundation, Inc.</w:t>
      </w:r>
    </w:p>
    <w:p>
      <w:pPr>
        <w:pStyle w:val="FirstParagraph"/>
      </w:pPr>
      <w:r>
        <w:t xml:space="preserve">128 Ayala Avenue, Makati City, Metro Manila, Philippines 1226</w:t>
      </w:r>
    </w:p>
    <w:p>
      <w:pPr>
        <w:pStyle w:val="BodyText"/>
      </w:pPr>
      <w:r>
        <w:t xml:space="preserve">Tel: +63 (2) 8887-4521 | Email: procurement@milf.edu.ph</w:t>
      </w:r>
    </w:p>
    <w:p>
      <w:pPr>
        <w:pStyle w:val="BodyText"/>
      </w:pPr>
      <w:r>
        <w:t xml:space="preserve">DTI Registration No. 201912345678 | BIR TIN: 000-123-456-789</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PO-2025-MNL-00472</w:t>
      </w:r>
    </w:p>
    <w:p>
      <w:pPr>
        <w:pStyle w:val="BodyText"/>
      </w:pPr>
      <w:r>
        <w:rPr>
          <w:bCs/>
          <w:b/>
        </w:rPr>
        <w:t xml:space="preserve">Date of Issue:</w:t>
      </w:r>
      <w:r>
        <w:t xml:space="preserve"> </w:t>
      </w:r>
      <w:r>
        <w:t xml:space="preserve">June 15, 2025</w:t>
      </w:r>
    </w:p>
    <w:p>
      <w:pPr>
        <w:pStyle w:val="BodyText"/>
      </w:pPr>
      <w:r>
        <w:rPr>
          <w:bCs/>
          <w:b/>
        </w:rPr>
        <w:t xml:space="preserve">Required Start Date:</w:t>
      </w:r>
      <w:r>
        <w:t xml:space="preserve"> </w:t>
      </w:r>
      <w:r>
        <w:t xml:space="preserve">July 1, 2025</w:t>
      </w:r>
    </w:p>
    <w:p>
      <w:pPr>
        <w:pStyle w:val="BodyText"/>
      </w:pPr>
      <w:r>
        <w:rPr>
          <w:bCs/>
          <w:b/>
        </w:rPr>
        <w:t xml:space="preserve">Contract Duration:</w:t>
      </w:r>
      <w:r>
        <w:t xml:space="preserve"> </w:t>
      </w:r>
      <w:r>
        <w:t xml:space="preserve">12 months (July 1, 2025 – June 30, 2026)</w:t>
      </w:r>
    </w:p>
    <w:p>
      <w:pPr>
        <w:pStyle w:val="BodyText"/>
      </w:pPr>
      <w:r>
        <w:rPr>
          <w:bCs/>
          <w:b/>
        </w:rPr>
        <w:t xml:space="preserve">Department:</w:t>
      </w:r>
      <w:r>
        <w:t xml:space="preserve"> </w:t>
      </w:r>
      <w:r>
        <w:t xml:space="preserve">Special Education Division</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Maria L. Santos, M.Ed., SPED</w:t>
      </w:r>
    </w:p>
    <w:p>
      <w:pPr>
        <w:pStyle w:val="BodyText"/>
      </w:pPr>
      <w:r>
        <w:rPr>
          <w:bCs/>
          <w:b/>
        </w:rPr>
        <w:t xml:space="preserve">Position:</w:t>
      </w:r>
      <w:r>
        <w:t xml:space="preserve"> </w:t>
      </w:r>
      <w:r>
        <w:t xml:space="preserve">Special Education Teacher</w:t>
      </w:r>
    </w:p>
    <w:p>
      <w:pPr>
        <w:pStyle w:val="BodyText"/>
      </w:pPr>
      <w:r>
        <w:rPr>
          <w:bCs/>
          <w:b/>
        </w:rPr>
        <w:t xml:space="preserve">Address:</w:t>
      </w:r>
      <w:r>
        <w:t xml:space="preserve"> </w:t>
      </w:r>
      <w:r>
        <w:t xml:space="preserve">45 Bonifacio Street, Quezon City, Metro Manila, Philippines</w:t>
      </w:r>
    </w:p>
    <w:p>
      <w:pPr>
        <w:pStyle w:val="BodyText"/>
      </w:pPr>
      <w:r>
        <w:rPr>
          <w:bCs/>
          <w:b/>
        </w:rPr>
        <w:t xml:space="preserve">Contact:</w:t>
      </w:r>
      <w:r>
        <w:t xml:space="preserve"> </w:t>
      </w:r>
      <w:r>
        <w:t xml:space="preserve">+63 (917) 555-8832</w:t>
      </w:r>
    </w:p>
    <w:p>
      <w:pPr>
        <w:pStyle w:val="BodyText"/>
      </w:pPr>
      <w:r>
        <w:rPr>
          <w:bCs/>
          <w:b/>
        </w:rPr>
        <w:t xml:space="preserve">Email:</w:t>
      </w:r>
      <w:r>
        <w:t xml:space="preserve"> </w:t>
      </w:r>
      <w:r>
        <w:t xml:space="preserve">msantos.sped@gmail.com</w:t>
      </w:r>
    </w:p>
    <w:p>
      <w:pPr>
        <w:pStyle w:val="BodyText"/>
      </w:pPr>
      <w:r>
        <w:rPr>
          <w:bCs/>
          <w:b/>
        </w:rPr>
        <w:t xml:space="preserve">PRC License No.:</w:t>
      </w:r>
      <w:r>
        <w:t xml:space="preserve"> </w:t>
      </w:r>
      <w:r>
        <w:t xml:space="preserve">SPED-2018-004521</w:t>
      </w:r>
    </w:p>
    <w:bookmarkEnd w:id="22"/>
    <w:bookmarkStart w:id="23" w:name="X4300fb631ace2c09eafc074cd910cbf9de80d3a"/>
    <w:p>
      <w:pPr>
        <w:pStyle w:val="Heading2"/>
      </w:pPr>
      <w:r>
        <w:t xml:space="preserve">Description of Services – Special Education Teacher Procurement</w:t>
      </w:r>
    </w:p>
    <w:p>
      <w:pPr>
        <w:pStyle w:val="FirstParagraph"/>
      </w:pPr>
      <w:r>
        <w:t xml:space="preserve">This Purchase Order is issued by Manila Integrated Learning Foundation, Inc. (hereinafter referred to as the "Institution") for the procurement of professional services rendered by a qualified Special Education Teacher to be deployed at the Institution's main campus located in the Philippines Manila metropolitan area. The Special Education Teacher shall be responsible for the design, implementation, and evaluation of individualized education programs (IEPs) for students with diverse learning needs, including but not limited to students with intellectual disabilities, autism spectrum disorder, specific learning disabilities, visual and hearing impairments, and emotional or behavioral disorders.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Special Education Teacher – Full-time instructional services for students with special needs (Grades 1–12), including classroom instruction, IEP development, and progress monitoring. Services to be rendered at the Philippines Manila campus.</w:t>
            </w:r>
          </w:p>
        </w:tc>
        <w:tc>
          <w:tcPr/>
          <w:p>
            <w:pPr>
              <w:pStyle w:val="Compact"/>
              <w:jc w:val="left"/>
            </w:pPr>
            <w:r>
              <w:t xml:space="preserve">1</w:t>
            </w:r>
          </w:p>
        </w:tc>
        <w:tc>
          <w:tcPr/>
          <w:p>
            <w:pPr>
              <w:pStyle w:val="Compact"/>
              <w:jc w:val="left"/>
            </w:pPr>
            <w:r>
              <w:t xml:space="preserve">Year</w:t>
            </w:r>
          </w:p>
        </w:tc>
        <w:tc>
          <w:tcPr/>
          <w:p>
            <w:pPr>
              <w:pStyle w:val="Compact"/>
              <w:jc w:val="left"/>
            </w:pPr>
            <w:r>
              <w:t xml:space="preserve">240,000.00</w:t>
            </w:r>
          </w:p>
        </w:tc>
        <w:tc>
          <w:tcPr/>
          <w:p>
            <w:pPr>
              <w:pStyle w:val="Compact"/>
              <w:jc w:val="left"/>
            </w:pPr>
            <w:r>
              <w:t xml:space="preserve">240,000.00</w:t>
            </w:r>
          </w:p>
        </w:tc>
      </w:tr>
      <w:tr>
        <w:tc>
          <w:tcPr/>
          <w:p>
            <w:pPr>
              <w:pStyle w:val="Compact"/>
              <w:jc w:val="left"/>
            </w:pPr>
            <w:r>
              <w:t xml:space="preserve">2</w:t>
            </w:r>
          </w:p>
        </w:tc>
        <w:tc>
          <w:tcPr/>
          <w:p>
            <w:pPr>
              <w:pStyle w:val="Compact"/>
              <w:jc w:val="left"/>
            </w:pPr>
            <w:r>
              <w:t xml:space="preserve">Special Education Teacher – Individualized therapy sessions (speech, occupational, and behavioral) for a minimum of 20 students per month, conducted at the Philippines Manila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3</w:t>
            </w:r>
          </w:p>
        </w:tc>
        <w:tc>
          <w:tcPr/>
          <w:p>
            <w:pPr>
              <w:pStyle w:val="Compact"/>
              <w:jc w:val="left"/>
            </w:pPr>
            <w:r>
              <w:t xml:space="preserve">Special Education Teacher – Parent and caregiver training workshops (4 sessions per year) on supporting students with special needs at home, to be held in the Philippines Manila community center.</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7,500.00</w:t>
            </w:r>
          </w:p>
        </w:tc>
        <w:tc>
          <w:tcPr/>
          <w:p>
            <w:pPr>
              <w:pStyle w:val="Compact"/>
              <w:jc w:val="left"/>
            </w:pPr>
            <w:r>
              <w:t xml:space="preserve">30,000.00</w:t>
            </w:r>
          </w:p>
        </w:tc>
      </w:tr>
      <w:tr>
        <w:tc>
          <w:tcPr/>
          <w:p>
            <w:pPr>
              <w:pStyle w:val="Compact"/>
              <w:jc w:val="left"/>
            </w:pPr>
            <w:r>
              <w:t xml:space="preserve">4</w:t>
            </w:r>
          </w:p>
        </w:tc>
        <w:tc>
          <w:tcPr/>
          <w:p>
            <w:pPr>
              <w:pStyle w:val="Compact"/>
              <w:jc w:val="left"/>
            </w:pPr>
            <w:r>
              <w:t xml:space="preserve">Special Education Teacher – Curriculum adaptation and instructional material development aligned with the Department of Education (DepEd) Philippines standards for inclusive education in Manila.</w:t>
            </w:r>
          </w:p>
        </w:tc>
        <w:tc>
          <w:tcPr/>
          <w:p>
            <w:pPr>
              <w:pStyle w:val="Compact"/>
              <w:jc w:val="left"/>
            </w:pPr>
            <w:r>
              <w:t xml:space="preserve">1</w:t>
            </w:r>
          </w:p>
        </w:tc>
        <w:tc>
          <w:tcPr/>
          <w:p>
            <w:pPr>
              <w:pStyle w:val="Compact"/>
              <w:jc w:val="left"/>
            </w:pPr>
            <w:r>
              <w:t xml:space="preserve">Lot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5</w:t>
            </w:r>
          </w:p>
        </w:tc>
        <w:tc>
          <w:tcPr/>
          <w:p>
            <w:pPr>
              <w:pStyle w:val="Compact"/>
              <w:jc w:val="left"/>
            </w:pPr>
            <w:r>
              <w:t xml:space="preserve">Special Education Teacher – Quarterly assessment reports and progress documentation submitted to the Institution's Special Education Division office in Philippines Manila.</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6</w:t>
            </w:r>
          </w:p>
        </w:tc>
        <w:tc>
          <w:tcPr/>
          <w:p>
            <w:pPr>
              <w:pStyle w:val="Compact"/>
              <w:jc w:val="left"/>
            </w:pPr>
            <w:r>
              <w:t xml:space="preserve">Special Education Teacher – Professional development and continuing education allowance (DepEd-recognized SPED seminars and conferences in the Philippines Manila region).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15,000.00</w:t>
            </w:r>
          </w:p>
        </w:tc>
        <w:tc>
          <w:tcPr/>
          <w:p>
            <w:pPr>
              <w:pStyle w:val="Compact"/>
              <w:jc w:val="left"/>
            </w:pPr>
            <w:r>
              <w:t xml:space="preserve">15,000.00</w:t>
            </w:r>
          </w:p>
        </w:tc>
      </w:tr>
      <w:tr>
        <w:tc>
          <w:tcPr>
            <w:gridSpan w:val="5"/>
          </w:tcPr>
          <w:p>
            <w:pPr>
              <w:pStyle w:val="Compact"/>
              <w:jc w:val="left"/>
            </w:pPr>
            <w:r>
              <w:t xml:space="preserve">TOTAL AMOUNT (PHP)</w:t>
            </w:r>
          </w:p>
        </w:tc>
        <w:tc>
          <w:tcPr/>
          <w:p>
            <w:pPr>
              <w:pStyle w:val="Compact"/>
              <w:jc w:val="left"/>
            </w:pPr>
            <w:r>
              <w:t xml:space="preserve">544,800.00</w:t>
            </w:r>
          </w:p>
        </w:tc>
      </w:tr>
    </w:tbl>
    <w:bookmarkEnd w:id="23"/>
    <w:bookmarkStart w:id="24" w:name="terms-and-conditions"/>
    <w:p>
      <w:pPr>
        <w:pStyle w:val="Heading2"/>
      </w:pPr>
      <w:r>
        <w:t xml:space="preserve">Terms and Conditions</w:t>
      </w:r>
    </w:p>
    <w:p>
      <w:pPr>
        <w:pStyle w:val="FirstParagraph"/>
      </w:pPr>
      <w:r>
        <w:rPr>
          <w:bCs/>
          <w:b/>
        </w:rPr>
        <w:t xml:space="preserve">1. Scope of Work:</w:t>
      </w:r>
      <w:r>
        <w:t xml:space="preserve"> </w:t>
      </w:r>
      <w:r>
        <w:t xml:space="preserve">The Special Education Teacher shall perform all duties as outlined in this Purchase Order in accordance with the standards set by the Department of Education (DepEd) of the Philippines and the Professional Regulation Commission (PRC) for Special Education practitioners. All services shall be rendered at the Institution's premises in the Philippines Manila area unless otherwise agreed upon in writing.</w:t>
      </w:r>
    </w:p>
    <w:p>
      <w:pPr>
        <w:pStyle w:val="BodyText"/>
      </w:pPr>
      <w:r>
        <w:rPr>
          <w:bCs/>
          <w:b/>
        </w:rPr>
        <w:t xml:space="preserve">2. Payment Terms:</w:t>
      </w:r>
      <w:r>
        <w:t xml:space="preserve"> </w:t>
      </w:r>
      <w:r>
        <w:t xml:space="preserve">Payment shall be made on a monthly basis within fifteen (15) calendar days from the receipt of a valid invoice. The total Purchase Order amount of PHP 544,800.00 shall be disbursed in equal monthly installments of PHP 45,400.00 over the twelve-month contract period. All payments shall be made via bank transfer to the account designated by the Special Education Teacher.</w:t>
      </w:r>
    </w:p>
    <w:p>
      <w:pPr>
        <w:pStyle w:val="BodyText"/>
      </w:pPr>
      <w:r>
        <w:rPr>
          <w:bCs/>
          <w:b/>
        </w:rPr>
        <w:t xml:space="preserve">3. Qualifications:</w:t>
      </w:r>
      <w:r>
        <w:t xml:space="preserve"> </w:t>
      </w:r>
      <w:r>
        <w:t xml:space="preserve">The Special Education Teacher must hold a valid PRC license in Special Education, a Master's degree in Special Education or a related field, and a minimum of five (5) years of experience in teaching students with special needs in the Philippines Manila educational setting. Proof of qualifications shall be submitted prior to the commencement of services.</w:t>
      </w:r>
    </w:p>
    <w:p>
      <w:pPr>
        <w:pStyle w:val="BodyText"/>
      </w:pPr>
      <w:r>
        <w:rPr>
          <w:bCs/>
          <w:b/>
        </w:rPr>
        <w:t xml:space="preserve">4. Compliance:</w:t>
      </w:r>
      <w:r>
        <w:t xml:space="preserve"> </w:t>
      </w:r>
      <w:r>
        <w:t xml:space="preserve">The Special Education Teacher shall comply with all applicable Philippine labor laws, including the Labor Code of the Philippines, the Magna Carta for Persons with Disabilities (Republic Act No. 7277), and the Anti-Discrimination Act (Republic Act No. 9710). All services shall be conducted in full compliance with DepEd Order No. 44, s. 2012 on Inclusive Education.</w:t>
      </w:r>
    </w:p>
    <w:p>
      <w:pPr>
        <w:pStyle w:val="BodyText"/>
      </w:pPr>
      <w:r>
        <w:rPr>
          <w:bCs/>
          <w:b/>
        </w:rPr>
        <w:t xml:space="preserve">5. Confidentiality:</w:t>
      </w:r>
      <w:r>
        <w:t xml:space="preserve"> </w:t>
      </w:r>
      <w:r>
        <w:t xml:space="preserve">The Special Education Teacher shall maintain strict confidentiality regarding all student records, IEPs, and personal information in accordance with the Data Privacy Act of 2012 (Republic Act No. 10173) of the Philippines. Breach of confidentiality shall result in immediate termination of this Purchase Order and potential legal action.</w:t>
      </w:r>
    </w:p>
    <w:p>
      <w:pPr>
        <w:pStyle w:val="BodyText"/>
      </w:pPr>
      <w:r>
        <w:rPr>
          <w:bCs/>
          <w:b/>
        </w:rPr>
        <w:t xml:space="preserve">6. Termination:</w:t>
      </w:r>
      <w:r>
        <w:t xml:space="preserve"> </w:t>
      </w:r>
      <w:r>
        <w:t xml:space="preserve">Either party may terminate this Purchase Order with thirty (30) days written notice. The Institution reserves the right to terminate this Purchase Order immediately in the event of gross misconduct, failure to meet performance standards, or loss of PRC license by the Special Education Teacher.</w:t>
      </w:r>
    </w:p>
    <w:p>
      <w:pPr>
        <w:pStyle w:val="BodyText"/>
      </w:pPr>
      <w:r>
        <w:rPr>
          <w:bCs/>
          <w:b/>
        </w:rPr>
        <w:t xml:space="preserve">7. Governing Law:</w:t>
      </w:r>
      <w:r>
        <w:t xml:space="preserve"> </w:t>
      </w:r>
      <w:r>
        <w:t xml:space="preserve">This Purchase Order shall be governed by and construed in accordance with the laws of the Republic of the Philippines. Any disputes arising from this Purchase Order shall be resolved through mediation in the Philippines Manila jurisdiction before resorting to litigation.</w:t>
      </w:r>
    </w:p>
    <w:p>
      <w:pPr>
        <w:pStyle w:val="BodyText"/>
      </w:pPr>
      <w:r>
        <w:rPr>
          <w:bCs/>
          <w:b/>
        </w:rPr>
        <w:t xml:space="preserve">8. Validity:</w:t>
      </w:r>
      <w:r>
        <w:t xml:space="preserve"> </w:t>
      </w:r>
      <w:r>
        <w:t xml:space="preserve">This Purchase Order is valid for acceptance within ten (10) calendar days from the date of issue. Failure to accept within this period shall render this Purchase Order null and void.</w:t>
      </w:r>
    </w:p>
    <w:bookmarkEnd w:id="24"/>
    <w:bookmarkStart w:id="25" w:name="authorization-and-acceptance"/>
    <w:p>
      <w:pPr>
        <w:pStyle w:val="Heading2"/>
      </w:pPr>
      <w:r>
        <w:t xml:space="preserve">Authorization and Acceptance</w:t>
      </w:r>
    </w:p>
    <w:p>
      <w:pPr>
        <w:pStyle w:val="FirstParagraph"/>
      </w:pPr>
      <w:r>
        <w:rPr>
          <w:bCs/>
          <w:b/>
        </w:rPr>
        <w:t xml:space="preserve">Prepared by:</w:t>
      </w:r>
    </w:p>
    <w:p>
      <w:pPr>
        <w:pStyle w:val="BodyText"/>
      </w:pPr>
      <w:r>
        <w:rPr>
          <w:bCs/>
          <w:b/>
        </w:rPr>
        <w:t xml:space="preserve">Engr. Roberto D. Villanueva</w:t>
      </w:r>
      <w:r>
        <w:br/>
      </w:r>
      <w:r>
        <w:t xml:space="preserve">Procurement Officer</w:t>
      </w:r>
      <w:r>
        <w:br/>
      </w:r>
      <w:r>
        <w:t xml:space="preserve">Manila Integrated Learning Foundation, Inc.</w:t>
      </w:r>
      <w:r>
        <w:br/>
      </w:r>
      <w:r>
        <w:t xml:space="preserve">Date: _________________________</w:t>
      </w:r>
    </w:p>
    <w:p>
      <w:pPr>
        <w:pStyle w:val="BodyText"/>
      </w:pPr>
      <w:r>
        <w:rPr>
          <w:bCs/>
          <w:b/>
        </w:rPr>
        <w:t xml:space="preserve">Approved by:</w:t>
      </w:r>
    </w:p>
    <w:p>
      <w:pPr>
        <w:pStyle w:val="BodyText"/>
      </w:pPr>
      <w:r>
        <w:rPr>
          <w:bCs/>
          <w:b/>
        </w:rPr>
        <w:t xml:space="preserve">Dr. Carmen A. Reyes, Ph.D.</w:t>
      </w:r>
      <w:r>
        <w:br/>
      </w:r>
      <w:r>
        <w:t xml:space="preserve">Director, Special Education Division</w:t>
      </w:r>
      <w:r>
        <w:br/>
      </w:r>
      <w:r>
        <w:t xml:space="preserve">Manila Integrated Learning Foundation, Inc.</w:t>
      </w:r>
      <w:r>
        <w:br/>
      </w:r>
      <w:r>
        <w:t xml:space="preserve">Date: _________________________</w:t>
      </w:r>
    </w:p>
    <w:p>
      <w:pPr>
        <w:pStyle w:val="BodyText"/>
      </w:pPr>
      <w:r>
        <w:rPr>
          <w:bCs/>
          <w:b/>
        </w:rPr>
        <w:t xml:space="preserve">Accepted by (Vendor):</w:t>
      </w:r>
    </w:p>
    <w:p>
      <w:pPr>
        <w:pStyle w:val="BodyText"/>
      </w:pPr>
      <w:r>
        <w:rPr>
          <w:bCs/>
          <w:b/>
        </w:rPr>
        <w:t xml:space="preserve">Dr. Maria L. Santos, M.Ed., SPED</w:t>
      </w:r>
      <w:r>
        <w:br/>
      </w:r>
      <w:r>
        <w:t xml:space="preserve">Special Education Teacher</w:t>
      </w:r>
      <w:r>
        <w:br/>
      </w:r>
      <w:r>
        <w:t xml:space="preserve">Date: _________________________</w:t>
      </w:r>
    </w:p>
    <w:p>
      <w:pPr>
        <w:pStyle w:val="BodyText"/>
      </w:pPr>
      <w:r>
        <w:rPr>
          <w:bCs/>
          <w:b/>
        </w:rPr>
        <w:t xml:space="preserve">Witnessed by:</w:t>
      </w:r>
    </w:p>
    <w:p>
      <w:pPr>
        <w:pStyle w:val="BodyText"/>
      </w:pPr>
      <w:r>
        <w:rPr>
          <w:bCs/>
          <w:b/>
        </w:rPr>
        <w:t xml:space="preserve">Atty. Jose M. Dela Cruz</w:t>
      </w:r>
      <w:r>
        <w:br/>
      </w:r>
      <w:r>
        <w:t xml:space="preserve">Legal Counsel</w:t>
      </w:r>
      <w:r>
        <w:br/>
      </w:r>
      <w:r>
        <w:t xml:space="preserve">Manila Integrated Learning Foundation, Inc.</w:t>
      </w:r>
      <w:r>
        <w:br/>
      </w:r>
      <w:r>
        <w:t xml:space="preserve">Date: _________________________</w:t>
      </w:r>
    </w:p>
    <w:p>
      <w:pPr>
        <w:pStyle w:val="BodyText"/>
      </w:pPr>
      <w:r>
        <w:t xml:space="preserve">This Purchase Order (PO-2025-MNL-00472) is issued by Manila Integrated Learning Foundation, Inc. for the procurement of Special Education Teacher services in the Philippines Manila area. This document is valid only when signed and sealed by all authorized parties. Unauthorized reproduction or distribution is prohibited. For inquiries, contact the Procurement Office at procurement@milf.edu.ph or +63 (2) 8887-4521.</w:t>
      </w:r>
    </w:p>
    <w:p>
      <w:pPr>
        <w:pStyle w:val="BodyText"/>
      </w:pPr>
      <w:r>
        <w:t xml:space="preserve">Page 1 of 1 | Document Reference: MILF/SPED/PO/2025/00472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Services</dc:title>
  <dc:creator/>
  <dc:language>en</dc:language>
  <cp:keywords/>
  <dcterms:created xsi:type="dcterms:W3CDTF">2026-10-10T04:12:24Z</dcterms:created>
  <dcterms:modified xsi:type="dcterms:W3CDTF">2026-10-10T04:12:24Z</dcterms:modified>
</cp:coreProperties>
</file>

<file path=docProps/custom.xml><?xml version="1.0" encoding="utf-8"?>
<Properties xmlns="http://schemas.openxmlformats.org/officeDocument/2006/custom-properties" xmlns:vt="http://schemas.openxmlformats.org/officeDocument/2006/docPropsVTypes"/>
</file>