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Los Angeles Unified School District — Human Resources &amp; Procurement Division</w:t>
      </w:r>
    </w:p>
    <w:p>
      <w:pPr>
        <w:pStyle w:val="BodyText"/>
      </w:pPr>
      <w:r>
        <w:t xml:space="preserve">333 S. Spring Street, Los Angeles, California 90013, United States</w:t>
      </w:r>
    </w:p>
    <w:bookmarkEnd w:id="20"/>
    <w:p>
      <w:pPr>
        <w:pStyle w:val="BodyText"/>
      </w:pPr>
      <w:r>
        <w:rPr>
          <w:bCs/>
          <w:b/>
        </w:rPr>
        <w:t xml:space="preserve">Purchase Order Number:</w:t>
      </w:r>
      <w:r>
        <w:t xml:space="preserve"> </w:t>
      </w:r>
      <w:r>
        <w:t xml:space="preserve">PO-LA-2025-04872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 2025</w:t>
      </w:r>
    </w:p>
    <w:p>
      <w:pPr>
        <w:pStyle w:val="BodyText"/>
      </w:pPr>
      <w:r>
        <w:rPr>
          <w:bCs/>
          <w:b/>
        </w:rPr>
        <w:t xml:space="preserve">Department:</w:t>
      </w:r>
      <w:r>
        <w:t xml:space="preserve"> </w:t>
      </w:r>
      <w:r>
        <w:t xml:space="preserve">Special Education Services</w:t>
      </w:r>
      <w:r>
        <w:br/>
      </w:r>
      <w:r>
        <w:rPr>
          <w:bCs/>
          <w:b/>
        </w:rPr>
        <w:t xml:space="preserve">Cost Center:</w:t>
      </w:r>
      <w:r>
        <w:t xml:space="preserve"> </w:t>
      </w:r>
      <w:r>
        <w:t xml:space="preserve">CC-SE-2025-0114</w:t>
      </w:r>
      <w:r>
        <w:br/>
      </w:r>
      <w:r>
        <w:rPr>
          <w:bCs/>
          <w:b/>
        </w:rPr>
        <w:t xml:space="preserve">Priority:</w:t>
      </w:r>
      <w:r>
        <w:t xml:space="preserve"> </w:t>
      </w:r>
      <w:r>
        <w:t xml:space="preserve">HIGH</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Excellence in Special Education Staffing, LLC</w:t>
            </w:r>
          </w:p>
        </w:tc>
      </w:tr>
      <w:tr>
        <w:tc>
          <w:tcPr/>
          <w:p>
            <w:pPr>
              <w:pStyle w:val="Compact"/>
              <w:jc w:val="left"/>
            </w:pPr>
            <w:r>
              <w:t xml:space="preserve">Vendor Address</w:t>
            </w:r>
          </w:p>
        </w:tc>
        <w:tc>
          <w:tcPr/>
          <w:p>
            <w:pPr>
              <w:pStyle w:val="Compact"/>
              <w:jc w:val="left"/>
            </w:pPr>
            <w:r>
              <w:t xml:space="preserve">1200 Wilshire Boulevard, Suite 450, Los Angeles, California 90017, United States</w:t>
            </w:r>
          </w:p>
        </w:tc>
      </w:tr>
      <w:tr>
        <w:tc>
          <w:tcPr/>
          <w:p>
            <w:pPr>
              <w:pStyle w:val="Compact"/>
              <w:jc w:val="left"/>
            </w:pPr>
            <w:r>
              <w:t xml:space="preserve">Vendor Contact</w:t>
            </w:r>
          </w:p>
        </w:tc>
        <w:tc>
          <w:tcPr/>
          <w:p>
            <w:pPr>
              <w:pStyle w:val="Compact"/>
              <w:jc w:val="left"/>
            </w:pPr>
            <w:r>
              <w:t xml:space="preserve">Ms. Patricia R. Delgado, Director of Placement Services</w:t>
            </w:r>
          </w:p>
        </w:tc>
      </w:tr>
      <w:tr>
        <w:tc>
          <w:tcPr/>
          <w:p>
            <w:pPr>
              <w:pStyle w:val="Compact"/>
              <w:jc w:val="left"/>
            </w:pPr>
            <w:r>
              <w:t xml:space="preserve">Vendor Phone</w:t>
            </w:r>
          </w:p>
        </w:tc>
        <w:tc>
          <w:tcPr/>
          <w:p>
            <w:pPr>
              <w:pStyle w:val="Compact"/>
              <w:jc w:val="left"/>
            </w:pPr>
            <w:r>
              <w:t xml:space="preserve">(213) 555-0187</w:t>
            </w:r>
          </w:p>
        </w:tc>
      </w:tr>
      <w:tr>
        <w:tc>
          <w:tcPr/>
          <w:p>
            <w:pPr>
              <w:pStyle w:val="Compact"/>
              <w:jc w:val="left"/>
            </w:pPr>
            <w:r>
              <w:t xml:space="preserve">Vendor Email</w:t>
            </w:r>
          </w:p>
        </w:tc>
        <w:tc>
          <w:tcPr/>
          <w:p>
            <w:pPr>
              <w:pStyle w:val="Compact"/>
              <w:jc w:val="left"/>
            </w:pPr>
            <w:r>
              <w:t xml:space="preserve">placements@excellencespecialstaffing.com</w:t>
            </w:r>
          </w:p>
        </w:tc>
      </w:tr>
      <w:tr>
        <w:tc>
          <w:tcPr/>
          <w:p>
            <w:pPr>
              <w:pStyle w:val="Compact"/>
              <w:jc w:val="left"/>
            </w:pPr>
            <w:r>
              <w:t xml:space="preserve">Vendor Tax ID (EIN)</w:t>
            </w:r>
          </w:p>
        </w:tc>
        <w:tc>
          <w:tcPr/>
          <w:p>
            <w:pPr>
              <w:pStyle w:val="Compact"/>
              <w:jc w:val="left"/>
            </w:pPr>
            <w:r>
              <w:t xml:space="preserve">82-4471903</w:t>
            </w:r>
          </w:p>
        </w:tc>
      </w:tr>
      <w:tr>
        <w:tc>
          <w:tcPr/>
          <w:p>
            <w:pPr>
              <w:pStyle w:val="Compact"/>
              <w:jc w:val="left"/>
            </w:pPr>
            <w:r>
              <w:t xml:space="preserve">W-9 on File</w:t>
            </w:r>
          </w:p>
        </w:tc>
        <w:tc>
          <w:tcPr/>
          <w:p>
            <w:pPr>
              <w:pStyle w:val="Compact"/>
              <w:jc w:val="left"/>
            </w:pPr>
            <w:r>
              <w:t xml:space="preserve">Yes — Received May 28, 2025</w:t>
            </w:r>
          </w:p>
        </w:tc>
      </w:tr>
    </w:tbl>
    <w:p>
      <w:pPr>
        <w:pStyle w:val="BodyText"/>
      </w:pPr>
      <w:r>
        <w:t xml:space="preserve">2. Bill To / Receiving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Receiving Entity</w:t>
            </w:r>
          </w:p>
        </w:tc>
        <w:tc>
          <w:tcPr/>
          <w:p>
            <w:pPr>
              <w:pStyle w:val="Compact"/>
              <w:jc w:val="left"/>
            </w:pPr>
            <w:r>
              <w:t xml:space="preserve">Los Angeles Unified School District, Special Education Division</w:t>
            </w:r>
          </w:p>
        </w:tc>
      </w:tr>
      <w:tr>
        <w:tc>
          <w:tcPr/>
          <w:p>
            <w:pPr>
              <w:pStyle w:val="Compact"/>
              <w:jc w:val="left"/>
            </w:pPr>
            <w:r>
              <w:t xml:space="preserve">Address</w:t>
            </w:r>
          </w:p>
        </w:tc>
        <w:tc>
          <w:tcPr/>
          <w:p>
            <w:pPr>
              <w:pStyle w:val="Compact"/>
              <w:jc w:val="left"/>
            </w:pPr>
            <w:r>
              <w:t xml:space="preserve">333 S. Spring Street, Los Angeles, California 90013, United States</w:t>
            </w:r>
          </w:p>
        </w:tc>
      </w:tr>
      <w:tr>
        <w:tc>
          <w:tcPr/>
          <w:p>
            <w:pPr>
              <w:pStyle w:val="Compact"/>
              <w:jc w:val="left"/>
            </w:pPr>
            <w:r>
              <w:t xml:space="preserve">Attn</w:t>
            </w:r>
          </w:p>
        </w:tc>
        <w:tc>
          <w:tcPr/>
          <w:p>
            <w:pPr>
              <w:pStyle w:val="Compact"/>
              <w:jc w:val="left"/>
            </w:pPr>
            <w:r>
              <w:t xml:space="preserve">Dr. Marcus T. Whitfield, Director of Special Education Services</w:t>
            </w:r>
          </w:p>
        </w:tc>
      </w:tr>
      <w:tr>
        <w:tc>
          <w:tcPr/>
          <w:p>
            <w:pPr>
              <w:pStyle w:val="Compact"/>
              <w:jc w:val="left"/>
            </w:pPr>
            <w:r>
              <w:t xml:space="preserve">Phone</w:t>
            </w:r>
          </w:p>
        </w:tc>
        <w:tc>
          <w:tcPr/>
          <w:p>
            <w:pPr>
              <w:pStyle w:val="Compact"/>
              <w:jc w:val="left"/>
            </w:pPr>
            <w:r>
              <w:t xml:space="preserve">(213) 241-0900</w:t>
            </w:r>
          </w:p>
        </w:tc>
      </w:tr>
      <w:tr>
        <w:tc>
          <w:tcPr/>
          <w:p>
            <w:pPr>
              <w:pStyle w:val="Compact"/>
              <w:jc w:val="left"/>
            </w:pPr>
            <w:r>
              <w:t xml:space="preserve">Email</w:t>
            </w:r>
          </w:p>
        </w:tc>
        <w:tc>
          <w:tcPr/>
          <w:p>
            <w:pPr>
              <w:pStyle w:val="Compact"/>
              <w:jc w:val="left"/>
            </w:pPr>
            <w:r>
              <w:t xml:space="preserve">se.procurement@lausd.org</w:t>
            </w:r>
          </w:p>
        </w:tc>
      </w:tr>
    </w:tbl>
    <w:p>
      <w:pPr>
        <w:pStyle w:val="BodyText"/>
      </w:pPr>
      <w:r>
        <w:t xml:space="preserve">3. Line Items — Special Education Teacher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Position / Role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Placement and onboarding of a certified Special Education Teacher (K-12, Multiple Disabilities endorsement) for the 2025–2026 academic year at Westwood Elementary School, Los Angeles, California.</w:t>
            </w:r>
          </w:p>
        </w:tc>
        <w:tc>
          <w:tcPr/>
          <w:p>
            <w:pPr>
              <w:pStyle w:val="Compact"/>
              <w:jc w:val="left"/>
            </w:pPr>
            <w:r>
              <w:t xml:space="preserve">Special Education Teacher, Full-Time</w:t>
            </w:r>
          </w:p>
        </w:tc>
        <w:tc>
          <w:tcPr/>
          <w:p>
            <w:pPr>
              <w:pStyle w:val="Compact"/>
              <w:jc w:val="left"/>
            </w:pPr>
            <w:r>
              <w:t xml:space="preserve">12 months (Aug 2025 – Jul 2026)</w:t>
            </w:r>
          </w:p>
        </w:tc>
        <w:tc>
          <w:tcPr/>
          <w:p>
            <w:pPr>
              <w:pStyle w:val="Compact"/>
              <w:jc w:val="left"/>
            </w:pPr>
            <w:r>
              <w:t xml:space="preserve">$82,400.00 / yr</w:t>
            </w:r>
          </w:p>
        </w:tc>
        <w:tc>
          <w:tcPr/>
          <w:p>
            <w:pPr>
              <w:pStyle w:val="Compact"/>
              <w:jc w:val="left"/>
            </w:pPr>
            <w:r>
              <w:t xml:space="preserve">$82,400.00</w:t>
            </w:r>
          </w:p>
        </w:tc>
      </w:tr>
      <w:tr>
        <w:tc>
          <w:tcPr/>
          <w:p>
            <w:pPr>
              <w:pStyle w:val="Compact"/>
              <w:jc w:val="left"/>
            </w:pPr>
            <w:r>
              <w:t xml:space="preserve">2</w:t>
            </w:r>
          </w:p>
        </w:tc>
        <w:tc>
          <w:tcPr/>
          <w:p>
            <w:pPr>
              <w:pStyle w:val="Compact"/>
              <w:jc w:val="left"/>
            </w:pPr>
            <w:r>
              <w:t xml:space="preserve">Recruitment, credential verification (California Commission on Teacher Credentialing), background check (FBI and CA DOJ), and administrative onboarding services for the Special Education Teacher position.</w:t>
            </w:r>
          </w:p>
        </w:tc>
        <w:tc>
          <w:tcPr/>
          <w:p>
            <w:pPr>
              <w:pStyle w:val="Compact"/>
              <w:jc w:val="left"/>
            </w:pPr>
            <w:r>
              <w:t xml:space="preserve">Recruitment &amp; Compliance Services</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Supplemental professional development stipend for the Special Education Teacher covering IEP (Individualized Education Program) training, assistive technology certification, and trauma-informed instruction workshops delivered in Los Angeles, United States.</w:t>
            </w:r>
          </w:p>
        </w:tc>
        <w:tc>
          <w:tcPr/>
          <w:p>
            <w:pPr>
              <w:pStyle w:val="Compact"/>
              <w:jc w:val="left"/>
            </w:pPr>
            <w:r>
              <w:t xml:space="preserve">Professional Development Stipend</w:t>
            </w:r>
          </w:p>
        </w:tc>
        <w:tc>
          <w:tcPr/>
          <w:p>
            <w:pPr>
              <w:pStyle w:val="Compact"/>
              <w:jc w:val="left"/>
            </w:pPr>
            <w:r>
              <w:t xml:space="preserve">12 months</w:t>
            </w:r>
          </w:p>
        </w:tc>
        <w:tc>
          <w:tcPr/>
          <w:p>
            <w:pPr>
              <w:pStyle w:val="Compact"/>
              <w:jc w:val="left"/>
            </w:pPr>
            <w:r>
              <w:t xml:space="preserve">$3,200.00 / yr</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Quarterly performance evaluation and compliance reporting for the Special Education Teacher, aligned with Los Angeles Unified School District special education accountability standards and IDEA (Individuals with Disabilities Education Act) requirements.</w:t>
            </w:r>
          </w:p>
        </w:tc>
        <w:tc>
          <w:tcPr/>
          <w:p>
            <w:pPr>
              <w:pStyle w:val="Compact"/>
              <w:jc w:val="left"/>
            </w:pPr>
            <w:r>
              <w:t xml:space="preserve">Evaluation &amp; Reporting</w:t>
            </w:r>
          </w:p>
        </w:tc>
        <w:tc>
          <w:tcPr/>
          <w:p>
            <w:pPr>
              <w:pStyle w:val="Compact"/>
              <w:jc w:val="left"/>
            </w:pPr>
            <w:r>
              <w:t xml:space="preserve">4 quarters</w:t>
            </w:r>
          </w:p>
        </w:tc>
        <w:tc>
          <w:tcPr/>
          <w:p>
            <w:pPr>
              <w:pStyle w:val="Compact"/>
              <w:jc w:val="left"/>
            </w:pPr>
            <w:r>
              <w:t xml:space="preserve">$1,100.00 / qtr</w:t>
            </w:r>
          </w:p>
        </w:tc>
        <w:tc>
          <w:tcPr/>
          <w:p>
            <w:pPr>
              <w:pStyle w:val="Compact"/>
              <w:jc w:val="left"/>
            </w:pPr>
            <w:r>
              <w:t xml:space="preserve">$4,400.00</w:t>
            </w:r>
          </w:p>
        </w:tc>
      </w:tr>
      <w:tr>
        <w:tc>
          <w:tcPr/>
          <w:p>
            <w:pPr>
              <w:pStyle w:val="Compact"/>
              <w:jc w:val="left"/>
            </w:pPr>
            <w:r>
              <w:t xml:space="preserve">5</w:t>
            </w:r>
          </w:p>
        </w:tc>
        <w:tc>
          <w:tcPr/>
          <w:p>
            <w:pPr>
              <w:pStyle w:val="Compact"/>
              <w:jc w:val="left"/>
            </w:pPr>
            <w:r>
              <w:t xml:space="preserve">Contingency coverage: temporary Special Education Teacher substitute coverage (up to 20 instructional days) in the event of leave or absence during the contract period in the Los Angeles, United States service area.</w:t>
            </w:r>
          </w:p>
        </w:tc>
        <w:tc>
          <w:tcPr/>
          <w:p>
            <w:pPr>
              <w:pStyle w:val="Compact"/>
              <w:jc w:val="left"/>
            </w:pPr>
            <w:r>
              <w:t xml:space="preserve">Substitute Coverage</w:t>
            </w:r>
          </w:p>
        </w:tc>
        <w:tc>
          <w:tcPr/>
          <w:p>
            <w:pPr>
              <w:pStyle w:val="Compact"/>
              <w:jc w:val="left"/>
            </w:pPr>
            <w:r>
              <w:t xml:space="preserve">Up to 20 days</w:t>
            </w:r>
          </w:p>
        </w:tc>
        <w:tc>
          <w:tcPr/>
          <w:p>
            <w:pPr>
              <w:pStyle w:val="Compact"/>
              <w:jc w:val="left"/>
            </w:pPr>
            <w:r>
              <w:t xml:space="preserve">$520.00 / day</w:t>
            </w:r>
          </w:p>
        </w:tc>
        <w:tc>
          <w:tcPr/>
          <w:p>
            <w:pPr>
              <w:pStyle w:val="Compact"/>
              <w:jc w:val="left"/>
            </w:pPr>
            <w:r>
              <w:t xml:space="preserve">$10,400.00</w:t>
            </w:r>
          </w:p>
        </w:tc>
      </w:tr>
      <w:tr>
        <w:tc>
          <w:tcPr>
            <w:gridSpan w:val="5"/>
          </w:tcPr>
          <w:p>
            <w:pPr>
              <w:pStyle w:val="Compact"/>
              <w:jc w:val="right"/>
            </w:pPr>
            <w:r>
              <w:t xml:space="preserve">Subtotal</w:t>
            </w:r>
          </w:p>
        </w:tc>
        <w:tc>
          <w:tcPr/>
          <w:p>
            <w:pPr>
              <w:pStyle w:val="Compact"/>
              <w:jc w:val="left"/>
            </w:pPr>
            <w:r>
              <w:t xml:space="preserve">$105,150.00</w:t>
            </w:r>
          </w:p>
        </w:tc>
      </w:tr>
      <w:tr>
        <w:tc>
          <w:tcPr>
            <w:gridSpan w:val="5"/>
          </w:tcPr>
          <w:p>
            <w:pPr>
              <w:pStyle w:val="Compact"/>
              <w:jc w:val="right"/>
            </w:pPr>
            <w:r>
              <w:t xml:space="preserve">Applicable Taxes &amp; Fees (CA State + LA County)</w:t>
            </w:r>
          </w:p>
        </w:tc>
        <w:tc>
          <w:tcPr/>
          <w:p>
            <w:pPr>
              <w:pStyle w:val="Compact"/>
              <w:jc w:val="left"/>
            </w:pPr>
            <w:r>
              <w:t xml:space="preserve">$6,309.30</w:t>
            </w:r>
          </w:p>
        </w:tc>
      </w:tr>
      <w:tr>
        <w:tc>
          <w:tcPr>
            <w:gridSpan w:val="5"/>
          </w:tcPr>
          <w:p>
            <w:pPr>
              <w:pStyle w:val="Compact"/>
              <w:jc w:val="right"/>
            </w:pPr>
            <w:r>
              <w:rPr>
                <w:bCs/>
                <w:b/>
              </w:rPr>
              <w:t xml:space="preserve">Purchase Order Total (USD)</w:t>
            </w:r>
          </w:p>
        </w:tc>
        <w:tc>
          <w:tcPr/>
          <w:p>
            <w:pPr>
              <w:pStyle w:val="Compact"/>
              <w:jc w:val="left"/>
            </w:pPr>
            <w:r>
              <w:rPr>
                <w:bCs/>
                <w:b/>
              </w:rPr>
              <w:t xml:space="preserve">$111,459.30</w:t>
            </w:r>
          </w:p>
        </w:tc>
      </w:tr>
    </w:tbl>
    <w:p>
      <w:pPr>
        <w:pStyle w:val="BodyText"/>
      </w:pPr>
      <w:r>
        <w:t xml:space="preserve">4. Terms and Conditions</w:t>
      </w:r>
    </w:p>
    <w:p>
      <w:pPr>
        <w:numPr>
          <w:ilvl w:val="0"/>
          <w:numId w:val="1001"/>
        </w:numPr>
        <w:pStyle w:val="Compact"/>
      </w:pPr>
      <w:r>
        <w:t xml:space="preserve">This Purchase Order is issued by the Los Angeles Unified School District for the procurement of Special Education Teacher services within the United States, specifically the Los Angeles metropolitan area. All services shall be rendered in compliance with California Education Code, the Individuals with Disabilities Education Act (IDEA), and applicable federal and state regulations.</w:t>
      </w:r>
    </w:p>
    <w:p>
      <w:pPr>
        <w:numPr>
          <w:ilvl w:val="0"/>
          <w:numId w:val="1001"/>
        </w:numPr>
        <w:pStyle w:val="Compact"/>
      </w:pPr>
      <w:r>
        <w:t xml:space="preserve">The Special Education Teacher placed under this Purchase Order must hold a valid California Multiple Subjects Teaching Credential with a Special Education (Mild/Moderate or Severe) endorsement issued by the California Commission on Teacher Credentialing (CTC). Proof of credential shall be submitted prior to the first day of instruction.</w:t>
      </w:r>
    </w:p>
    <w:p>
      <w:pPr>
        <w:numPr>
          <w:ilvl w:val="0"/>
          <w:numId w:val="1001"/>
        </w:numPr>
        <w:pStyle w:val="Compact"/>
      </w:pPr>
      <w:r>
        <w:t xml:space="preserve">Payment terms: Net 30 days from receipt of an approved invoice. Invoices must reference this Purchase Order number (PO-LA-2025-04872) and be submitted electronically to the accounts payable department at 333 S. Spring Street, Los Angeles, California 90013, United States.</w:t>
      </w:r>
    </w:p>
    <w:p>
      <w:pPr>
        <w:numPr>
          <w:ilvl w:val="0"/>
          <w:numId w:val="1001"/>
        </w:numPr>
        <w:pStyle w:val="Compact"/>
      </w:pPr>
      <w:r>
        <w:t xml:space="preserve">The vendor shall maintain all required liability insurance, workers' compensation coverage, and professional indemnity insurance throughout the term of this Purchase Order. Certificates of insurance shall be provided upon request.</w:t>
      </w:r>
    </w:p>
    <w:p>
      <w:pPr>
        <w:numPr>
          <w:ilvl w:val="0"/>
          <w:numId w:val="1001"/>
        </w:numPr>
        <w:pStyle w:val="Compact"/>
      </w:pPr>
      <w:r>
        <w:t xml:space="preserve">Any modifications, amendments, or change orders to this Purchase Order must be submitted in writing and approved by the Director of Special Education Services, Los Angeles Unified School District, before any additional services are rendered.</w:t>
      </w:r>
    </w:p>
    <w:p>
      <w:pPr>
        <w:numPr>
          <w:ilvl w:val="0"/>
          <w:numId w:val="1001"/>
        </w:numPr>
        <w:pStyle w:val="Compact"/>
      </w:pPr>
      <w:r>
        <w:t xml:space="preserve">The Special Education Teacher shall be subject to the Los Angeles Unified School District's Code of Conduct, anti-discrimination policies, and mandatory reporting obligations as required by California law. The vendor is responsible for ensuring the placed teacher adheres to all district policies.</w:t>
      </w:r>
    </w:p>
    <w:p>
      <w:pPr>
        <w:numPr>
          <w:ilvl w:val="0"/>
          <w:numId w:val="1001"/>
        </w:numPr>
        <w:pStyle w:val="Compact"/>
      </w:pPr>
      <w:r>
        <w:t xml:space="preserve">This Purchase Order is governed by the laws of the State of California and the United States. Any disputes arising from this Purchase Order shall be resolved through binding arbitration in Los Angeles County, California, in accordance with the California Arbitration Act.</w:t>
      </w:r>
    </w:p>
    <w:p>
      <w:pPr>
        <w:numPr>
          <w:ilvl w:val="0"/>
          <w:numId w:val="1001"/>
        </w:numPr>
        <w:pStyle w:val="Compact"/>
      </w:pPr>
      <w:r>
        <w:t xml:space="preserve">The vendor warrants that all information provided in connection with this Purchase Order, including the qualifications and background of the Special Education Teacher, is true, accurate, and complete. Misrepresentation shall constitute grounds for immediate termination of this Purchase Order without penalty to the District.</w:t>
      </w:r>
    </w:p>
    <w:p>
      <w:pPr>
        <w:numPr>
          <w:ilvl w:val="0"/>
          <w:numId w:val="1001"/>
        </w:numPr>
        <w:pStyle w:val="Compact"/>
      </w:pPr>
      <w:r>
        <w:t xml:space="preserve">This Purchase Order does not create an employment relationship between the Los Angeles Unified School District and the vendor or the Special Education Teacher. The Special Education Teacher remains an employee or contractor of the vendor for all purposes, including tax withholding and benefits.</w:t>
      </w:r>
    </w:p>
    <w:p>
      <w:pPr>
        <w:numPr>
          <w:ilvl w:val="0"/>
          <w:numId w:val="1001"/>
        </w:numPr>
        <w:pStyle w:val="Compact"/>
      </w:pPr>
      <w:r>
        <w:t xml:space="preserve">Early termination: Either party may terminate this Purchase Order with 30 days' written notice. In the event of early termination, the District shall pay for all services rendered up to the termination date, and the vendor shall provide a full transition plan for the Special Education Teacher's caseload and student IEPs.</w:t>
      </w:r>
    </w:p>
    <w:p>
      <w:pPr>
        <w:pStyle w:val="FirstParagraph"/>
      </w:pPr>
      <w:r>
        <w:t xml:space="preserve">5. Authorization &amp; Signatures</w:t>
      </w:r>
    </w:p>
    <w:p>
      <w:pPr>
        <w:pStyle w:val="BodyText"/>
      </w:pPr>
      <w:r>
        <w:rPr>
          <w:bCs/>
          <w:b/>
        </w:rPr>
        <w:t xml:space="preserve">Prepared By:</w:t>
      </w:r>
    </w:p>
    <w:p>
      <w:pPr>
        <w:pStyle w:val="BodyText"/>
      </w:pPr>
      <w:r>
        <w:t xml:space="preserve">Angela M. Torres</w:t>
      </w:r>
      <w:r>
        <w:br/>
      </w:r>
      <w:r>
        <w:t xml:space="preserve">Procurement Analyst, Special Education Division</w:t>
      </w:r>
      <w:r>
        <w:br/>
      </w:r>
      <w:r>
        <w:t xml:space="preserve">Los Angeles Unified School District</w:t>
      </w:r>
    </w:p>
    <w:p>
      <w:pPr>
        <w:pStyle w:val="BodyText"/>
      </w:pPr>
      <w:r>
        <w:t xml:space="preserve">Signature — Angela M. Torres</w:t>
      </w:r>
      <w:r>
        <w:br/>
      </w:r>
      <w:r>
        <w:t xml:space="preserve">Date: June 12, 2025</w:t>
      </w:r>
    </w:p>
    <w:p>
      <w:pPr>
        <w:pStyle w:val="BodyText"/>
      </w:pPr>
      <w:r>
        <w:rPr>
          <w:bCs/>
          <w:b/>
        </w:rPr>
        <w:t xml:space="preserve">Approved By:</w:t>
      </w:r>
    </w:p>
    <w:p>
      <w:pPr>
        <w:pStyle w:val="BodyText"/>
      </w:pPr>
      <w:r>
        <w:t xml:space="preserve">Dr. Marcus T. Whitfield</w:t>
      </w:r>
      <w:r>
        <w:br/>
      </w:r>
      <w:r>
        <w:t xml:space="preserve">Director of Special Education Services</w:t>
      </w:r>
      <w:r>
        <w:br/>
      </w:r>
      <w:r>
        <w:t xml:space="preserve">Los Angeles Unified School District</w:t>
      </w:r>
    </w:p>
    <w:p>
      <w:pPr>
        <w:pStyle w:val="BodyText"/>
      </w:pPr>
      <w:r>
        <w:t xml:space="preserve">Signature — Dr. Marcus T. Whitfield</w:t>
      </w:r>
      <w:r>
        <w:br/>
      </w:r>
      <w:r>
        <w:t xml:space="preserve">Date: June 12, 2025</w:t>
      </w:r>
    </w:p>
    <w:p>
      <w:pPr>
        <w:pStyle w:val="BodyText"/>
      </w:pPr>
      <w:r>
        <w:t xml:space="preserve">6. Vendor Acceptance</w:t>
      </w:r>
    </w:p>
    <w:p>
      <w:pPr>
        <w:pStyle w:val="BodyText"/>
      </w:pPr>
      <w:r>
        <w:t xml:space="preserve">By signing below, the vendor acknowledges receipt of this Purchase Order and agrees to furnish the Special Education Teacher services as described herein in full compliance with all stated terms, conditions, and applicable United States and California state laws.</w:t>
      </w:r>
    </w:p>
    <w:p>
      <w:pPr>
        <w:pStyle w:val="BodyText"/>
      </w:pPr>
      <w:r>
        <w:rPr>
          <w:bCs/>
          <w:b/>
        </w:rPr>
        <w:t xml:space="preserve">Vendor Representative:</w:t>
      </w:r>
    </w:p>
    <w:p>
      <w:pPr>
        <w:pStyle w:val="BodyText"/>
      </w:pPr>
      <w:r>
        <w:t xml:space="preserve">Patricia R. Delgado</w:t>
      </w:r>
      <w:r>
        <w:br/>
      </w:r>
      <w:r>
        <w:t xml:space="preserve">Director of Placement Services</w:t>
      </w:r>
      <w:r>
        <w:br/>
      </w:r>
      <w:r>
        <w:t xml:space="preserve">Excellence in Special Education Staffing, LLC</w:t>
      </w:r>
    </w:p>
    <w:p>
      <w:pPr>
        <w:pStyle w:val="BodyText"/>
      </w:pPr>
      <w:r>
        <w:t xml:space="preserve">Signature — Patricia R. Delgado</w:t>
      </w:r>
      <w:r>
        <w:br/>
      </w:r>
      <w:r>
        <w:t xml:space="preserve">Date: ______________________</w:t>
      </w:r>
    </w:p>
    <w:p>
      <w:pPr>
        <w:pStyle w:val="BodyText"/>
      </w:pPr>
      <w:r>
        <w:rPr>
          <w:bCs/>
          <w:b/>
        </w:rPr>
        <w:t xml:space="preserve">Vendor Company Seal:</w:t>
      </w:r>
    </w:p>
    <w:p>
      <w:pPr>
        <w:pStyle w:val="BodyText"/>
      </w:pPr>
      <w:r>
        <w:t xml:space="preserve">Excellence in Special Education Staffing, LLC</w:t>
      </w:r>
      <w:r>
        <w:br/>
      </w:r>
      <w:r>
        <w:t xml:space="preserve">Los Angeles, California, United States</w:t>
      </w:r>
    </w:p>
    <w:p>
      <w:pPr>
        <w:pStyle w:val="BodyText"/>
      </w:pPr>
      <w:r>
        <w:t xml:space="preserve">Official Seal / Stamp</w:t>
      </w:r>
      <w:r>
        <w:br/>
      </w:r>
      <w:r>
        <w:t xml:space="preserve">Date: ______________________</w:t>
      </w:r>
    </w:p>
    <w:p>
      <w:pPr>
        <w:pStyle w:val="BodyText"/>
      </w:pPr>
      <w:r>
        <w:t xml:space="preserve">This Purchase Order document (PO-LA-2025-04872) was generated by the Los Angeles Unified School District Procurement System. For questions regarding this Purchase Order, contact the Special Education Procurement Office at (213) 241-0900 or se.procurement@lausd.org. This document is valid only for the 2025–2026 academic year and is subject to annual budget approval by the Los Angeles Board of Education. All services are to be performed within the United States, Los Angeles service area unless otherwise authorized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United States Los Angeles</dc:title>
  <dc:creator/>
  <dc:language>en</dc:language>
  <cp:keywords/>
  <dcterms:created xsi:type="dcterms:W3CDTF">2026-10-10T08:14:38Z</dcterms:created>
  <dcterms:modified xsi:type="dcterms:W3CDTF">2026-10-10T08:14:38Z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