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Professional Speech Therapist Services — Colombia Bogotá</w:t>
      </w:r>
    </w:p>
    <w:bookmarkEnd w:id="20"/>
    <w:p>
      <w:pPr>
        <w:pStyle w:val="BodyText"/>
      </w:pPr>
      <w:r>
        <w:rPr>
          <w:bCs/>
          <w:b/>
        </w:rPr>
        <w:t xml:space="preserve">Purchase Order No.:</w:t>
      </w:r>
      <w:r>
        <w:t xml:space="preserve"> </w:t>
      </w:r>
      <w:r>
        <w:t xml:space="preserve">PO-COL-BGA-2025-04782</w:t>
      </w:r>
    </w:p>
    <w:p>
      <w:pPr>
        <w:pStyle w:val="BodyText"/>
      </w:pPr>
      <w:r>
        <w:rPr>
          <w:bCs/>
          <w:b/>
        </w:rPr>
        <w:t xml:space="preserve">Date of Issue:</w:t>
      </w:r>
      <w:r>
        <w:t xml:space="preserve"> </w:t>
      </w:r>
      <w:r>
        <w:t xml:space="preserve">June 12, 2025</w:t>
      </w:r>
    </w:p>
    <w:p>
      <w:pPr>
        <w:pStyle w:val="BodyText"/>
      </w:pPr>
      <w:r>
        <w:rPr>
          <w:bCs/>
          <w:b/>
        </w:rPr>
        <w:t xml:space="preserve">Service Location:</w:t>
      </w:r>
      <w:r>
        <w:t xml:space="preserve"> </w:t>
      </w:r>
      <w:r>
        <w:t xml:space="preserve">Colombia Bogotá, Cundinamarca</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Organization:</w:t>
            </w:r>
            <w:r>
              <w:t xml:space="preserve"> </w:t>
            </w:r>
            <w:r>
              <w:t xml:space="preserve">Instituto de Rehabilitación y Desarrollo Humano S.A.S.</w:t>
            </w:r>
          </w:p>
        </w:tc>
        <w:tc>
          <w:tcPr/>
          <w:p>
            <w:pPr>
              <w:pStyle w:val="Compact"/>
              <w:jc w:val="left"/>
            </w:pPr>
            <w:r>
              <w:rPr>
                <w:bCs/>
                <w:b/>
              </w:rPr>
              <w:t xml:space="preserve">NIT:</w:t>
            </w:r>
            <w:r>
              <w:t xml:space="preserve"> </w:t>
            </w:r>
            <w:r>
              <w:t xml:space="preserve">901.234.567-8</w:t>
            </w:r>
          </w:p>
        </w:tc>
      </w:tr>
      <w:tr>
        <w:tc>
          <w:tcPr/>
          <w:p>
            <w:pPr>
              <w:pStyle w:val="Compact"/>
              <w:jc w:val="left"/>
            </w:pPr>
            <w:r>
              <w:rPr>
                <w:bCs/>
                <w:b/>
              </w:rPr>
              <w:t xml:space="preserve">Address:</w:t>
            </w:r>
            <w:r>
              <w:t xml:space="preserve"> </w:t>
            </w:r>
            <w:r>
              <w:t xml:space="preserve">Calle 93 No. 15-45, Piso 7, Zona Rosa, Colombia Bogotá, Cundinamarca</w:t>
            </w:r>
          </w:p>
        </w:tc>
        <w:tc>
          <w:tcPr/>
          <w:p>
            <w:pPr>
              <w:pStyle w:val="Compact"/>
              <w:jc w:val="left"/>
            </w:pPr>
            <w:r>
              <w:rPr>
                <w:bCs/>
                <w:b/>
              </w:rPr>
              <w:t xml:space="preserve">Phone:</w:t>
            </w:r>
            <w:r>
              <w:t xml:space="preserve"> </w:t>
            </w:r>
            <w:r>
              <w:t xml:space="preserve">+57 (601) 555 8823</w:t>
            </w:r>
          </w:p>
        </w:tc>
      </w:tr>
      <w:tr>
        <w:tc>
          <w:tcPr/>
          <w:p>
            <w:pPr>
              <w:pStyle w:val="Compact"/>
              <w:jc w:val="left"/>
            </w:pPr>
            <w:r>
              <w:rPr>
                <w:bCs/>
                <w:b/>
              </w:rPr>
              <w:t xml:space="preserve">Email:</w:t>
            </w:r>
            <w:r>
              <w:t xml:space="preserve"> </w:t>
            </w:r>
            <w:r>
              <w:t xml:space="preserve">procurement@irdh-bogota.co</w:t>
            </w:r>
          </w:p>
        </w:tc>
        <w:tc>
          <w:tcPr/>
          <w:p>
            <w:pPr>
              <w:pStyle w:val="Compact"/>
              <w:jc w:val="left"/>
            </w:pPr>
            <w:r>
              <w:rPr>
                <w:bCs/>
                <w:b/>
              </w:rPr>
              <w:t xml:space="preserve">Contact Person:</w:t>
            </w:r>
            <w:r>
              <w:t xml:space="preserve"> </w:t>
            </w:r>
            <w:r>
              <w:t xml:space="preserve">Lic. María Fernanda Restrepo, Procurement Manager</w:t>
            </w:r>
          </w:p>
        </w:tc>
      </w:tr>
    </w:tbl>
    <w:p>
      <w:pPr>
        <w:pStyle w:val="BodyText"/>
      </w:pPr>
      <w:r>
        <w:t xml:space="preserve">2.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 Andrés Felipe Gutiérrez Marín</w:t>
            </w:r>
          </w:p>
        </w:tc>
        <w:tc>
          <w:tcPr/>
          <w:p>
            <w:pPr>
              <w:pStyle w:val="Compact"/>
              <w:jc w:val="left"/>
            </w:pPr>
            <w:r>
              <w:rPr>
                <w:bCs/>
                <w:b/>
              </w:rPr>
              <w:t xml:space="preserve">Professional License:</w:t>
            </w:r>
            <w:r>
              <w:t xml:space="preserve"> </w:t>
            </w:r>
            <w:r>
              <w:t xml:space="preserve">Registro Profesional No. 12345678, ICBF Colombia</w:t>
            </w:r>
          </w:p>
        </w:tc>
      </w:tr>
      <w:tr>
        <w:tc>
          <w:tcPr/>
          <w:p>
            <w:pPr>
              <w:pStyle w:val="Compact"/>
              <w:jc w:val="left"/>
            </w:pPr>
            <w:r>
              <w:rPr>
                <w:bCs/>
                <w:b/>
              </w:rPr>
              <w:t xml:space="preserve">Specialization:</w:t>
            </w:r>
            <w:r>
              <w:t xml:space="preserve"> </w:t>
            </w:r>
            <w:r>
              <w:t xml:space="preserve">Certified Speech Therapist (Logopeda) — Pediatric and Adult Speech-Language Pathology</w:t>
            </w:r>
          </w:p>
        </w:tc>
        <w:tc>
          <w:tcPr/>
          <w:p>
            <w:pPr>
              <w:pStyle w:val="Compact"/>
              <w:jc w:val="left"/>
            </w:pPr>
            <w:r>
              <w:rPr>
                <w:bCs/>
                <w:b/>
              </w:rPr>
              <w:t xml:space="preserve">CI:</w:t>
            </w:r>
            <w:r>
              <w:t xml:space="preserve"> </w:t>
            </w:r>
            <w:r>
              <w:t xml:space="preserve">1.023.456.789</w:t>
            </w:r>
          </w:p>
        </w:tc>
      </w:tr>
      <w:tr>
        <w:tc>
          <w:tcPr/>
          <w:p>
            <w:pPr>
              <w:pStyle w:val="Compact"/>
              <w:jc w:val="left"/>
            </w:pPr>
            <w:r>
              <w:rPr>
                <w:bCs/>
                <w:b/>
              </w:rPr>
              <w:t xml:space="preserve">Address:</w:t>
            </w:r>
            <w:r>
              <w:t xml:space="preserve"> </w:t>
            </w:r>
            <w:r>
              <w:t xml:space="preserve">Avenida El Poblado No. 45A-12, Of. 301, Colombia Bogotá, Cundinamarca</w:t>
            </w:r>
          </w:p>
        </w:tc>
        <w:tc>
          <w:tcPr/>
          <w:p>
            <w:pPr>
              <w:pStyle w:val="Compact"/>
              <w:jc w:val="left"/>
            </w:pPr>
            <w:r>
              <w:rPr>
                <w:bCs/>
                <w:b/>
              </w:rPr>
              <w:t xml:space="preserve">Email:</w:t>
            </w:r>
            <w:r>
              <w:t xml:space="preserve"> </w:t>
            </w:r>
            <w:r>
              <w:t xml:space="preserve">a.gutierrez@speechtherapy-bogota.co</w:t>
            </w:r>
          </w:p>
        </w:tc>
      </w:tr>
    </w:tbl>
    <w:p>
      <w:pPr>
        <w:pStyle w:val="BodyText"/>
      </w:pPr>
      <w:r>
        <w:t xml:space="preserve">3. Scope of Services — Speech Therapist Engagement</w:t>
      </w:r>
    </w:p>
    <w:p>
      <w:pPr>
        <w:pStyle w:val="BodyText"/>
      </w:pPr>
      <w:r>
        <w:t xml:space="preserve">This Purchase Order authorizes the procurement of professional Speech Therapist services to be rendered at the facility located in Colombia Bogotá. The Speech Therapist shall provide comprehensive speech-language assessment, diagnosis, and therapeutic intervention for a cohort of 45 patients (ages 3–72) over a period of six (6) months. All clinical sessions must be conducted in person at the Colombia Bogotá premises unless otherwise authorized in writing by the Procurement Manager. The Speech Therapist is expected to adhere to the clinical protocols established by the Colombian Ministry of Health (Ministerio de Salud y Protección Social) and the standards set forth by the Colombian Association of Speech-Language Pathologists (Asocol).</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Initial Speech Therapist comprehensive assessment per patient (audiometry, articulation, fluency, language comprehension)</w:t>
            </w:r>
          </w:p>
        </w:tc>
        <w:tc>
          <w:tcPr/>
          <w:p>
            <w:pPr>
              <w:pStyle w:val="Compact"/>
              <w:jc w:val="left"/>
            </w:pPr>
            <w:r>
              <w:t xml:space="preserve">45</w:t>
            </w:r>
          </w:p>
        </w:tc>
        <w:tc>
          <w:tcPr/>
          <w:p>
            <w:pPr>
              <w:pStyle w:val="Compact"/>
              <w:jc w:val="left"/>
            </w:pPr>
            <w:r>
              <w:t xml:space="preserve">Session</w:t>
            </w:r>
          </w:p>
        </w:tc>
        <w:tc>
          <w:tcPr/>
          <w:p>
            <w:pPr>
              <w:pStyle w:val="Compact"/>
              <w:jc w:val="left"/>
            </w:pPr>
            <w:r>
              <w:t xml:space="preserve">280,000</w:t>
            </w:r>
          </w:p>
        </w:tc>
        <w:tc>
          <w:tcPr/>
          <w:p>
            <w:pPr>
              <w:pStyle w:val="Compact"/>
              <w:jc w:val="left"/>
            </w:pPr>
            <w:r>
              <w:t xml:space="preserve">12,600,000</w:t>
            </w:r>
          </w:p>
        </w:tc>
      </w:tr>
      <w:tr>
        <w:tc>
          <w:tcPr/>
          <w:p>
            <w:pPr>
              <w:pStyle w:val="Compact"/>
              <w:jc w:val="left"/>
            </w:pPr>
            <w:r>
              <w:t xml:space="preserve">02</w:t>
            </w:r>
          </w:p>
        </w:tc>
        <w:tc>
          <w:tcPr/>
          <w:p>
            <w:pPr>
              <w:pStyle w:val="Compact"/>
              <w:jc w:val="left"/>
            </w:pPr>
            <w:r>
              <w:t xml:space="preserve">Weekly Speech Therapist individual therapy sessions (50 min each) — 24 weeks</w:t>
            </w:r>
          </w:p>
        </w:tc>
        <w:tc>
          <w:tcPr/>
          <w:p>
            <w:pPr>
              <w:pStyle w:val="Compact"/>
              <w:jc w:val="left"/>
            </w:pPr>
            <w:r>
              <w:t xml:space="preserve">1,080</w:t>
            </w:r>
          </w:p>
        </w:tc>
        <w:tc>
          <w:tcPr/>
          <w:p>
            <w:pPr>
              <w:pStyle w:val="Compact"/>
              <w:jc w:val="left"/>
            </w:pPr>
            <w:r>
              <w:t xml:space="preserve">Session</w:t>
            </w:r>
          </w:p>
        </w:tc>
        <w:tc>
          <w:tcPr/>
          <w:p>
            <w:pPr>
              <w:pStyle w:val="Compact"/>
              <w:jc w:val="left"/>
            </w:pPr>
            <w:r>
              <w:t xml:space="preserve">220,000</w:t>
            </w:r>
          </w:p>
        </w:tc>
        <w:tc>
          <w:tcPr/>
          <w:p>
            <w:pPr>
              <w:pStyle w:val="Compact"/>
              <w:jc w:val="left"/>
            </w:pPr>
            <w:r>
              <w:t xml:space="preserve">237,600,000</w:t>
            </w:r>
          </w:p>
        </w:tc>
      </w:tr>
      <w:tr>
        <w:tc>
          <w:tcPr/>
          <w:p>
            <w:pPr>
              <w:pStyle w:val="Compact"/>
              <w:jc w:val="left"/>
            </w:pPr>
            <w:r>
              <w:t xml:space="preserve">03</w:t>
            </w:r>
          </w:p>
        </w:tc>
        <w:tc>
          <w:tcPr/>
          <w:p>
            <w:pPr>
              <w:pStyle w:val="Compact"/>
              <w:jc w:val="left"/>
            </w:pPr>
            <w:r>
              <w:t xml:space="preserve">Group Speech Therapist workshops (max 8 patients) — 12 sessions</w:t>
            </w:r>
          </w:p>
        </w:tc>
        <w:tc>
          <w:tcPr/>
          <w:p>
            <w:pPr>
              <w:pStyle w:val="Compact"/>
              <w:jc w:val="left"/>
            </w:pPr>
            <w:r>
              <w:t xml:space="preserve">12</w:t>
            </w:r>
          </w:p>
        </w:tc>
        <w:tc>
          <w:tcPr/>
          <w:p>
            <w:pPr>
              <w:pStyle w:val="Compact"/>
              <w:jc w:val="left"/>
            </w:pPr>
            <w:r>
              <w:t xml:space="preserve">Session</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Monthly progress reports and clinical documentation by the Speech Therapist</w:t>
            </w:r>
          </w:p>
        </w:tc>
        <w:tc>
          <w:tcPr/>
          <w:p>
            <w:pPr>
              <w:pStyle w:val="Compact"/>
              <w:jc w:val="left"/>
            </w:pPr>
            <w:r>
              <w:t xml:space="preserve">6</w:t>
            </w:r>
          </w:p>
        </w:tc>
        <w:tc>
          <w:tcPr/>
          <w:p>
            <w:pPr>
              <w:pStyle w:val="Compact"/>
              <w:jc w:val="left"/>
            </w:pPr>
            <w:r>
              <w:t xml:space="preserve">Report</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05</w:t>
            </w:r>
          </w:p>
        </w:tc>
        <w:tc>
          <w:tcPr/>
          <w:p>
            <w:pPr>
              <w:pStyle w:val="Compact"/>
              <w:jc w:val="left"/>
            </w:pPr>
            <w:r>
              <w:t xml:space="preserve">Speech Therapist consultation with multidisciplinary team (neurologist, psychologist, occupational therapist) — 6 meetings</w:t>
            </w:r>
          </w:p>
        </w:tc>
        <w:tc>
          <w:tcPr/>
          <w:p>
            <w:pPr>
              <w:pStyle w:val="Compact"/>
              <w:jc w:val="left"/>
            </w:pPr>
            <w:r>
              <w:t xml:space="preserve">6</w:t>
            </w:r>
          </w:p>
        </w:tc>
        <w:tc>
          <w:tcPr/>
          <w:p>
            <w:pPr>
              <w:pStyle w:val="Compact"/>
              <w:jc w:val="left"/>
            </w:pPr>
            <w:r>
              <w:t xml:space="preserve">Meeting</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06</w:t>
            </w:r>
          </w:p>
        </w:tc>
        <w:tc>
          <w:tcPr/>
          <w:p>
            <w:pPr>
              <w:pStyle w:val="Compact"/>
              <w:jc w:val="left"/>
            </w:pPr>
            <w:r>
              <w:t xml:space="preserve">Provision of therapeutic materials, articulation exercises kits, and digital speech therapy software licenses for the Colombia Bogotá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gridSpan w:val="5"/>
          </w:tcPr>
          <w:p>
            <w:pPr>
              <w:pStyle w:val="Compact"/>
              <w:jc w:val="right"/>
            </w:pPr>
            <w:r>
              <w:t xml:space="preserve">SUBTOTAL (COP)</w:t>
            </w:r>
          </w:p>
        </w:tc>
        <w:tc>
          <w:tcPr/>
          <w:p>
            <w:pPr>
              <w:pStyle w:val="Compact"/>
              <w:jc w:val="left"/>
            </w:pPr>
            <w:r>
              <w:t xml:space="preserve">267,280,000</w:t>
            </w:r>
          </w:p>
        </w:tc>
      </w:tr>
      <w:tr>
        <w:tc>
          <w:tcPr>
            <w:gridSpan w:val="5"/>
          </w:tcPr>
          <w:p>
            <w:pPr>
              <w:pStyle w:val="Compact"/>
              <w:jc w:val="right"/>
            </w:pPr>
            <w:r>
              <w:t xml:space="preserve">IVA 19% (COP)</w:t>
            </w:r>
          </w:p>
        </w:tc>
        <w:tc>
          <w:tcPr/>
          <w:p>
            <w:pPr>
              <w:pStyle w:val="Compact"/>
              <w:jc w:val="left"/>
            </w:pPr>
            <w:r>
              <w:t xml:space="preserve">50,783,200</w:t>
            </w:r>
          </w:p>
        </w:tc>
      </w:tr>
      <w:tr>
        <w:tc>
          <w:tcPr>
            <w:gridSpan w:val="5"/>
          </w:tcPr>
          <w:p>
            <w:pPr>
              <w:pStyle w:val="Compact"/>
              <w:jc w:val="right"/>
            </w:pPr>
            <w:r>
              <w:t xml:space="preserve">GRAND TOTAL (COP)</w:t>
            </w:r>
          </w:p>
        </w:tc>
        <w:tc>
          <w:tcPr/>
          <w:p>
            <w:pPr>
              <w:pStyle w:val="Compact"/>
              <w:jc w:val="left"/>
            </w:pPr>
            <w:r>
              <w:t xml:space="preserve">318,063,200</w:t>
            </w:r>
          </w:p>
        </w:tc>
      </w:tr>
    </w:tbl>
    <w:p>
      <w:pPr>
        <w:pStyle w:val="BodyText"/>
      </w:pPr>
      <w:r>
        <w:t xml:space="preserve">5. Payment Terms</w:t>
      </w:r>
    </w:p>
    <w:p>
      <w:pPr>
        <w:numPr>
          <w:ilvl w:val="0"/>
          <w:numId w:val="1001"/>
        </w:numPr>
        <w:pStyle w:val="Compact"/>
      </w:pPr>
      <w:r>
        <w:t xml:space="preserve">Payment shall be made in monthly installments via bank transfer to the Speech Therapist's designated account in Colombia Bogotá. The first installment is due within fifteen (15) calendar days following the completion of the initial assessment phase.</w:t>
      </w:r>
    </w:p>
    <w:p>
      <w:pPr>
        <w:numPr>
          <w:ilvl w:val="0"/>
          <w:numId w:val="1001"/>
        </w:numPr>
        <w:pStyle w:val="Compact"/>
      </w:pPr>
      <w:r>
        <w:t xml:space="preserve">Subsequent monthly payments shall be due on the 5th business day of each month, contingent upon submission of the corresponding monthly progress report by the Speech Therapist.</w:t>
      </w:r>
    </w:p>
    <w:p>
      <w:pPr>
        <w:numPr>
          <w:ilvl w:val="0"/>
          <w:numId w:val="1001"/>
        </w:numPr>
        <w:pStyle w:val="Compact"/>
      </w:pPr>
      <w:r>
        <w:t xml:space="preserve">A final payment of 10% of the total Purchase Order value shall be released upon completion of the full six-month service period and delivery of the comprehensive final clinical report.</w:t>
      </w:r>
    </w:p>
    <w:p>
      <w:pPr>
        <w:numPr>
          <w:ilvl w:val="0"/>
          <w:numId w:val="1001"/>
        </w:numPr>
        <w:pStyle w:val="Compact"/>
      </w:pPr>
      <w:r>
        <w:t xml:space="preserve">All payments are subject to the withholding tax (retención en la fuente) applicable under Colombian tax law (Ley 1819 de 2016).</w:t>
      </w:r>
    </w:p>
    <w:p>
      <w:pPr>
        <w:pStyle w:val="FirstParagraph"/>
      </w:pPr>
      <w:r>
        <w:t xml:space="preserve">6. Terms and Conditions</w:t>
      </w:r>
    </w:p>
    <w:p>
      <w:pPr>
        <w:numPr>
          <w:ilvl w:val="0"/>
          <w:numId w:val="1002"/>
        </w:numPr>
        <w:pStyle w:val="Compact"/>
      </w:pPr>
      <w:r>
        <w:t xml:space="preserve">This Purchase Order is governed by the commercial and labor laws of the Republic of Colombia. Any disputes arising from this Purchase Order shall be resolved through the competent courts of Colombia Bogotá, Cundinamarca.</w:t>
      </w:r>
    </w:p>
    <w:p>
      <w:pPr>
        <w:numPr>
          <w:ilvl w:val="0"/>
          <w:numId w:val="1002"/>
        </w:numPr>
        <w:pStyle w:val="Compact"/>
      </w:pPr>
      <w:r>
        <w:t xml:space="preserve">The Speech Therapist must maintain valid professional liability insurance (seguro de responsabilidad civil profesional) with a minimum coverage of COP 500,000,000 throughout the duration of this Purchase Order.</w:t>
      </w:r>
    </w:p>
    <w:p>
      <w:pPr>
        <w:numPr>
          <w:ilvl w:val="0"/>
          <w:numId w:val="1002"/>
        </w:numPr>
        <w:pStyle w:val="Compact"/>
      </w:pPr>
      <w:r>
        <w:t xml:space="preserve">The Speech Therapist shall comply with all data protection regulations under Ley 1581 de 2012 (Colombian Data Protection Law) and ensure the confidentiality of all patient records generated during the service period in Colombia Bogotá.</w:t>
      </w:r>
    </w:p>
    <w:p>
      <w:pPr>
        <w:numPr>
          <w:ilvl w:val="0"/>
          <w:numId w:val="1002"/>
        </w:numPr>
        <w:pStyle w:val="Compact"/>
      </w:pPr>
      <w:r>
        <w:t xml:space="preserve">The Speech Therapist is an independent contractor and not an employee of the Purchasing Entity. This Purchase Order does not create an employer-employee relationship.</w:t>
      </w:r>
    </w:p>
    <w:p>
      <w:pPr>
        <w:numPr>
          <w:ilvl w:val="0"/>
          <w:numId w:val="1002"/>
        </w:numPr>
        <w:pStyle w:val="Compact"/>
      </w:pPr>
      <w:r>
        <w:t xml:space="preserve">Either party may terminate this Purchase Order with thirty (30) days' written notice. In the event of termination, the Purchasing Entity shall compensate the Speech Therapist for services rendered up to the effective date of termination.</w:t>
      </w:r>
    </w:p>
    <w:p>
      <w:pPr>
        <w:numPr>
          <w:ilvl w:val="0"/>
          <w:numId w:val="1002"/>
        </w:numPr>
        <w:pStyle w:val="Compact"/>
      </w:pPr>
      <w:r>
        <w:t xml:space="preserve">The Speech Therapist shall not subcontract any portion of the services outlined in this Purchase Order without prior written consent from the Procurement Manager.</w:t>
      </w:r>
    </w:p>
    <w:p>
      <w:pPr>
        <w:numPr>
          <w:ilvl w:val="0"/>
          <w:numId w:val="1002"/>
        </w:numPr>
        <w:pStyle w:val="Compact"/>
      </w:pPr>
      <w:r>
        <w:t xml:space="preserve">All clinical records, reports, and documentation produced under this Purchase Order shall be the property of the Purchasing Entity and stored at the Colombia Bogotá facility.</w:t>
      </w:r>
    </w:p>
    <w:p>
      <w:pPr>
        <w:pStyle w:val="FirstParagraph"/>
      </w:pPr>
      <w:r>
        <w:rPr>
          <w:bCs/>
          <w:b/>
        </w:rPr>
        <w:t xml:space="preserve">IMPORTANT NOTE:</w:t>
      </w:r>
      <w:r>
        <w:t xml:space="preserve"> </w:t>
      </w:r>
      <w:r>
        <w:t xml:space="preserve">This Purchase Order is valid for a service period of six (6) months commencing July 1, 2025, and concluding December 31, 2025. The Speech Therapist must confirm acceptance of all terms by signing below and returning a copy of this Purchase Order to the Procurement Department in Colombia Bogotá within five (5) business days of the date of issue. Failure to confirm within this period shall render this Purchase Order null and void.</w:t>
      </w:r>
    </w:p>
    <w:p>
      <w:pPr>
        <w:pStyle w:val="BodyText"/>
      </w:pPr>
      <w:r>
        <w:t xml:space="preserve">7. Authorization &amp; Acceptance</w:t>
      </w:r>
    </w:p>
    <w:p>
      <w:pPr>
        <w:pStyle w:val="BodyText"/>
      </w:pPr>
      <w:r>
        <w:rPr>
          <w:bCs/>
          <w:b/>
        </w:rPr>
        <w:t xml:space="preserve">Lic. María Fernanda Restrepo</w:t>
      </w:r>
      <w:r>
        <w:br/>
      </w:r>
      <w:r>
        <w:t xml:space="preserve">Procurement Manager</w:t>
      </w:r>
      <w:r>
        <w:br/>
      </w:r>
      <w:r>
        <w:t xml:space="preserve">Instituto de Rehabilitación y Desarrollo Humano S.A.S.</w:t>
      </w:r>
      <w:r>
        <w:br/>
      </w:r>
      <w:r>
        <w:t xml:space="preserve">Colombia Bogotá, Cundinamarca</w:t>
      </w:r>
      <w:r>
        <w:br/>
      </w:r>
      <w:r>
        <w:t xml:space="preserve">Date: _______________</w:t>
      </w:r>
    </w:p>
    <w:p>
      <w:pPr>
        <w:pStyle w:val="BodyText"/>
      </w:pPr>
      <w:r>
        <w:rPr>
          <w:bCs/>
          <w:b/>
        </w:rPr>
        <w:t xml:space="preserve">Dr. Andrés Felipe Gutiérrez Marín</w:t>
      </w:r>
      <w:r>
        <w:br/>
      </w:r>
      <w:r>
        <w:t xml:space="preserve">Speech Therapist (Logopeda)</w:t>
      </w:r>
      <w:r>
        <w:br/>
      </w:r>
      <w:r>
        <w:t xml:space="preserve">Registro Profesional No. 12345678</w:t>
      </w:r>
      <w:r>
        <w:br/>
      </w:r>
      <w:r>
        <w:t xml:space="preserve">Colombia Bogotá, Cundinamarca</w:t>
      </w:r>
      <w:r>
        <w:br/>
      </w:r>
      <w:r>
        <w:t xml:space="preserve">Date: _______________</w:t>
      </w:r>
    </w:p>
    <w:p>
      <w:pPr>
        <w:pStyle w:val="BodyText"/>
      </w:pPr>
      <w:r>
        <w:rPr>
          <w:bCs/>
          <w:b/>
        </w:rPr>
        <w:t xml:space="preserve">Contador Jorge Iván Salazar</w:t>
      </w:r>
      <w:r>
        <w:br/>
      </w:r>
      <w:r>
        <w:t xml:space="preserve">Finance &amp; Accounting Director</w:t>
      </w:r>
      <w:r>
        <w:br/>
      </w:r>
      <w:r>
        <w:t xml:space="preserve">Instituto de Rehabilitación y Desarrollo Humano S.A.S.</w:t>
      </w:r>
      <w:r>
        <w:br/>
      </w:r>
      <w:r>
        <w:t xml:space="preserve">Colombia Bogotá, Cundinamarca</w:t>
      </w:r>
      <w:r>
        <w:br/>
      </w:r>
      <w:r>
        <w:t xml:space="preserve">Date: _______________</w:t>
      </w:r>
    </w:p>
    <w:p>
      <w:pPr>
        <w:pStyle w:val="BodyText"/>
      </w:pPr>
      <w:r>
        <w:t xml:space="preserve">This Purchase Order (PO-COL-BGA-2025-04782) was issued by Instituto de Rehabilitación y Desarrollo Humano S.A.S., located in Colombia Bogotá, Cundinamarca, for the procurement of professional Speech Therapist services. This document is valid only when signed by all authorized parties. Uncontrolled when printed. © 2025 IRDH S.A.S.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Colombia Bogotá</dc:title>
  <dc:creator/>
  <dc:language>en</dc:language>
  <cp:keywords/>
  <dcterms:created xsi:type="dcterms:W3CDTF">2026-10-10T02:01:39Z</dcterms:created>
  <dcterms:modified xsi:type="dcterms:W3CDTF">2026-10-10T02:01:39Z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