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Speech</w:t>
      </w:r>
      <w:r>
        <w:t xml:space="preserve"> </w:t>
      </w:r>
      <w:r>
        <w:t xml:space="preserve">Therapist</w:t>
      </w:r>
      <w:r>
        <w:t xml:space="preserve"> </w:t>
      </w:r>
      <w:r>
        <w:t xml:space="preserve">Services</w:t>
      </w:r>
      <w:r>
        <w:t xml:space="preserve"> </w:t>
      </w:r>
      <w:r>
        <w:t xml:space="preserve">-</w:t>
      </w:r>
      <w:r>
        <w:t xml:space="preserve"> </w:t>
      </w:r>
      <w:r>
        <w:t xml:space="preserve">Colombia</w:t>
      </w:r>
      <w:r>
        <w:t xml:space="preserve"> </w:t>
      </w:r>
      <w:r>
        <w:t xml:space="preserve">Medellín</w:t>
      </w:r>
    </w:p>
    <w:p>
      <w:pPr>
        <w:pStyle w:val="FirstParagraph"/>
      </w:pPr>
      <w:r>
        <w:t xml:space="preserve">PURCHASE ORDER</w:t>
      </w:r>
    </w:p>
    <w:p>
      <w:pPr>
        <w:pStyle w:val="BodyText"/>
      </w:pPr>
      <w:r>
        <w:t xml:space="preserve">Speech Therapist Professional Services — Colombia Médellín</w:t>
      </w:r>
    </w:p>
    <w:p>
      <w:pPr>
        <w:pStyle w:val="BodyText"/>
      </w:pPr>
      <w:r>
        <w:rPr>
          <w:bCs/>
          <w:b/>
        </w:rPr>
        <w:t xml:space="preserve">PO Number:</w:t>
      </w:r>
      <w:r>
        <w:t xml:space="preserve"> </w:t>
      </w:r>
      <w:r>
        <w:t xml:space="preserve">PO-COL-MDE-2025-04782</w:t>
      </w:r>
    </w:p>
    <w:p>
      <w:pPr>
        <w:pStyle w:val="BodyText"/>
      </w:pPr>
      <w:r>
        <w:rPr>
          <w:bCs/>
          <w:b/>
        </w:rPr>
        <w:t xml:space="preserve">Date Issued:</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Priority:</w:t>
      </w:r>
      <w:r>
        <w:t xml:space="preserve"> </w:t>
      </w:r>
      <w:r>
        <w:t xml:space="preserve">Standard</w:t>
      </w:r>
    </w:p>
    <w:p>
      <w:pPr>
        <w:pStyle w:val="BodyText"/>
      </w:pPr>
      <w:r>
        <w:t xml:space="preserve">1. Purchasing Party (Buyer)</w:t>
      </w:r>
    </w:p>
    <w:bookmarkStart w:id="20" w:name="organization"/>
    <w:p>
      <w:pPr>
        <w:pStyle w:val="Heading4"/>
      </w:pPr>
      <w:r>
        <w:t xml:space="preserve">Organization</w:t>
      </w:r>
    </w:p>
    <w:p>
      <w:pPr>
        <w:pStyle w:val="FirstParagraph"/>
      </w:pPr>
      <w:r>
        <w:rPr>
          <w:bCs/>
          <w:b/>
        </w:rPr>
        <w:t xml:space="preserve">Clinica Integral del Valle S.A.S.</w:t>
      </w:r>
    </w:p>
    <w:p>
      <w:pPr>
        <w:pStyle w:val="BodyText"/>
      </w:pPr>
      <w:r>
        <w:t xml:space="preserve">Av. La Playa #43-25, El Poblado</w:t>
      </w:r>
    </w:p>
    <w:p>
      <w:pPr>
        <w:pStyle w:val="BodyText"/>
      </w:pPr>
      <w:r>
        <w:t xml:space="preserve">Medellín, Antioquia, Colombia</w:t>
      </w:r>
    </w:p>
    <w:p>
      <w:pPr>
        <w:pStyle w:val="BodyText"/>
      </w:pPr>
      <w:r>
        <w:t xml:space="preserve">NIT: 901.234.567-8</w:t>
      </w:r>
    </w:p>
    <w:bookmarkEnd w:id="20"/>
    <w:bookmarkStart w:id="21" w:name="contact-person"/>
    <w:p>
      <w:pPr>
        <w:pStyle w:val="Heading4"/>
      </w:pPr>
      <w:r>
        <w:t xml:space="preserve">Contact Person</w:t>
      </w:r>
    </w:p>
    <w:p>
      <w:pPr>
        <w:pStyle w:val="FirstParagraph"/>
      </w:pPr>
      <w:r>
        <w:rPr>
          <w:bCs/>
          <w:b/>
        </w:rPr>
        <w:t xml:space="preserve">Dr. Alejandro Restrepo M.</w:t>
      </w:r>
    </w:p>
    <w:p>
      <w:pPr>
        <w:pStyle w:val="BodyText"/>
      </w:pPr>
      <w:r>
        <w:t xml:space="preserve">Director of Clinical Operations</w:t>
      </w:r>
    </w:p>
    <w:p>
      <w:pPr>
        <w:pStyle w:val="BodyText"/>
      </w:pPr>
      <w:r>
        <w:t xml:space="preserve">Phone: +57 (604) 444 5566</w:t>
      </w:r>
    </w:p>
    <w:p>
      <w:pPr>
        <w:pStyle w:val="BodyText"/>
      </w:pPr>
      <w:r>
        <w:t xml:space="preserve">Email: a.restrepo@clinicaintegral.co</w:t>
      </w:r>
    </w:p>
    <w:bookmarkEnd w:id="21"/>
    <w:p>
      <w:pPr>
        <w:pStyle w:val="BodyText"/>
      </w:pPr>
      <w:r>
        <w:t xml:space="preserve">2. Supplier / Service Provider</w:t>
      </w:r>
    </w:p>
    <w:bookmarkStart w:id="22" w:name="provider-name"/>
    <w:p>
      <w:pPr>
        <w:pStyle w:val="Heading4"/>
      </w:pPr>
      <w:r>
        <w:t xml:space="preserve">Provider Name</w:t>
      </w:r>
    </w:p>
    <w:p>
      <w:pPr>
        <w:pStyle w:val="FirstParagraph"/>
      </w:pPr>
      <w:r>
        <w:rPr>
          <w:bCs/>
          <w:b/>
        </w:rPr>
        <w:t xml:space="preserve">Speech Therapist Professional Services</w:t>
      </w:r>
    </w:p>
    <w:p>
      <w:pPr>
        <w:pStyle w:val="BodyText"/>
      </w:pPr>
      <w:r>
        <w:t xml:space="preserve">Provided by: Lic. Mariana Cárdenas Torres</w:t>
      </w:r>
    </w:p>
    <w:p>
      <w:pPr>
        <w:pStyle w:val="BodyText"/>
      </w:pPr>
      <w:r>
        <w:t xml:space="preserve">Specialist in Logopedics &amp; Speech-Language Pathology</w:t>
      </w:r>
    </w:p>
    <w:p>
      <w:pPr>
        <w:pStyle w:val="BodyText"/>
      </w:pPr>
      <w:r>
        <w:t xml:space="preserve">Professional License: 123456789 (Ministerio de Salud, Colombia)</w:t>
      </w:r>
    </w:p>
    <w:bookmarkEnd w:id="22"/>
    <w:bookmarkStart w:id="23" w:name="provider-address"/>
    <w:p>
      <w:pPr>
        <w:pStyle w:val="Heading4"/>
      </w:pPr>
      <w:r>
        <w:t xml:space="preserve">Provider Address</w:t>
      </w:r>
    </w:p>
    <w:p>
      <w:pPr>
        <w:pStyle w:val="FirstParagraph"/>
      </w:pPr>
      <w:r>
        <w:t xml:space="preserve">Calle 45 #52-30, Of. 302</w:t>
      </w:r>
    </w:p>
    <w:p>
      <w:pPr>
        <w:pStyle w:val="BodyText"/>
      </w:pPr>
      <w:r>
        <w:t xml:space="preserve">El Poblado, Medellín, Antioquia</w:t>
      </w:r>
    </w:p>
    <w:p>
      <w:pPr>
        <w:pStyle w:val="BodyText"/>
      </w:pPr>
      <w:r>
        <w:t xml:space="preserve">Colombia</w:t>
      </w:r>
    </w:p>
    <w:p>
      <w:pPr>
        <w:pStyle w:val="BodyText"/>
      </w:pPr>
      <w:r>
        <w:t xml:space="preserve">Phone: +57 (604) 333 2211</w:t>
      </w:r>
    </w:p>
    <w:p>
      <w:pPr>
        <w:pStyle w:val="BodyText"/>
      </w:pPr>
      <w:r>
        <w:t xml:space="preserve">Email: m.cardenas@speechtherapy.co</w:t>
      </w:r>
    </w:p>
    <w:bookmarkEnd w:id="23"/>
    <w:p>
      <w:pPr>
        <w:pStyle w:val="BodyText"/>
      </w:pPr>
      <w:r>
        <w:t xml:space="preserve">3. Scope of Services — Speech Therapist Engagement</w:t>
      </w:r>
    </w:p>
    <w:p>
      <w:pPr>
        <w:pStyle w:val="BodyText"/>
      </w:pPr>
      <w:r>
        <w:t xml:space="preserve">This Purchase Order authorizes the procurement of specialized Speech Therapist services to be delivered at the Clinica Integral del Valle facility located in Colombia Médellín. The Speech Therapist shall provide comprehensive speech-language pathology services as detailed in the line items below. All services are to be rendered in accordance with the regulatory standards established by the Colombian Ministry of Health and the professional guidelines of the Colombian Association of Speech-Language Pathologists.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(COP)</w:t>
            </w:r>
          </w:p>
        </w:tc>
        <w:tc>
          <w:tcPr/>
          <w:p>
            <w:pPr>
              <w:pStyle w:val="Compact"/>
              <w:jc w:val="left"/>
            </w:pPr>
            <w:r>
              <w:t xml:space="preserve">Total (COP)</w:t>
            </w:r>
          </w:p>
        </w:tc>
      </w:tr>
      <w:tr>
        <w:tc>
          <w:tcPr/>
          <w:p>
            <w:pPr>
              <w:pStyle w:val="Compact"/>
              <w:jc w:val="left"/>
            </w:pPr>
            <w:r>
              <w:t xml:space="preserve">1</w:t>
            </w:r>
          </w:p>
        </w:tc>
        <w:tc>
          <w:tcPr/>
          <w:p>
            <w:pPr>
              <w:pStyle w:val="Compact"/>
              <w:jc w:val="left"/>
            </w:pPr>
            <w:r>
              <w:t xml:space="preserve">Individual Speech Therapist assessment and diagnostic evaluation for pediatric patients (ages 2–12) at the Colombia Médellín clinic</w:t>
            </w:r>
          </w:p>
        </w:tc>
        <w:tc>
          <w:tcPr/>
          <w:p>
            <w:pPr>
              <w:pStyle w:val="Compact"/>
              <w:jc w:val="left"/>
            </w:pPr>
            <w:r>
              <w:t xml:space="preserve">40</w:t>
            </w:r>
          </w:p>
        </w:tc>
        <w:tc>
          <w:tcPr/>
          <w:p>
            <w:pPr>
              <w:pStyle w:val="Compact"/>
              <w:jc w:val="left"/>
            </w:pPr>
            <w:r>
              <w:t xml:space="preserve">Sessions</w:t>
            </w:r>
          </w:p>
        </w:tc>
        <w:tc>
          <w:tcPr/>
          <w:p>
            <w:pPr>
              <w:pStyle w:val="Compact"/>
              <w:jc w:val="left"/>
            </w:pPr>
            <w:r>
              <w:t xml:space="preserve">185,000</w:t>
            </w:r>
          </w:p>
        </w:tc>
        <w:tc>
          <w:tcPr/>
          <w:p>
            <w:pPr>
              <w:pStyle w:val="Compact"/>
              <w:jc w:val="left"/>
            </w:pPr>
            <w:r>
              <w:t xml:space="preserve">7,400,000</w:t>
            </w:r>
          </w:p>
        </w:tc>
      </w:tr>
      <w:tr>
        <w:tc>
          <w:tcPr/>
          <w:p>
            <w:pPr>
              <w:pStyle w:val="Compact"/>
              <w:jc w:val="left"/>
            </w:pPr>
            <w:r>
              <w:t xml:space="preserve">2</w:t>
            </w:r>
          </w:p>
        </w:tc>
        <w:tc>
          <w:tcPr/>
          <w:p>
            <w:pPr>
              <w:pStyle w:val="Compact"/>
              <w:jc w:val="left"/>
            </w:pPr>
            <w:r>
              <w:t xml:space="preserve">Weekly Speech Therapist intervention sessions for articulation disorders, phonological delays, and language development support</w:t>
            </w:r>
          </w:p>
        </w:tc>
        <w:tc>
          <w:tcPr/>
          <w:p>
            <w:pPr>
              <w:pStyle w:val="Compact"/>
              <w:jc w:val="left"/>
            </w:pPr>
            <w:r>
              <w:t xml:space="preserve">120</w:t>
            </w:r>
          </w:p>
        </w:tc>
        <w:tc>
          <w:tcPr/>
          <w:p>
            <w:pPr>
              <w:pStyle w:val="Compact"/>
              <w:jc w:val="left"/>
            </w:pPr>
            <w:r>
              <w:t xml:space="preserve">Sessions</w:t>
            </w:r>
          </w:p>
        </w:tc>
        <w:tc>
          <w:tcPr/>
          <w:p>
            <w:pPr>
              <w:pStyle w:val="Compact"/>
              <w:jc w:val="left"/>
            </w:pPr>
            <w:r>
              <w:t xml:space="preserve">150,000</w:t>
            </w:r>
          </w:p>
        </w:tc>
        <w:tc>
          <w:tcPr/>
          <w:p>
            <w:pPr>
              <w:pStyle w:val="Compact"/>
              <w:jc w:val="left"/>
            </w:pPr>
            <w:r>
              <w:t xml:space="preserve">18,000,000</w:t>
            </w:r>
          </w:p>
        </w:tc>
      </w:tr>
      <w:tr>
        <w:tc>
          <w:tcPr/>
          <w:p>
            <w:pPr>
              <w:pStyle w:val="Compact"/>
              <w:jc w:val="left"/>
            </w:pPr>
            <w:r>
              <w:t xml:space="preserve">3</w:t>
            </w:r>
          </w:p>
        </w:tc>
        <w:tc>
          <w:tcPr/>
          <w:p>
            <w:pPr>
              <w:pStyle w:val="Compact"/>
              <w:jc w:val="left"/>
            </w:pPr>
            <w:r>
              <w:t xml:space="preserve">Group Speech Therapist workshops (max. 6 participants) for school-age children in the Antioquia region of Colombia Médellín</w:t>
            </w:r>
          </w:p>
        </w:tc>
        <w:tc>
          <w:tcPr/>
          <w:p>
            <w:pPr>
              <w:pStyle w:val="Compact"/>
              <w:jc w:val="left"/>
            </w:pPr>
            <w:r>
              <w:t xml:space="preserve">24</w:t>
            </w:r>
          </w:p>
        </w:tc>
        <w:tc>
          <w:tcPr/>
          <w:p>
            <w:pPr>
              <w:pStyle w:val="Compact"/>
              <w:jc w:val="left"/>
            </w:pPr>
            <w:r>
              <w:t xml:space="preserve">Workshops</w:t>
            </w:r>
          </w:p>
        </w:tc>
        <w:tc>
          <w:tcPr/>
          <w:p>
            <w:pPr>
              <w:pStyle w:val="Compact"/>
              <w:jc w:val="left"/>
            </w:pPr>
            <w:r>
              <w:t xml:space="preserve">450,000</w:t>
            </w:r>
          </w:p>
        </w:tc>
        <w:tc>
          <w:tcPr/>
          <w:p>
            <w:pPr>
              <w:pStyle w:val="Compact"/>
              <w:jc w:val="left"/>
            </w:pPr>
            <w:r>
              <w:t xml:space="preserve">10,800,000</w:t>
            </w:r>
          </w:p>
        </w:tc>
      </w:tr>
      <w:tr>
        <w:tc>
          <w:tcPr/>
          <w:p>
            <w:pPr>
              <w:pStyle w:val="Compact"/>
              <w:jc w:val="left"/>
            </w:pPr>
            <w:r>
              <w:t xml:space="preserve">4</w:t>
            </w:r>
          </w:p>
        </w:tc>
        <w:tc>
          <w:tcPr/>
          <w:p>
            <w:pPr>
              <w:pStyle w:val="Compact"/>
              <w:jc w:val="left"/>
            </w:pPr>
            <w:r>
              <w:t xml:space="preserve">Adult Speech Therapist rehabilitation sessions for post-stroke aphasia and dysphagia management</w:t>
            </w:r>
          </w:p>
        </w:tc>
        <w:tc>
          <w:tcPr/>
          <w:p>
            <w:pPr>
              <w:pStyle w:val="Compact"/>
              <w:jc w:val="left"/>
            </w:pPr>
            <w:r>
              <w:t xml:space="preserve">60</w:t>
            </w:r>
          </w:p>
        </w:tc>
        <w:tc>
          <w:tcPr/>
          <w:p>
            <w:pPr>
              <w:pStyle w:val="Compact"/>
              <w:jc w:val="left"/>
            </w:pPr>
            <w:r>
              <w:t xml:space="preserve">Sessions</w:t>
            </w:r>
          </w:p>
        </w:tc>
        <w:tc>
          <w:tcPr/>
          <w:p>
            <w:pPr>
              <w:pStyle w:val="Compact"/>
              <w:jc w:val="left"/>
            </w:pPr>
            <w:r>
              <w:t xml:space="preserve">200,000</w:t>
            </w:r>
          </w:p>
        </w:tc>
        <w:tc>
          <w:tcPr/>
          <w:p>
            <w:pPr>
              <w:pStyle w:val="Compact"/>
              <w:jc w:val="left"/>
            </w:pPr>
            <w:r>
              <w:t xml:space="preserve">12,000,000</w:t>
            </w:r>
          </w:p>
        </w:tc>
      </w:tr>
      <w:tr>
        <w:tc>
          <w:tcPr/>
          <w:p>
            <w:pPr>
              <w:pStyle w:val="Compact"/>
              <w:jc w:val="left"/>
            </w:pPr>
            <w:r>
              <w:t xml:space="preserve">5</w:t>
            </w:r>
          </w:p>
        </w:tc>
        <w:tc>
          <w:tcPr/>
          <w:p>
            <w:pPr>
              <w:pStyle w:val="Compact"/>
              <w:jc w:val="left"/>
            </w:pPr>
            <w:r>
              <w:t xml:space="preserve">Monthly progress reports and clinical documentation prepared by the Speech Therapist for each enrolled patient</w:t>
            </w:r>
          </w:p>
        </w:tc>
        <w:tc>
          <w:tcPr/>
          <w:p>
            <w:pPr>
              <w:pStyle w:val="Compact"/>
              <w:jc w:val="left"/>
            </w:pPr>
            <w:r>
              <w:t xml:space="preserve">3</w:t>
            </w:r>
          </w:p>
        </w:tc>
        <w:tc>
          <w:tcPr/>
          <w:p>
            <w:pPr>
              <w:pStyle w:val="Compact"/>
              <w:jc w:val="left"/>
            </w:pPr>
            <w:r>
              <w:t xml:space="preserve">Months</w:t>
            </w:r>
          </w:p>
        </w:tc>
        <w:tc>
          <w:tcPr/>
          <w:p>
            <w:pPr>
              <w:pStyle w:val="Compact"/>
              <w:jc w:val="left"/>
            </w:pPr>
            <w:r>
              <w:t xml:space="preserve">800,000</w:t>
            </w:r>
          </w:p>
        </w:tc>
        <w:tc>
          <w:tcPr/>
          <w:p>
            <w:pPr>
              <w:pStyle w:val="Compact"/>
              <w:jc w:val="left"/>
            </w:pPr>
            <w:r>
              <w:t xml:space="preserve">2,400,000</w:t>
            </w:r>
          </w:p>
        </w:tc>
      </w:tr>
      <w:tr>
        <w:tc>
          <w:tcPr/>
          <w:p>
            <w:pPr>
              <w:pStyle w:val="Compact"/>
              <w:jc w:val="left"/>
            </w:pPr>
            <w:r>
              <w:t xml:space="preserve">6</w:t>
            </w:r>
          </w:p>
        </w:tc>
        <w:tc>
          <w:tcPr/>
          <w:p>
            <w:pPr>
              <w:pStyle w:val="Compact"/>
              <w:jc w:val="left"/>
            </w:pPr>
            <w:r>
              <w:t xml:space="preserve">Provision and calibration of speech therapy equipment (articulation mirrors, resistance tools, digital assessment software licenses)</w:t>
            </w:r>
          </w:p>
        </w:tc>
        <w:tc>
          <w:tcPr/>
          <w:p>
            <w:pPr>
              <w:pStyle w:val="Compact"/>
              <w:jc w:val="left"/>
            </w:pPr>
            <w:r>
              <w:t xml:space="preserve">1</w:t>
            </w:r>
          </w:p>
        </w:tc>
        <w:tc>
          <w:tcPr/>
          <w:p>
            <w:pPr>
              <w:pStyle w:val="Compact"/>
              <w:jc w:val="left"/>
            </w:pPr>
            <w:r>
              <w:t xml:space="preserve">Lot</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7</w:t>
            </w:r>
          </w:p>
        </w:tc>
        <w:tc>
          <w:tcPr/>
          <w:p>
            <w:pPr>
              <w:pStyle w:val="Compact"/>
              <w:jc w:val="left"/>
            </w:pPr>
            <w:r>
              <w:t xml:space="preserve">Parent and caregiver training sessions conducted by the Speech Therapist on home-based speech exercises and monitoring techniques</w:t>
            </w:r>
          </w:p>
        </w:tc>
        <w:tc>
          <w:tcPr/>
          <w:p>
            <w:pPr>
              <w:pStyle w:val="Compact"/>
              <w:jc w:val="left"/>
            </w:pPr>
            <w:r>
              <w:t xml:space="preserve">12</w:t>
            </w:r>
          </w:p>
        </w:tc>
        <w:tc>
          <w:tcPr/>
          <w:p>
            <w:pPr>
              <w:pStyle w:val="Compact"/>
              <w:jc w:val="left"/>
            </w:pPr>
            <w:r>
              <w:t xml:space="preserve">Sessions</w:t>
            </w:r>
          </w:p>
        </w:tc>
        <w:tc>
          <w:tcPr/>
          <w:p>
            <w:pPr>
              <w:pStyle w:val="Compact"/>
              <w:jc w:val="left"/>
            </w:pPr>
            <w:r>
              <w:t xml:space="preserve">250,000</w:t>
            </w:r>
          </w:p>
        </w:tc>
        <w:tc>
          <w:tcPr/>
          <w:p>
            <w:pPr>
              <w:pStyle w:val="Compact"/>
              <w:jc w:val="left"/>
            </w:pPr>
            <w:r>
              <w:t xml:space="preserve">3,000,000</w:t>
            </w:r>
          </w:p>
        </w:tc>
      </w:tr>
      <w:tr>
        <w:tc>
          <w:tcPr>
            <w:gridSpan w:val="5"/>
          </w:tcPr>
          <w:p>
            <w:pPr>
              <w:pStyle w:val="Compact"/>
              <w:jc w:val="right"/>
            </w:pPr>
            <w:r>
              <w:t xml:space="preserve">TOTAL CONTRACT VALUE (COP):</w:t>
            </w:r>
          </w:p>
        </w:tc>
        <w:tc>
          <w:tcPr/>
          <w:p>
            <w:pPr>
              <w:pStyle w:val="Compact"/>
              <w:jc w:val="left"/>
            </w:pPr>
            <w:r>
              <w:t xml:space="preserve">57,100,000</w:t>
            </w:r>
          </w:p>
        </w:tc>
      </w:tr>
      <w:tr>
        <w:tc>
          <w:tcPr>
            <w:gridSpan w:val="5"/>
          </w:tcPr>
          <w:p>
            <w:pPr>
              <w:pStyle w:val="Compact"/>
              <w:jc w:val="right"/>
            </w:pPr>
            <w:r>
              <w:t xml:space="preserve">VAT (19% — Colombian Tax Code):</w:t>
            </w:r>
          </w:p>
        </w:tc>
        <w:tc>
          <w:tcPr/>
          <w:p>
            <w:pPr>
              <w:pStyle w:val="Compact"/>
              <w:jc w:val="left"/>
            </w:pPr>
            <w:r>
              <w:t xml:space="preserve">10,849,000</w:t>
            </w:r>
          </w:p>
        </w:tc>
      </w:tr>
      <w:tr>
        <w:tc>
          <w:tcPr>
            <w:gridSpan w:val="5"/>
          </w:tcPr>
          <w:p>
            <w:pPr>
              <w:pStyle w:val="Compact"/>
              <w:jc w:val="right"/>
            </w:pPr>
            <w:r>
              <w:t xml:space="preserve">GRAND TOTAL (COP):</w:t>
            </w:r>
          </w:p>
        </w:tc>
        <w:tc>
          <w:tcPr/>
          <w:p>
            <w:pPr>
              <w:pStyle w:val="Compact"/>
              <w:jc w:val="left"/>
            </w:pPr>
            <w:r>
              <w:t xml:space="preserve">67,949,000</w:t>
            </w:r>
          </w:p>
        </w:tc>
      </w:tr>
    </w:tbl>
    <w:p>
      <w:pPr>
        <w:pStyle w:val="BodyText"/>
      </w:pPr>
      <w:r>
        <w:t xml:space="preserve">4. Terms and Conditions</w:t>
      </w:r>
    </w:p>
    <w:p>
      <w:pPr>
        <w:numPr>
          <w:ilvl w:val="0"/>
          <w:numId w:val="1001"/>
        </w:numPr>
        <w:pStyle w:val="Compact"/>
      </w:pPr>
      <w:r>
        <w:rPr>
          <w:bCs/>
          <w:b/>
        </w:rPr>
        <w:t xml:space="preserve">Service Location:</w:t>
      </w:r>
      <w:r>
        <w:t xml:space="preserve"> </w:t>
      </w:r>
      <w:r>
        <w:t xml:space="preserve">All Speech Therapist services under this Purchase Order shall be performed at the Clinica Integral del Valle facility in Colombia Médellín, or at approved satellite locations within the city of Médellín, Antioquia, as mutually agreed upon in writing.</w:t>
      </w:r>
    </w:p>
    <w:p>
      <w:pPr>
        <w:numPr>
          <w:ilvl w:val="0"/>
          <w:numId w:val="1001"/>
        </w:numPr>
        <w:pStyle w:val="Compact"/>
      </w:pPr>
      <w:r>
        <w:rPr>
          <w:bCs/>
          <w:b/>
        </w:rPr>
        <w:t xml:space="preserve">Service Period:</w:t>
      </w:r>
      <w:r>
        <w:t xml:space="preserve"> </w:t>
      </w:r>
      <w:r>
        <w:t xml:space="preserve">The engagement of the Speech Therapist shall commence on July 1, 2025, and conclude on September 30, 2025, unless extended by mutual written agreement of both parties.</w:t>
      </w:r>
    </w:p>
    <w:p>
      <w:pPr>
        <w:numPr>
          <w:ilvl w:val="0"/>
          <w:numId w:val="1001"/>
        </w:numPr>
        <w:pStyle w:val="Compact"/>
      </w:pPr>
      <w:r>
        <w:rPr>
          <w:bCs/>
          <w:b/>
        </w:rPr>
        <w:t xml:space="preserve">Payment Terms:</w:t>
      </w:r>
      <w:r>
        <w:t xml:space="preserve"> </w:t>
      </w:r>
      <w:r>
        <w:t xml:space="preserve">Payment shall be made in three (3) equal monthly installments of COP 22,649,667, due on the 5th business day of the month following the service period (August 5, September 5, and October 5, 2025). Payment shall be made via bank transfer to the account designated by the Speech Therapist provider.</w:t>
      </w:r>
    </w:p>
    <w:p>
      <w:pPr>
        <w:numPr>
          <w:ilvl w:val="0"/>
          <w:numId w:val="1001"/>
        </w:numPr>
        <w:pStyle w:val="Compact"/>
      </w:pPr>
      <w:r>
        <w:rPr>
          <w:bCs/>
          <w:b/>
        </w:rPr>
        <w:t xml:space="preserve">Regulatory Compliance:</w:t>
      </w:r>
      <w:r>
        <w:t xml:space="preserve"> </w:t>
      </w:r>
      <w:r>
        <w:t xml:space="preserve">The Speech Therapist must maintain a valid professional license issued by the Colombian Ministry of Health and comply with all data protection regulations under Law 1581 of 2012 (Colombian Personal Data Protection Law) regarding patient information.</w:t>
      </w:r>
    </w:p>
    <w:p>
      <w:pPr>
        <w:numPr>
          <w:ilvl w:val="0"/>
          <w:numId w:val="1001"/>
        </w:numPr>
        <w:pStyle w:val="Compact"/>
      </w:pPr>
      <w:r>
        <w:rPr>
          <w:bCs/>
          <w:b/>
        </w:rPr>
        <w:t xml:space="preserve">Confidentiality:</w:t>
      </w:r>
      <w:r>
        <w:t xml:space="preserve"> </w:t>
      </w:r>
      <w:r>
        <w:t xml:space="preserve">The Speech Therapist agrees to maintain strict confidentiality of all patient records, clinical notes, and personal data encountered during the provision of services in Colombia Médellín. A separate Non-Disclosure Agreement (NDA) is attached as Annex A to this Purchase Order.</w:t>
      </w:r>
    </w:p>
    <w:p>
      <w:pPr>
        <w:numPr>
          <w:ilvl w:val="0"/>
          <w:numId w:val="1001"/>
        </w:numPr>
        <w:pStyle w:val="Compact"/>
      </w:pPr>
      <w:r>
        <w:rPr>
          <w:bCs/>
          <w:b/>
        </w:rPr>
        <w:t xml:space="preserve">Performance Standards:</w:t>
      </w:r>
      <w:r>
        <w:t xml:space="preserve"> </w:t>
      </w:r>
      <w:r>
        <w:t xml:space="preserve">The Speech Therapist shall adhere to the clinical protocols established by Clinica Integral del Valle and the evidence-based practice guidelines recognized by the Colombian Association of Speech-Language Pathologists (ACAL).</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Speech Therapist shall be compensated for all services rendered up to the effective date of termination.</w:t>
      </w:r>
    </w:p>
    <w:p>
      <w:pPr>
        <w:numPr>
          <w:ilvl w:val="0"/>
          <w:numId w:val="1001"/>
        </w:numPr>
        <w:pStyle w:val="Compact"/>
      </w:pPr>
      <w:r>
        <w:rPr>
          <w:bCs/>
          <w:b/>
        </w:rPr>
        <w:t xml:space="preserve">Dispute Resolution:</w:t>
      </w:r>
      <w:r>
        <w:t xml:space="preserve"> </w:t>
      </w:r>
      <w:r>
        <w:t xml:space="preserve">Any disputes arising from this Purchase Order shall be resolved through mediation in the city of Médellín, Antioquia, Colombia, in accordance with the applicable Colombian commercial law.</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public health emergencies, or government-mandated closures in Colombia Médellín.</w:t>
      </w:r>
    </w:p>
    <w:p>
      <w:pPr>
        <w:pStyle w:val="FirstParagraph"/>
      </w:pPr>
      <w:r>
        <w:t xml:space="preserve">5. Additional Notes</w:t>
      </w:r>
    </w:p>
    <w:p>
      <w:pPr>
        <w:pStyle w:val="BodyText"/>
      </w:pPr>
      <w:r>
        <w:t xml:space="preserve">This Purchase Order constitutes a binding agreement between Clinica Integral del Valle S.A.S. and the designated Speech Therapist provider for the delivery of speech-language pathology services in Colombia Médellín. The Speech Therapist is expected to coordinate with the multidisciplinary clinical team, including pediatricians, neurologists, and occupational therapists, to ensure holistic patient care. All invoices submitted by the Speech Therapist must reference this Purchase Order number (PO-COL-MDE-2025-04782) and include a detailed breakdown of sessions delivered. The buyer reserves the right to conduct periodic quality audits of the Speech Therapist's clinical work to ensure compliance with the standards outlined herein.</w:t>
      </w:r>
    </w:p>
    <w:p>
      <w:pPr>
        <w:pStyle w:val="BodyText"/>
      </w:pPr>
      <w:r>
        <w:rPr>
          <w:bCs/>
          <w:b/>
        </w:rPr>
        <w:t xml:space="preserve">Authorized by (Buyer):</w:t>
      </w:r>
      <w:r>
        <w:br/>
      </w:r>
      <w:r>
        <w:t xml:space="preserve">Dr. Alejandro Restrepo M.</w:t>
      </w:r>
      <w:r>
        <w:br/>
      </w:r>
      <w:r>
        <w:t xml:space="preserve">Director of Clinical Operations</w:t>
      </w:r>
      <w:r>
        <w:br/>
      </w:r>
      <w:r>
        <w:t xml:space="preserve">Clinica Integral del Valle S.A.S.</w:t>
      </w:r>
      <w:r>
        <w:br/>
      </w:r>
      <w:r>
        <w:t xml:space="preserve">Date: _______________</w:t>
      </w:r>
    </w:p>
    <w:p>
      <w:pPr>
        <w:pStyle w:val="BodyText"/>
      </w:pPr>
      <w:r>
        <w:rPr>
          <w:bCs/>
          <w:b/>
        </w:rPr>
        <w:t xml:space="preserve">Accepted by (Speech Therapist):</w:t>
      </w:r>
      <w:r>
        <w:br/>
      </w:r>
      <w:r>
        <w:t xml:space="preserve">Lic. Mariana Cárdenas Torres</w:t>
      </w:r>
      <w:r>
        <w:br/>
      </w:r>
      <w:r>
        <w:t xml:space="preserve">Speech Therapist / Logopedista</w:t>
      </w:r>
      <w:r>
        <w:br/>
      </w:r>
      <w:r>
        <w:t xml:space="preserve">Professional License: 123456789</w:t>
      </w:r>
      <w:r>
        <w:br/>
      </w:r>
      <w:r>
        <w:t xml:space="preserve">Date: _______________</w:t>
      </w:r>
    </w:p>
    <w:p>
      <w:pPr>
        <w:pStyle w:val="BodyText"/>
      </w:pPr>
      <w:r>
        <w:t xml:space="preserve">This Purchase Order was issued by Clinica Integral del Valle S.A.S., located in Colombia Médellín, Antioquia. Document reference: PO-COL-MDE-2025-04782. This document is valid for a period of thirty (30) days from the date of issuance. For inquiries regarding this Purchase Order or the Speech Therapist service engagement, please contact the Procurement Department at procurement@clinicaintegral.co or +57 (604) 444 5566 ext. 201.</w:t>
      </w:r>
    </w:p>
    <w:p>
      <w:pPr>
        <w:pStyle w:val="BodyText"/>
      </w:pPr>
      <w:r>
        <w:t xml:space="preserve">© 2025 Clinica Integral del Valle S.A.S. — All Rights Reserved. Colombia Médellín.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Speech Therapist Services - Colombia Medellín</dc:title>
  <dc:creator/>
  <dc:language>en</dc:language>
  <cp:keywords/>
  <dcterms:created xsi:type="dcterms:W3CDTF">2026-10-10T07:05:31Z</dcterms:created>
  <dcterms:modified xsi:type="dcterms:W3CDTF">2026-10-10T07:05:31Z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