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Professional Speech Therapist Services — DR Congo Kinshasa</w:t>
      </w:r>
    </w:p>
    <w:p>
      <w:pPr>
        <w:pStyle w:val="BodyText"/>
      </w:pPr>
      <w:r>
        <w:t xml:space="preserve">Document Reference: PO-KIN-2025-0472</w:t>
      </w:r>
    </w:p>
    <w:bookmarkEnd w:id="20"/>
    <w:p>
      <w:pPr>
        <w:pStyle w:val="BodyText"/>
      </w:pPr>
      <w:r>
        <w:rPr>
          <w:bCs/>
          <w:b/>
        </w:rPr>
        <w:t xml:space="preserve">Purchase Order No.:</w:t>
      </w:r>
      <w:r>
        <w:t xml:space="preserve"> </w:t>
      </w:r>
      <w:r>
        <w:t xml:space="preserve">PO-KIN-2025-0472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Service Location:</w:t>
      </w:r>
      <w:r>
        <w:t xml:space="preserve"> </w:t>
      </w:r>
      <w:r>
        <w:t xml:space="preserve">DR Congo Kinshasa</w:t>
      </w:r>
      <w:r>
        <w:br/>
      </w:r>
      <w:r>
        <w:rPr>
          <w:bCs/>
          <w:b/>
        </w:rPr>
        <w:t xml:space="preserve">Country:</w:t>
      </w:r>
      <w:r>
        <w:t xml:space="preserve"> </w:t>
      </w:r>
      <w:r>
        <w:t xml:space="preserve">Democratic Republic of the Congo</w:t>
      </w:r>
      <w:r>
        <w:br/>
      </w:r>
      <w:r>
        <w:rPr>
          <w:bCs/>
          <w:b/>
        </w:rPr>
        <w:t xml:space="preserve">City:</w:t>
      </w:r>
      <w:r>
        <w:t xml:space="preserve"> </w:t>
      </w:r>
      <w:r>
        <w:t xml:space="preserve">Kinshasa, Gombe District</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Kinshasa Children's Development Foundation (KCDF)</w:t>
            </w:r>
          </w:p>
        </w:tc>
        <w:tc>
          <w:tcPr/>
          <w:p>
            <w:pPr>
              <w:pStyle w:val="Compact"/>
              <w:jc w:val="left"/>
            </w:pPr>
            <w:r>
              <w:rPr>
                <w:bCs/>
                <w:b/>
              </w:rPr>
              <w:t xml:space="preserve">Registration No.:</w:t>
            </w:r>
            <w:r>
              <w:t xml:space="preserve"> </w:t>
            </w:r>
            <w:r>
              <w:t xml:space="preserve">CD-2019-44821</w:t>
            </w:r>
          </w:p>
        </w:tc>
      </w:tr>
      <w:tr>
        <w:tc>
          <w:tcPr/>
          <w:p>
            <w:pPr>
              <w:pStyle w:val="Compact"/>
              <w:jc w:val="left"/>
            </w:pPr>
            <w:r>
              <w:rPr>
                <w:bCs/>
                <w:b/>
              </w:rPr>
              <w:t xml:space="preserve">Address:</w:t>
            </w:r>
            <w:r>
              <w:t xml:space="preserve"> </w:t>
            </w:r>
            <w:r>
              <w:t xml:space="preserve">Avenue de la Paix, Lot 12, Gombe, Kinshasa, DR Congo</w:t>
            </w:r>
          </w:p>
        </w:tc>
        <w:tc>
          <w:tcPr/>
          <w:p>
            <w:pPr>
              <w:pStyle w:val="Compact"/>
              <w:jc w:val="left"/>
            </w:pPr>
            <w:r>
              <w:rPr>
                <w:bCs/>
                <w:b/>
              </w:rPr>
              <w:t xml:space="preserve">Tax ID:</w:t>
            </w:r>
            <w:r>
              <w:t xml:space="preserve"> </w:t>
            </w:r>
            <w:r>
              <w:t xml:space="preserve">NIF 00123456789</w:t>
            </w:r>
          </w:p>
        </w:tc>
      </w:tr>
      <w:tr>
        <w:tc>
          <w:tcPr/>
          <w:p>
            <w:pPr>
              <w:pStyle w:val="Compact"/>
              <w:jc w:val="left"/>
            </w:pPr>
            <w:r>
              <w:rPr>
                <w:bCs/>
                <w:b/>
              </w:rPr>
              <w:t xml:space="preserve">Contact Person:</w:t>
            </w:r>
            <w:r>
              <w:t xml:space="preserve"> </w:t>
            </w:r>
            <w:r>
              <w:t xml:space="preserve">Dr. Marie-Claire Mwamba, Program Director</w:t>
            </w:r>
          </w:p>
        </w:tc>
        <w:tc>
          <w:tcPr/>
          <w:p>
            <w:pPr>
              <w:pStyle w:val="Compact"/>
              <w:jc w:val="left"/>
            </w:pPr>
            <w:r>
              <w:rPr>
                <w:bCs/>
                <w:b/>
              </w:rPr>
              <w:t xml:space="preserve">Email:</w:t>
            </w:r>
            <w:r>
              <w:t xml:space="preserve"> </w:t>
            </w:r>
            <w:r>
              <w:t xml:space="preserve">procurement@kcdf-kinshasa.org</w:t>
            </w:r>
          </w:p>
        </w:tc>
      </w:tr>
      <w:tr>
        <w:tc>
          <w:tcPr/>
          <w:p>
            <w:pPr>
              <w:pStyle w:val="Compact"/>
              <w:jc w:val="left"/>
            </w:pPr>
            <w:r>
              <w:rPr>
                <w:bCs/>
                <w:b/>
              </w:rPr>
              <w:t xml:space="preserve">Phone:</w:t>
            </w:r>
            <w:r>
              <w:t xml:space="preserve"> </w:t>
            </w:r>
            <w:r>
              <w:t xml:space="preserve">+243 81 234 5678</w:t>
            </w:r>
          </w:p>
        </w:tc>
        <w:tc>
          <w:tcPr/>
          <w:p>
            <w:pPr>
              <w:pStyle w:val="Compact"/>
              <w:jc w:val="left"/>
            </w:pPr>
            <w:r>
              <w:rPr>
                <w:bCs/>
                <w:b/>
              </w:rPr>
              <w:t xml:space="preserve">Bank:</w:t>
            </w:r>
            <w:r>
              <w:t xml:space="preserve"> </w:t>
            </w:r>
            <w:r>
              <w:t xml:space="preserve">BCC, Account 0012-4567-8901</w:t>
            </w:r>
          </w:p>
        </w:tc>
      </w:tr>
    </w:tbl>
    <w:p>
      <w:pPr>
        <w:pStyle w:val="BodyText"/>
      </w:pPr>
      <w:r>
        <w:t xml:space="preserve">2. 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Provider Name:</w:t>
            </w:r>
            <w:r>
              <w:t xml:space="preserve"> </w:t>
            </w:r>
            <w:r>
              <w:t xml:space="preserve">Dr. Jean-Paul Kabongo, Licensed Speech Therapist</w:t>
            </w:r>
          </w:p>
        </w:tc>
        <w:tc>
          <w:tcPr/>
          <w:p>
            <w:pPr>
              <w:pStyle w:val="Compact"/>
              <w:jc w:val="left"/>
            </w:pPr>
            <w:r>
              <w:rPr>
                <w:bCs/>
                <w:b/>
              </w:rPr>
              <w:t xml:space="preserve">License No.:</w:t>
            </w:r>
            <w:r>
              <w:t xml:space="preserve"> </w:t>
            </w:r>
            <w:r>
              <w:t xml:space="preserve">ST-CD-2021-0034</w:t>
            </w:r>
          </w:p>
        </w:tc>
      </w:tr>
      <w:tr>
        <w:tc>
          <w:tcPr/>
          <w:p>
            <w:pPr>
              <w:pStyle w:val="Compact"/>
              <w:jc w:val="left"/>
            </w:pPr>
            <w:r>
              <w:rPr>
                <w:bCs/>
                <w:b/>
              </w:rPr>
              <w:t xml:space="preserve">Practice Address:</w:t>
            </w:r>
            <w:r>
              <w:t xml:space="preserve"> </w:t>
            </w:r>
            <w:r>
              <w:t xml:space="preserve">Rue des Écoles, Immeuble Santé, Commune de Lemba, Kinshasa, DR Congo</w:t>
            </w:r>
          </w:p>
        </w:tc>
        <w:tc>
          <w:tcPr/>
          <w:p>
            <w:pPr>
              <w:pStyle w:val="Compact"/>
              <w:jc w:val="left"/>
            </w:pPr>
            <w:r>
              <w:rPr>
                <w:bCs/>
                <w:b/>
              </w:rPr>
              <w:t xml:space="preserve">National ID:</w:t>
            </w:r>
            <w:r>
              <w:t xml:space="preserve"> </w:t>
            </w:r>
            <w:r>
              <w:t xml:space="preserve">CD-1985-7721</w:t>
            </w:r>
          </w:p>
        </w:tc>
      </w:tr>
      <w:tr>
        <w:tc>
          <w:tcPr/>
          <w:p>
            <w:pPr>
              <w:pStyle w:val="Compact"/>
              <w:jc w:val="left"/>
            </w:pPr>
            <w:r>
              <w:rPr>
                <w:bCs/>
                <w:b/>
              </w:rPr>
              <w:t xml:space="preserve">Specialization:</w:t>
            </w:r>
            <w:r>
              <w:t xml:space="preserve"> </w:t>
            </w:r>
            <w:r>
              <w:t xml:space="preserve">Pediatric Speech-Language Pathology, Aphasia Rehabilitation</w:t>
            </w:r>
          </w:p>
        </w:tc>
        <w:tc>
          <w:tcPr/>
          <w:p>
            <w:pPr>
              <w:pStyle w:val="Compact"/>
              <w:jc w:val="left"/>
            </w:pPr>
            <w:r>
              <w:rPr>
                <w:bCs/>
                <w:b/>
              </w:rPr>
              <w:t xml:space="preserve">Email:</w:t>
            </w:r>
            <w:r>
              <w:t xml:space="preserve"> </w:t>
            </w:r>
            <w:r>
              <w:t xml:space="preserve">jpkabongo.speech@gmail.com</w:t>
            </w:r>
          </w:p>
        </w:tc>
      </w:tr>
      <w:tr>
        <w:tc>
          <w:tcPr/>
          <w:p>
            <w:pPr>
              <w:pStyle w:val="Compact"/>
              <w:jc w:val="left"/>
            </w:pPr>
            <w:r>
              <w:rPr>
                <w:bCs/>
                <w:b/>
              </w:rPr>
              <w:t xml:space="preserve">Phone:</w:t>
            </w:r>
            <w:r>
              <w:t xml:space="preserve"> </w:t>
            </w:r>
            <w:r>
              <w:t xml:space="preserve">+243 99 876 5432</w:t>
            </w:r>
          </w:p>
        </w:tc>
        <w:tc>
          <w:tcPr/>
          <w:p>
            <w:pPr>
              <w:pStyle w:val="Compact"/>
              <w:jc w:val="left"/>
            </w:pPr>
            <w:r>
              <w:rPr>
                <w:bCs/>
                <w:b/>
              </w:rPr>
              <w:t xml:space="preserve">Bank:</w:t>
            </w:r>
            <w:r>
              <w:t xml:space="preserve"> </w:t>
            </w:r>
            <w:r>
              <w:t xml:space="preserve">Rawbank, Account 0098-7654-3210</w:t>
            </w:r>
          </w:p>
        </w:tc>
      </w:tr>
    </w:tbl>
    <w:p>
      <w:pPr>
        <w:pStyle w:val="BodyText"/>
      </w:pPr>
      <w:r>
        <w:t xml:space="preserve">3. Description of Services — Speech Therapist Engagement</w:t>
      </w:r>
    </w:p>
    <w:p>
      <w:pPr>
        <w:pStyle w:val="BodyText"/>
      </w:pPr>
      <w:r>
        <w:t xml:space="preserve">This</w:t>
      </w:r>
      <w:r>
        <w:t xml:space="preserve"> </w:t>
      </w:r>
      <w:r>
        <w:t xml:space="preserve">Purchase Order</w:t>
      </w:r>
      <w:r>
        <w:t xml:space="preserve"> </w:t>
      </w:r>
      <w:r>
        <w:t xml:space="preserve">is issued by the Kinshasa Children's Development Foundation to formally engage the services of a qualified</w:t>
      </w:r>
      <w:r>
        <w:t xml:space="preserve"> </w:t>
      </w:r>
      <w:r>
        <w:t xml:space="preserve">Speech Therapist</w:t>
      </w:r>
      <w:r>
        <w:t xml:space="preserve"> </w:t>
      </w:r>
      <w:r>
        <w:t xml:space="preserve">to deliver specialized speech-language pathology interventions to children and adults with communication disorders within the</w:t>
      </w:r>
      <w:r>
        <w:t xml:space="preserve"> </w:t>
      </w:r>
      <w:r>
        <w:t xml:space="preserve">DR Congo Kinshasa</w:t>
      </w:r>
      <w:r>
        <w:t xml:space="preserve"> </w:t>
      </w:r>
      <w:r>
        <w:t xml:space="preserve">metropolitan area. The Speech Therapist shall provide in-clinic and home-visit therapy sessions, diagnostic assessments, and family training programs as outlined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Comprehensive Speech-Language Assessment for pediatric patients (ages 3–17) in DR Congo Kinshasa clinics</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2</w:t>
            </w:r>
          </w:p>
        </w:tc>
        <w:tc>
          <w:tcPr/>
          <w:p>
            <w:pPr>
              <w:pStyle w:val="Compact"/>
              <w:jc w:val="left"/>
            </w:pPr>
            <w:r>
              <w:t xml:space="preserve">Individual Speech Therapy sessions (45 min) for children with articulation disorders, stuttering, and language delays</w:t>
            </w:r>
          </w:p>
        </w:tc>
        <w:tc>
          <w:tcPr/>
          <w:p>
            <w:pPr>
              <w:pStyle w:val="Compact"/>
              <w:jc w:val="left"/>
            </w:pPr>
            <w:r>
              <w:t xml:space="preserve">480</w:t>
            </w:r>
          </w:p>
        </w:tc>
        <w:tc>
          <w:tcPr/>
          <w:p>
            <w:pPr>
              <w:pStyle w:val="Compact"/>
              <w:jc w:val="left"/>
            </w:pPr>
            <w:r>
              <w:t xml:space="preserve">Sessions</w:t>
            </w:r>
          </w:p>
        </w:tc>
        <w:tc>
          <w:tcPr/>
          <w:p>
            <w:pPr>
              <w:pStyle w:val="Compact"/>
              <w:jc w:val="left"/>
            </w:pPr>
            <w:r>
              <w:t xml:space="preserve">35.00</w:t>
            </w:r>
          </w:p>
        </w:tc>
        <w:tc>
          <w:tcPr/>
          <w:p>
            <w:pPr>
              <w:pStyle w:val="Compact"/>
              <w:jc w:val="left"/>
            </w:pPr>
            <w:r>
              <w:t xml:space="preserve">16,800.00</w:t>
            </w:r>
          </w:p>
        </w:tc>
      </w:tr>
      <w:tr>
        <w:tc>
          <w:tcPr/>
          <w:p>
            <w:pPr>
              <w:pStyle w:val="Compact"/>
              <w:jc w:val="left"/>
            </w:pPr>
            <w:r>
              <w:t xml:space="preserve">3</w:t>
            </w:r>
          </w:p>
        </w:tc>
        <w:tc>
          <w:tcPr/>
          <w:p>
            <w:pPr>
              <w:pStyle w:val="Compact"/>
              <w:jc w:val="left"/>
            </w:pPr>
            <w:r>
              <w:t xml:space="preserve">Group Speech Therapy workshops (up to 8 participants) at KCDF community center, Gombe, Kinshasa</w:t>
            </w:r>
          </w:p>
        </w:tc>
        <w:tc>
          <w:tcPr/>
          <w:p>
            <w:pPr>
              <w:pStyle w:val="Compact"/>
              <w:jc w:val="left"/>
            </w:pPr>
            <w:r>
              <w:t xml:space="preserve">48</w:t>
            </w:r>
          </w:p>
        </w:tc>
        <w:tc>
          <w:tcPr/>
          <w:p>
            <w:pPr>
              <w:pStyle w:val="Compact"/>
              <w:jc w:val="left"/>
            </w:pPr>
            <w:r>
              <w:t xml:space="preserve">Workshops</w:t>
            </w:r>
          </w:p>
        </w:tc>
        <w:tc>
          <w:tcPr/>
          <w:p>
            <w:pPr>
              <w:pStyle w:val="Compact"/>
              <w:jc w:val="left"/>
            </w:pPr>
            <w:r>
              <w:t xml:space="preserve">120.00</w:t>
            </w:r>
          </w:p>
        </w:tc>
        <w:tc>
          <w:tcPr/>
          <w:p>
            <w:pPr>
              <w:pStyle w:val="Compact"/>
              <w:jc w:val="left"/>
            </w:pPr>
            <w:r>
              <w:t xml:space="preserve">5,760.00</w:t>
            </w:r>
          </w:p>
        </w:tc>
      </w:tr>
      <w:tr>
        <w:tc>
          <w:tcPr/>
          <w:p>
            <w:pPr>
              <w:pStyle w:val="Compact"/>
              <w:jc w:val="left"/>
            </w:pPr>
            <w:r>
              <w:t xml:space="preserve">4</w:t>
            </w:r>
          </w:p>
        </w:tc>
        <w:tc>
          <w:tcPr/>
          <w:p>
            <w:pPr>
              <w:pStyle w:val="Compact"/>
              <w:jc w:val="left"/>
            </w:pPr>
            <w:r>
              <w:t xml:space="preserve">Home-visit Speech Therapist sessions for patients with mobility limitations in Kinshasa residential areas</w:t>
            </w:r>
          </w:p>
        </w:tc>
        <w:tc>
          <w:tcPr/>
          <w:p>
            <w:pPr>
              <w:pStyle w:val="Compact"/>
              <w:jc w:val="left"/>
            </w:pPr>
            <w:r>
              <w:t xml:space="preserve">60</w:t>
            </w:r>
          </w:p>
        </w:tc>
        <w:tc>
          <w:tcPr/>
          <w:p>
            <w:pPr>
              <w:pStyle w:val="Compact"/>
              <w:jc w:val="left"/>
            </w:pPr>
            <w:r>
              <w:t xml:space="preserve">Visits</w:t>
            </w:r>
          </w:p>
        </w:tc>
        <w:tc>
          <w:tcPr/>
          <w:p>
            <w:pPr>
              <w:pStyle w:val="Compact"/>
              <w:jc w:val="left"/>
            </w:pPr>
            <w:r>
              <w:t xml:space="preserve">55.00</w:t>
            </w:r>
          </w:p>
        </w:tc>
        <w:tc>
          <w:tcPr/>
          <w:p>
            <w:pPr>
              <w:pStyle w:val="Compact"/>
              <w:jc w:val="left"/>
            </w:pPr>
            <w:r>
              <w:t xml:space="preserve">3,300.00</w:t>
            </w:r>
          </w:p>
        </w:tc>
      </w:tr>
      <w:tr>
        <w:tc>
          <w:tcPr/>
          <w:p>
            <w:pPr>
              <w:pStyle w:val="Compact"/>
              <w:jc w:val="left"/>
            </w:pPr>
            <w:r>
              <w:t xml:space="preserve">5</w:t>
            </w:r>
          </w:p>
        </w:tc>
        <w:tc>
          <w:tcPr/>
          <w:p>
            <w:pPr>
              <w:pStyle w:val="Compact"/>
              <w:jc w:val="left"/>
            </w:pPr>
            <w:r>
              <w:t xml:space="preserve">Family caregiver training and home-exercise program design (per family unit)</w:t>
            </w:r>
          </w:p>
        </w:tc>
        <w:tc>
          <w:tcPr/>
          <w:p>
            <w:pPr>
              <w:pStyle w:val="Compact"/>
              <w:jc w:val="left"/>
            </w:pPr>
            <w:r>
              <w:t xml:space="preserve">90</w:t>
            </w:r>
          </w:p>
        </w:tc>
        <w:tc>
          <w:tcPr/>
          <w:p>
            <w:pPr>
              <w:pStyle w:val="Compact"/>
              <w:jc w:val="left"/>
            </w:pPr>
            <w:r>
              <w:t xml:space="preserve">Families</w:t>
            </w:r>
          </w:p>
        </w:tc>
        <w:tc>
          <w:tcPr/>
          <w:p>
            <w:pPr>
              <w:pStyle w:val="Compact"/>
              <w:jc w:val="left"/>
            </w:pPr>
            <w:r>
              <w:t xml:space="preserve">25.00</w:t>
            </w:r>
          </w:p>
        </w:tc>
        <w:tc>
          <w:tcPr/>
          <w:p>
            <w:pPr>
              <w:pStyle w:val="Compact"/>
              <w:jc w:val="left"/>
            </w:pPr>
            <w:r>
              <w:t xml:space="preserve">2,250.00</w:t>
            </w:r>
          </w:p>
        </w:tc>
      </w:tr>
      <w:tr>
        <w:tc>
          <w:tcPr/>
          <w:p>
            <w:pPr>
              <w:pStyle w:val="Compact"/>
              <w:jc w:val="left"/>
            </w:pPr>
            <w:r>
              <w:t xml:space="preserve">6</w:t>
            </w:r>
          </w:p>
        </w:tc>
        <w:tc>
          <w:tcPr/>
          <w:p>
            <w:pPr>
              <w:pStyle w:val="Compact"/>
              <w:jc w:val="left"/>
            </w:pPr>
            <w:r>
              <w:t xml:space="preserve">Monthly progress reports and clinical documentation for all Speech Therapist interventions</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200.00</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Emergency Speech Therapist consultation and crisis intervention (on-call, DR Congo Kinshasa)</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1,500.00</w:t>
            </w:r>
          </w:p>
        </w:tc>
        <w:tc>
          <w:tcPr/>
          <w:p>
            <w:pPr>
              <w:pStyle w:val="Compact"/>
              <w:jc w:val="left"/>
            </w:pPr>
            <w:r>
              <w:t xml:space="preserve">1,500.00</w:t>
            </w:r>
          </w:p>
        </w:tc>
      </w:tr>
      <w:tr>
        <w:tc>
          <w:tcPr>
            <w:gridSpan w:val="5"/>
          </w:tcPr>
          <w:p>
            <w:pPr>
              <w:pStyle w:val="Compact"/>
              <w:jc w:val="right"/>
            </w:pPr>
            <w:r>
              <w:t xml:space="preserve">TOTAL AMOUNT DUE</w:t>
            </w:r>
          </w:p>
        </w:tc>
        <w:tc>
          <w:tcPr/>
          <w:p>
            <w:pPr>
              <w:pStyle w:val="Compact"/>
              <w:jc w:val="left"/>
            </w:pPr>
            <w:r>
              <w:t xml:space="preserve">36,210.00</w:t>
            </w:r>
          </w:p>
        </w:tc>
      </w:tr>
    </w:tbl>
    <w:p>
      <w:pPr>
        <w:pStyle w:val="BodyText"/>
      </w:pPr>
      <w:r>
        <w:t xml:space="preserve">4. Service Period &amp; Schedule</w:t>
      </w:r>
    </w:p>
    <w:p>
      <w:pPr>
        <w:pStyle w:val="BodyText"/>
      </w:pPr>
      <w:r>
        <w:t xml:space="preserve">The Speech Therapist engagement under this Purchase Order shall commence on</w:t>
      </w:r>
      <w:r>
        <w:t xml:space="preserve"> </w:t>
      </w:r>
      <w:r>
        <w:rPr>
          <w:bCs/>
          <w:b/>
        </w:rPr>
        <w:t xml:space="preserve">1 July 2025</w:t>
      </w:r>
      <w:r>
        <w:t xml:space="preserve"> </w:t>
      </w:r>
      <w:r>
        <w:t xml:space="preserve">and conclude on</w:t>
      </w:r>
      <w:r>
        <w:t xml:space="preserve"> </w:t>
      </w:r>
      <w:r>
        <w:rPr>
          <w:bCs/>
          <w:b/>
        </w:rPr>
        <w:t xml:space="preserve">31 December 2025</w:t>
      </w:r>
      <w:r>
        <w:t xml:space="preserve">, covering a six-month service period. All sessions shall be conducted at the KCDF facility located in Gombe, Kinshasa, DR Congo, or at the patient's residence within the Kinshasa city limits as pre-arranged. The Speech Therapist is expected to be available Monday through Saturday, 08:00 to 17:00, with a minimum of 20 clinical hours per week dedicated to direct patient care.</w:t>
      </w:r>
    </w:p>
    <w:p>
      <w:pPr>
        <w:pStyle w:val="BodyText"/>
      </w:pPr>
      <w:r>
        <w:t xml:space="preserve">5. Payment Terms</w:t>
      </w:r>
    </w:p>
    <w:p>
      <w:pPr>
        <w:numPr>
          <w:ilvl w:val="0"/>
          <w:numId w:val="1001"/>
        </w:numPr>
        <w:pStyle w:val="Compact"/>
      </w:pPr>
      <w:r>
        <w:t xml:space="preserve">Payment shall be made in United States Dollars (USD) via bank transfer to the Speech Therapist's designated account at Rawbank, Kinshasa, DR Congo.</w:t>
      </w:r>
    </w:p>
    <w:p>
      <w:pPr>
        <w:numPr>
          <w:ilvl w:val="0"/>
          <w:numId w:val="1001"/>
        </w:numPr>
        <w:pStyle w:val="Compact"/>
      </w:pPr>
      <w:r>
        <w:t xml:space="preserve">Payment schedule: 30% advance upon acceptance of this Purchase Order; 40% at the midpoint of the service period (end of September 2025); 30% upon completion of all services and submission of final reports.</w:t>
      </w:r>
    </w:p>
    <w:p>
      <w:pPr>
        <w:numPr>
          <w:ilvl w:val="0"/>
          <w:numId w:val="1001"/>
        </w:numPr>
        <w:pStyle w:val="Compact"/>
      </w:pPr>
      <w:r>
        <w:t xml:space="preserve">Invoices must be submitted within 10 business days of the end of each month. Payment will be processed within 30 days of invoice receipt.</w:t>
      </w:r>
    </w:p>
    <w:p>
      <w:pPr>
        <w:numPr>
          <w:ilvl w:val="0"/>
          <w:numId w:val="1001"/>
        </w:numPr>
        <w:pStyle w:val="Compact"/>
      </w:pPr>
      <w:r>
        <w:t xml:space="preserve">All applicable taxes and levies under the tax code of the Democratic Republic of the Congo shall be the responsibility of the Speech Therapist unless otherwise stipulated by law.</w:t>
      </w:r>
    </w:p>
    <w:p>
      <w:pPr>
        <w:numPr>
          <w:ilvl w:val="0"/>
          <w:numId w:val="1001"/>
        </w:numPr>
        <w:pStyle w:val="Compact"/>
      </w:pPr>
      <w:r>
        <w:t xml:space="preserve">Late payments shall incur a penalty of 1.5% per month on the outstanding balance.</w:t>
      </w:r>
    </w:p>
    <w:p>
      <w:pPr>
        <w:pStyle w:val="FirstParagraph"/>
      </w:pPr>
      <w:r>
        <w:t xml:space="preserve">6. Terms and Conditions</w:t>
      </w:r>
    </w:p>
    <w:p>
      <w:pPr>
        <w:numPr>
          <w:ilvl w:val="0"/>
          <w:numId w:val="1002"/>
        </w:numPr>
        <w:pStyle w:val="Compact"/>
      </w:pPr>
      <w:r>
        <w:t xml:space="preserve">The Speech Therapist must hold a valid professional license issued by the Ministry of Health of the DR Congo and maintain professional liability insurance with a minimum coverage of USD 100,000 throughout the duration of this Purchase Order.</w:t>
      </w:r>
    </w:p>
    <w:p>
      <w:pPr>
        <w:numPr>
          <w:ilvl w:val="0"/>
          <w:numId w:val="1002"/>
        </w:numPr>
        <w:pStyle w:val="Compact"/>
      </w:pPr>
      <w:r>
        <w:t xml:space="preserve">All clinical records, patient data, and assessment documents generated during the Speech Therapist engagement shall remain the property of KCDF and must comply with the data protection regulations of the DR Congo.</w:t>
      </w:r>
    </w:p>
    <w:p>
      <w:pPr>
        <w:numPr>
          <w:ilvl w:val="0"/>
          <w:numId w:val="1002"/>
        </w:numPr>
        <w:pStyle w:val="Compact"/>
      </w:pPr>
      <w:r>
        <w:t xml:space="preserve">The Speech Therapist shall adhere to the ethical standards of the International Speech-Language Association and the local professional body in Kinshasa.</w:t>
      </w:r>
    </w:p>
    <w:p>
      <w:pPr>
        <w:numPr>
          <w:ilvl w:val="0"/>
          <w:numId w:val="1002"/>
        </w:numPr>
        <w:pStyle w:val="Compact"/>
      </w:pPr>
      <w:r>
        <w:t xml:space="preserve">Either party may terminate this Purchase Order with 30 days' written notice. In the event of early termination, payment shall be made pro-rata for services rendered up to the termination date.</w:t>
      </w:r>
    </w:p>
    <w:p>
      <w:pPr>
        <w:numPr>
          <w:ilvl w:val="0"/>
          <w:numId w:val="1002"/>
        </w:numPr>
        <w:pStyle w:val="Compact"/>
      </w:pPr>
      <w:r>
        <w:t xml:space="preserve">The Speech Therapist shall not subcontract any portion of the services described in this Purchase Order without prior written consent from KCDF.</w:t>
      </w:r>
    </w:p>
    <w:p>
      <w:pPr>
        <w:numPr>
          <w:ilvl w:val="0"/>
          <w:numId w:val="1002"/>
        </w:numPr>
        <w:pStyle w:val="Compact"/>
      </w:pPr>
      <w:r>
        <w:t xml:space="preserve">Disputes arising from this Purchase Order shall be resolved through mediation in Kinshasa, DR Congo, and if unresolved, through the competent courts of the Republic of Kinshasa.</w:t>
      </w:r>
    </w:p>
    <w:p>
      <w:pPr>
        <w:numPr>
          <w:ilvl w:val="0"/>
          <w:numId w:val="1002"/>
        </w:numPr>
        <w:pStyle w:val="Compact"/>
      </w:pPr>
      <w:r>
        <w:t xml:space="preserve">This Purchase Order is governed by the commercial laws of the Democratic Republic of the Congo.</w:t>
      </w:r>
    </w:p>
    <w:p>
      <w:pPr>
        <w:numPr>
          <w:ilvl w:val="0"/>
          <w:numId w:val="1002"/>
        </w:numPr>
        <w:pStyle w:val="Compact"/>
      </w:pPr>
      <w:r>
        <w:t xml:space="preserve">The Speech Therapist shall provide a written acceptance of this Purchase Order within 5 business days of receipt. Failure to do so shall render this document null and void.</w:t>
      </w:r>
    </w:p>
    <w:p>
      <w:pPr>
        <w:pStyle w:val="FirstParagraph"/>
      </w:pPr>
      <w:r>
        <w:t xml:space="preserve">7. Acceptance &amp; Signatures</w:t>
      </w:r>
    </w:p>
    <w:p>
      <w:pPr>
        <w:pStyle w:val="BodyText"/>
      </w:pPr>
      <w:r>
        <w:rPr>
          <w:bCs/>
          <w:b/>
        </w:rPr>
        <w:t xml:space="preserve">For the Buyer (KCDF):</w:t>
      </w:r>
    </w:p>
    <w:p>
      <w:pPr>
        <w:pStyle w:val="BodyText"/>
      </w:pPr>
      <w:r>
        <w:t xml:space="preserve">Dr. Marie-Claire Mwamba</w:t>
      </w:r>
      <w:r>
        <w:br/>
      </w:r>
      <w:r>
        <w:t xml:space="preserve">Program Director</w:t>
      </w:r>
      <w:r>
        <w:br/>
      </w:r>
      <w:r>
        <w:t xml:space="preserve">Kinshasa Children's Development Foundation</w:t>
      </w:r>
      <w:r>
        <w:br/>
      </w:r>
      <w:r>
        <w:t xml:space="preserve">Date: _______________</w:t>
      </w:r>
    </w:p>
    <w:p>
      <w:pPr>
        <w:pStyle w:val="BodyText"/>
      </w:pPr>
      <w:r>
        <w:rPr>
          <w:bCs/>
          <w:b/>
        </w:rPr>
        <w:t xml:space="preserve">For the Supplier (Speech Therapist):</w:t>
      </w:r>
    </w:p>
    <w:p>
      <w:pPr>
        <w:pStyle w:val="BodyText"/>
      </w:pPr>
      <w:r>
        <w:t xml:space="preserve">Dr. Jean-Paul Kabongo</w:t>
      </w:r>
      <w:r>
        <w:br/>
      </w:r>
      <w:r>
        <w:t xml:space="preserve">Licensed Speech Therapist</w:t>
      </w:r>
      <w:r>
        <w:br/>
      </w:r>
      <w:r>
        <w:t xml:space="preserve">License No. ST-CD-2021-0034</w:t>
      </w:r>
      <w:r>
        <w:br/>
      </w:r>
      <w:r>
        <w:t xml:space="preserve">Date: _______________</w:t>
      </w:r>
    </w:p>
    <w:p>
      <w:pPr>
        <w:pStyle w:val="BodyText"/>
      </w:pPr>
      <w:r>
        <w:t xml:space="preserve">This Purchase Order (PO-KIN-2025-0472) constitutes a binding agreement between the Kinshasa Children's Development Foundation and the named Speech Therapist for the provision of speech-language pathology services in DR Congo Kinshasa. This document is valid only when signed by both parties. Unauthorized reproduction or distribution of this Purchase Order is prohibited. For inquiries, contact the KCDF Procurement Office at Avenue de la Paix, Gombe, Kinshasa, DR Congo.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DR Congo Kinshasa</dc:title>
  <dc:creator/>
  <dc:language>en</dc:language>
  <cp:keywords/>
  <dcterms:created xsi:type="dcterms:W3CDTF">2026-10-10T01:10:04Z</dcterms:created>
  <dcterms:modified xsi:type="dcterms:W3CDTF">2026-10-10T01:10:04Z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