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Speech Therapist Services — Germany Munich</w:t>
      </w:r>
    </w:p>
    <w:p>
      <w:pPr>
        <w:pStyle w:val="BodyText"/>
      </w:pPr>
      <w:r>
        <w:t xml:space="preserve">PO No. GM-2025-04871</w:t>
      </w:r>
    </w:p>
    <w:bookmarkEnd w:id="20"/>
    <w:bookmarkStart w:id="21" w:name="buyer-purchasing-entity"/>
    <w:p>
      <w:pPr>
        <w:pStyle w:val="Heading3"/>
      </w:pPr>
      <w:r>
        <w:t xml:space="preserve">Buyer (Purchasing Entity)</w:t>
      </w:r>
    </w:p>
    <w:p>
      <w:pPr>
        <w:pStyle w:val="FirstParagraph"/>
      </w:pPr>
      <w:r>
        <w:rPr>
          <w:bCs/>
          <w:b/>
        </w:rPr>
        <w:t xml:space="preserve">Munich Health &amp; Rehabilitation Center GmbH</w:t>
      </w:r>
    </w:p>
    <w:p>
      <w:pPr>
        <w:pStyle w:val="BodyText"/>
      </w:pPr>
      <w:r>
        <w:t xml:space="preserve">Maximilianstraße 42</w:t>
      </w:r>
    </w:p>
    <w:p>
      <w:pPr>
        <w:pStyle w:val="BodyText"/>
      </w:pPr>
      <w:r>
        <w:t xml:space="preserve">80539 Munich, Germany</w:t>
      </w:r>
    </w:p>
    <w:p>
      <w:pPr>
        <w:pStyle w:val="BodyText"/>
      </w:pPr>
      <w:r>
        <w:t xml:space="preserve">VAT ID: DE 318 456 721</w:t>
      </w:r>
    </w:p>
    <w:p>
      <w:pPr>
        <w:pStyle w:val="BodyText"/>
      </w:pPr>
      <w:r>
        <w:t xml:space="preserve">Contact: procurement@munichhealth.de</w:t>
      </w:r>
    </w:p>
    <w:p>
      <w:pPr>
        <w:pStyle w:val="BodyText"/>
      </w:pPr>
      <w:r>
        <w:t xml:space="preserve">Phone: +49 89 5550 1234</w:t>
      </w:r>
    </w:p>
    <w:bookmarkEnd w:id="21"/>
    <w:bookmarkStart w:id="22" w:name="supplier-service-provider"/>
    <w:p>
      <w:pPr>
        <w:pStyle w:val="Heading3"/>
      </w:pPr>
      <w:r>
        <w:t xml:space="preserve">Supplier (Service Provider)</w:t>
      </w:r>
    </w:p>
    <w:p>
      <w:pPr>
        <w:pStyle w:val="FirstParagraph"/>
      </w:pPr>
      <w:r>
        <w:rPr>
          <w:bCs/>
          <w:b/>
        </w:rPr>
        <w:t xml:space="preserve">Dr. Anna Kessler, Speech Therapist</w:t>
      </w:r>
    </w:p>
    <w:p>
      <w:pPr>
        <w:pStyle w:val="BodyText"/>
      </w:pPr>
      <w:r>
        <w:t xml:space="preserve">Kessler Logopädie &amp; Sprachtherapie</w:t>
      </w:r>
    </w:p>
    <w:p>
      <w:pPr>
        <w:pStyle w:val="BodyText"/>
      </w:pPr>
      <w:r>
        <w:t xml:space="preserve">Ludwigstraße 18, 2nd Floor</w:t>
      </w:r>
    </w:p>
    <w:p>
      <w:pPr>
        <w:pStyle w:val="BodyText"/>
      </w:pPr>
      <w:r>
        <w:t xml:space="preserve">80539 Munich, Germany</w:t>
      </w:r>
    </w:p>
    <w:p>
      <w:pPr>
        <w:pStyle w:val="BodyText"/>
      </w:pPr>
      <w:r>
        <w:t xml:space="preserve">VAT ID: DE 294 781 035</w:t>
      </w:r>
    </w:p>
    <w:p>
      <w:pPr>
        <w:pStyle w:val="BodyText"/>
      </w:pPr>
      <w:r>
        <w:t xml:space="preserve">Contact: a.kessler@kessler-logopaedie.de</w:t>
      </w:r>
    </w:p>
    <w:p>
      <w:pPr>
        <w:pStyle w:val="BodyText"/>
      </w:pPr>
      <w:r>
        <w:t xml:space="preserve">Phone: +49 89 5550 5678</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July 2025</w:t>
      </w:r>
    </w:p>
    <w:p>
      <w:pPr>
        <w:pStyle w:val="BodyText"/>
      </w:pPr>
      <w:r>
        <w:rPr>
          <w:bCs/>
          <w:b/>
        </w:rPr>
        <w:t xml:space="preserve">Service Period:</w:t>
      </w:r>
      <w:r>
        <w:t xml:space="preserve"> </w:t>
      </w:r>
      <w:r>
        <w:t xml:space="preserve">01 July 2025 – 31 December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bookmarkEnd w:id="23"/>
    <w:bookmarkStart w:id="24" w:name="reference-classification"/>
    <w:p>
      <w:pPr>
        <w:pStyle w:val="Heading3"/>
      </w:pPr>
      <w:r>
        <w:t xml:space="preserve">Reference &amp; Classification</w:t>
      </w:r>
    </w:p>
    <w:p>
      <w:pPr>
        <w:pStyle w:val="FirstParagraph"/>
      </w:pPr>
      <w:r>
        <w:rPr>
          <w:bCs/>
          <w:b/>
        </w:rPr>
        <w:t xml:space="preserve">Department:</w:t>
      </w:r>
      <w:r>
        <w:t xml:space="preserve"> </w:t>
      </w:r>
      <w:r>
        <w:t xml:space="preserve">Paediatric &amp; Adult Rehabilitation</w:t>
      </w:r>
    </w:p>
    <w:p>
      <w:pPr>
        <w:pStyle w:val="BodyText"/>
      </w:pPr>
      <w:r>
        <w:rPr>
          <w:bCs/>
          <w:b/>
        </w:rPr>
        <w:t xml:space="preserve">Cost Centre:</w:t>
      </w:r>
      <w:r>
        <w:t xml:space="preserve"> </w:t>
      </w:r>
      <w:r>
        <w:t xml:space="preserve">CC-2025-LOGO-004</w:t>
      </w:r>
    </w:p>
    <w:p>
      <w:pPr>
        <w:pStyle w:val="BodyText"/>
      </w:pPr>
      <w:r>
        <w:rPr>
          <w:bCs/>
          <w:b/>
        </w:rPr>
        <w:t xml:space="preserve">Procurement Category:</w:t>
      </w:r>
      <w:r>
        <w:t xml:space="preserve"> </w:t>
      </w:r>
      <w:r>
        <w:t xml:space="preserve">Healthcare – Speech Therapy</w:t>
      </w:r>
    </w:p>
    <w:p>
      <w:pPr>
        <w:pStyle w:val="BodyText"/>
      </w:pPr>
      <w:r>
        <w:rPr>
          <w:bCs/>
          <w:b/>
        </w:rPr>
        <w:t xml:space="preserve">Location of Service:</w:t>
      </w:r>
      <w:r>
        <w:t xml:space="preserve"> </w:t>
      </w:r>
      <w:r>
        <w:t xml:space="preserve">Germany Munich</w:t>
      </w:r>
    </w:p>
    <w:p>
      <w:pPr>
        <w:pStyle w:val="BodyText"/>
      </w:pPr>
      <w:r>
        <w:rPr>
          <w:bCs/>
          <w:b/>
        </w:rPr>
        <w:t xml:space="preserve">Approved By:</w:t>
      </w:r>
      <w:r>
        <w:t xml:space="preserve"> </w:t>
      </w:r>
      <w:r>
        <w:t xml:space="preserve">Dr. Markus Weber, Medical Director</w:t>
      </w:r>
    </w:p>
    <w:bookmarkEnd w:id="24"/>
    <w:bookmarkStart w:id="25"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 (hrs/session)</w:t>
            </w:r>
          </w:p>
        </w:tc>
        <w:tc>
          <w:tcPr/>
          <w:p>
            <w:pPr>
              <w:pStyle w:val="Compact"/>
              <w:jc w:val="left"/>
            </w:pPr>
            <w:r>
              <w:t xml:space="preserve">Unit Rate (EUR)</w:t>
            </w:r>
          </w:p>
        </w:tc>
        <w:tc>
          <w:tcPr/>
          <w:p>
            <w:pPr>
              <w:pStyle w:val="Compact"/>
              <w:jc w:val="left"/>
            </w:pPr>
            <w:r>
              <w:t xml:space="preserve">Quantity (Sessions)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Speech Therapy for Paediatric Patients (ages 3–12) – Articulation and Phonological Disorders</w:t>
            </w:r>
          </w:p>
        </w:tc>
        <w:tc>
          <w:tcPr/>
          <w:p>
            <w:pPr>
              <w:pStyle w:val="Compact"/>
              <w:jc w:val="left"/>
            </w:pPr>
            <w:r>
              <w:t xml:space="preserve">2x per week</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104</w:t>
            </w:r>
          </w:p>
        </w:tc>
        <w:tc>
          <w:tcPr/>
          <w:p>
            <w:pPr>
              <w:pStyle w:val="Compact"/>
              <w:jc w:val="left"/>
            </w:pPr>
            <w:r>
              <w:t xml:space="preserve">€9,880.00</w:t>
            </w:r>
          </w:p>
        </w:tc>
      </w:tr>
      <w:tr>
        <w:tc>
          <w:tcPr/>
          <w:p>
            <w:pPr>
              <w:pStyle w:val="Compact"/>
              <w:jc w:val="left"/>
            </w:pPr>
            <w:r>
              <w:t xml:space="preserve">2</w:t>
            </w:r>
          </w:p>
        </w:tc>
        <w:tc>
          <w:tcPr/>
          <w:p>
            <w:pPr>
              <w:pStyle w:val="Compact"/>
              <w:jc w:val="left"/>
            </w:pPr>
            <w:r>
              <w:t xml:space="preserve">Individual Speech Therapy for Adult Patients – Aphasia and Dysarthria Rehabilitation</w:t>
            </w:r>
          </w:p>
        </w:tc>
        <w:tc>
          <w:tcPr/>
          <w:p>
            <w:pPr>
              <w:pStyle w:val="Compact"/>
              <w:jc w:val="left"/>
            </w:pPr>
            <w:r>
              <w:t xml:space="preserve">3x per week</w:t>
            </w:r>
          </w:p>
        </w:tc>
        <w:tc>
          <w:tcPr/>
          <w:p>
            <w:pPr>
              <w:pStyle w:val="Compact"/>
              <w:jc w:val="left"/>
            </w:pPr>
            <w:r>
              <w:t xml:space="preserve">60 min</w:t>
            </w:r>
          </w:p>
        </w:tc>
        <w:tc>
          <w:tcPr/>
          <w:p>
            <w:pPr>
              <w:pStyle w:val="Compact"/>
              <w:jc w:val="left"/>
            </w:pPr>
            <w:r>
              <w:t xml:space="preserve">€110.00</w:t>
            </w:r>
          </w:p>
        </w:tc>
        <w:tc>
          <w:tcPr/>
          <w:p>
            <w:pPr>
              <w:pStyle w:val="Compact"/>
              <w:jc w:val="left"/>
            </w:pPr>
            <w:r>
              <w:t xml:space="preserve">156</w:t>
            </w:r>
          </w:p>
        </w:tc>
        <w:tc>
          <w:tcPr/>
          <w:p>
            <w:pPr>
              <w:pStyle w:val="Compact"/>
              <w:jc w:val="left"/>
            </w:pPr>
            <w:r>
              <w:t xml:space="preserve">€17,160.00</w:t>
            </w:r>
          </w:p>
        </w:tc>
      </w:tr>
      <w:tr>
        <w:tc>
          <w:tcPr/>
          <w:p>
            <w:pPr>
              <w:pStyle w:val="Compact"/>
              <w:jc w:val="left"/>
            </w:pPr>
            <w:r>
              <w:t xml:space="preserve">3</w:t>
            </w:r>
          </w:p>
        </w:tc>
        <w:tc>
          <w:tcPr/>
          <w:p>
            <w:pPr>
              <w:pStyle w:val="Compact"/>
              <w:jc w:val="left"/>
            </w:pPr>
            <w:r>
              <w:t xml:space="preserve">Group Speech Therapy Sessions (max. 6 participants) – Fluency Disorders and Voice Therapy</w:t>
            </w:r>
          </w:p>
        </w:tc>
        <w:tc>
          <w:tcPr/>
          <w:p>
            <w:pPr>
              <w:pStyle w:val="Compact"/>
              <w:jc w:val="left"/>
            </w:pPr>
            <w:r>
              <w:t xml:space="preserve">1x per week</w:t>
            </w:r>
          </w:p>
        </w:tc>
        <w:tc>
          <w:tcPr/>
          <w:p>
            <w:pPr>
              <w:pStyle w:val="Compact"/>
              <w:jc w:val="left"/>
            </w:pPr>
            <w:r>
              <w:t xml:space="preserve">90 min</w:t>
            </w:r>
          </w:p>
        </w:tc>
        <w:tc>
          <w:tcPr/>
          <w:p>
            <w:pPr>
              <w:pStyle w:val="Compact"/>
              <w:jc w:val="left"/>
            </w:pPr>
            <w:r>
              <w:t xml:space="preserve">€180.00</w:t>
            </w:r>
          </w:p>
        </w:tc>
        <w:tc>
          <w:tcPr/>
          <w:p>
            <w:pPr>
              <w:pStyle w:val="Compact"/>
              <w:jc w:val="left"/>
            </w:pPr>
            <w:r>
              <w:t xml:space="preserve">26</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Initial Comprehensive Speech Assessment and Diagnostic Report</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€250.00</w:t>
            </w:r>
          </w:p>
        </w:tc>
        <w:tc>
          <w:tcPr/>
          <w:p>
            <w:pPr>
              <w:pStyle w:val="Compact"/>
              <w:jc w:val="left"/>
            </w:pPr>
            <w:r>
              <w:t xml:space="preserve">48</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Interdisciplinary Consultation and Case Conference Participation</w:t>
            </w:r>
          </w:p>
        </w:tc>
        <w:tc>
          <w:tcPr/>
          <w:p>
            <w:pPr>
              <w:pStyle w:val="Compact"/>
              <w:jc w:val="left"/>
            </w:pPr>
            <w:r>
              <w:t xml:space="preserve">Monthly</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Provision of Customised Speech Therapy Materials and Assistive Communication Devices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€45.00</w:t>
            </w:r>
          </w:p>
        </w:tc>
        <w:tc>
          <w:tcPr/>
          <w:p>
            <w:pPr>
              <w:pStyle w:val="Compact"/>
              <w:jc w:val="left"/>
            </w:pPr>
            <w:r>
              <w:t xml:space="preserve">30</w:t>
            </w:r>
          </w:p>
        </w:tc>
        <w:tc>
          <w:tcPr/>
          <w:p>
            <w:pPr>
              <w:pStyle w:val="Compact"/>
              <w:jc w:val="left"/>
            </w:pPr>
            <w:r>
              <w:t xml:space="preserve">€1,350.00</w:t>
            </w:r>
          </w:p>
        </w:tc>
      </w:tr>
    </w:tbl>
    <w:p>
      <w:pPr>
        <w:pStyle w:val="BodyText"/>
      </w:pPr>
      <w:r>
        <w:t xml:space="preserve">Subtotal: €45,790.00</w:t>
      </w:r>
    </w:p>
    <w:p>
      <w:pPr>
        <w:pStyle w:val="BodyText"/>
      </w:pPr>
      <w:r>
        <w:t xml:space="preserve">VAT (19% – Germany Munich standard rate): €8,700.10</w:t>
      </w:r>
    </w:p>
    <w:p>
      <w:pPr>
        <w:pStyle w:val="BodyText"/>
      </w:pPr>
      <w:r>
        <w:t xml:space="preserve">Grand Total: €54,490.10</w:t>
      </w:r>
    </w:p>
    <w:bookmarkEnd w:id="25"/>
    <w:bookmarkStart w:id="26" w:name="terms-and-conditions"/>
    <w:p>
      <w:pPr>
        <w:pStyle w:val="Heading2"/>
      </w:pPr>
      <w:r>
        <w:t xml:space="preserve">Terms and Conditions</w:t>
      </w:r>
    </w:p>
    <w:p>
      <w:pPr>
        <w:pStyle w:val="FirstParagraph"/>
      </w:pPr>
      <w:r>
        <w:rPr>
          <w:bCs/>
          <w:b/>
        </w:rPr>
        <w:t xml:space="preserve">1. Scope of Services:</w:t>
      </w:r>
      <w:r>
        <w:t xml:space="preserve"> </w:t>
      </w:r>
      <w:r>
        <w:t xml:space="preserve">This Purchase Order authorises the engagement of a qualified Speech Therapist, Dr. Anna Kessler, to deliver comprehensive speech and language therapy services at the Munich Health &amp; Rehabilitation Center GmbH facility located in Germany Munich. The Speech Therapist shall hold a valid professional licence issued by the Bayerische Landeszahnärztekammer and the relevant German health authority (Gesundheitsamt München).</w:t>
      </w:r>
    </w:p>
    <w:p>
      <w:pPr>
        <w:pStyle w:val="BodyText"/>
      </w:pPr>
      <w:r>
        <w:rPr>
          <w:bCs/>
          <w:b/>
        </w:rPr>
        <w:t xml:space="preserve">2. Service Delivery Location:</w:t>
      </w:r>
      <w:r>
        <w:t xml:space="preserve"> </w:t>
      </w:r>
      <w:r>
        <w:t xml:space="preserve">All services under this Purchase Order shall be performed on-site at the buyer's premises in Germany Munich, unless otherwise agreed in writing. The Speech Therapist is expected to be present at the facility during the agreed service hours and to maintain a professional, patient-centred environment consistent with German healthcare standards (S3-Leitlinien).</w:t>
      </w:r>
    </w:p>
    <w:p>
      <w:pPr>
        <w:pStyle w:val="BodyText"/>
      </w:pPr>
      <w:r>
        <w:rPr>
          <w:bCs/>
          <w:b/>
        </w:rPr>
        <w:t xml:space="preserve">3. Qualification Requirements:</w:t>
      </w:r>
      <w:r>
        <w:t xml:space="preserve"> </w:t>
      </w:r>
      <w:r>
        <w:t xml:space="preserve">The Speech Therapist must demonstrate a minimum of five (5) years of post-graduate clinical experience in logopaedics (Logopädie) and must be registered with the relevant professional body in Germany Munich. All qualifications, certificates, and professional liability insurance documentation must be submitted prior to the commencement of services.</w:t>
      </w:r>
    </w:p>
    <w:p>
      <w:pPr>
        <w:pStyle w:val="BodyText"/>
      </w:pPr>
      <w:r>
        <w:rPr>
          <w:bCs/>
          <w:b/>
        </w:rPr>
        <w:t xml:space="preserve">4. Payment Terms:</w:t>
      </w:r>
      <w:r>
        <w:t xml:space="preserve"> </w:t>
      </w:r>
      <w:r>
        <w:t xml:space="preserve">Invoices shall be submitted monthly by the 5th business day of the following month. Payment shall be made via bank transfer (SEPA) within thirty (30) calendar days of receipt of a valid invoice. Late payments shall incur interest at the statutory rate under German commercial law (BGB § 288).</w:t>
      </w:r>
    </w:p>
    <w:p>
      <w:pPr>
        <w:pStyle w:val="BodyText"/>
      </w:pPr>
      <w:r>
        <w:rPr>
          <w:bCs/>
          <w:b/>
        </w:rPr>
        <w:t xml:space="preserve">5. Cancellation and Termination:</w:t>
      </w:r>
      <w:r>
        <w:t xml:space="preserve"> </w:t>
      </w:r>
      <w:r>
        <w:t xml:space="preserve">Either party may terminate this Purchase Order with a written notice period of thirty (30) days. In the event of early termination, the buyer shall be liable for all services rendered up to the termination date. The Speech Therapist shall provide a minimum of two (2) weeks' notice for any scheduled absence.</w:t>
      </w:r>
    </w:p>
    <w:p>
      <w:pPr>
        <w:pStyle w:val="BodyText"/>
      </w:pPr>
      <w:r>
        <w:rPr>
          <w:bCs/>
          <w:b/>
        </w:rPr>
        <w:t xml:space="preserve">6. Data Protection and Confidentiality:</w:t>
      </w:r>
      <w:r>
        <w:t xml:space="preserve"> </w:t>
      </w:r>
      <w:r>
        <w:t xml:space="preserve">The Speech Therapist shall comply fully with the General Data Protection Regulation (GDPR / DSGVO) and the German Federal Data Protection Act (BDSG). All patient records, assessment reports, and therapeutic documentation generated in Germany Munich shall be stored in accordance with German medical data protection regulations and shall not be disclosed to third parties without explicit patient consent.</w:t>
      </w:r>
    </w:p>
    <w:p>
      <w:pPr>
        <w:pStyle w:val="BodyText"/>
      </w:pPr>
      <w:r>
        <w:rPr>
          <w:bCs/>
          <w:b/>
        </w:rPr>
        <w:t xml:space="preserve">7. Governing Law:</w:t>
      </w:r>
      <w:r>
        <w:t xml:space="preserve"> </w:t>
      </w:r>
      <w:r>
        <w:t xml:space="preserve">This Purchase Order shall be governed by and construed in accordance with the laws of the Federal Republic of Germany. Any disputes arising from this agreement shall be subject to the exclusive jurisdiction of the competent courts in Munich, Germany.</w:t>
      </w:r>
    </w:p>
    <w:p>
      <w:pPr>
        <w:pStyle w:val="BodyText"/>
      </w:pPr>
      <w:r>
        <w:rPr>
          <w:bCs/>
          <w:b/>
        </w:rPr>
        <w:t xml:space="preserve">8. Insurance:</w:t>
      </w:r>
      <w:r>
        <w:t xml:space="preserve"> </w:t>
      </w:r>
      <w:r>
        <w:t xml:space="preserve">The Speech Therapist shall maintain professional indemnity insurance with a minimum coverage of €1,000,000 per claim, valid throughout the service period in Germany Munich. Proof of insurance shall be provided upon request.</w:t>
      </w:r>
    </w:p>
    <w:bookmarkEnd w:id="26"/>
    <w:bookmarkStart w:id="27" w:name="authorisation-and-acceptance"/>
    <w:p>
      <w:pPr>
        <w:pStyle w:val="Heading2"/>
      </w:pPr>
      <w:r>
        <w:t xml:space="preserve">Authorisation and Acceptance</w:t>
      </w:r>
    </w:p>
    <w:p>
      <w:pPr>
        <w:pStyle w:val="FirstParagraph"/>
      </w:pPr>
      <w:r>
        <w:rPr>
          <w:bCs/>
          <w:b/>
        </w:rPr>
        <w:t xml:space="preserve">For and on behalf of the Buyer:</w:t>
      </w:r>
    </w:p>
    <w:p>
      <w:pPr>
        <w:pStyle w:val="BodyText"/>
      </w:pPr>
      <w:r>
        <w:t xml:space="preserve">Munich Health &amp; Rehabilitation Center GmbH</w:t>
      </w:r>
    </w:p>
    <w:p>
      <w:pPr>
        <w:pStyle w:val="BodyText"/>
      </w:pPr>
      <w:r>
        <w:t xml:space="preserve">Name: Dr. Markus Weber</w:t>
      </w:r>
      <w:r>
        <w:br/>
      </w:r>
      <w:r>
        <w:t xml:space="preserve">Title: Medical Director / Procurement Authority</w:t>
      </w:r>
      <w:r>
        <w:br/>
      </w:r>
      <w:r>
        <w:t xml:space="preserve">Date: _______________    Signature: _______________</w:t>
      </w:r>
    </w:p>
    <w:p>
      <w:pPr>
        <w:pStyle w:val="BodyText"/>
      </w:pPr>
      <w:r>
        <w:rPr>
          <w:bCs/>
          <w:b/>
        </w:rPr>
        <w:t xml:space="preserve">For and on behalf of the Supplier:</w:t>
      </w:r>
    </w:p>
    <w:p>
      <w:pPr>
        <w:pStyle w:val="BodyText"/>
      </w:pPr>
      <w:r>
        <w:t xml:space="preserve">Kessler Logopädie &amp; Sprachtherapie</w:t>
      </w:r>
    </w:p>
    <w:p>
      <w:pPr>
        <w:pStyle w:val="BodyText"/>
      </w:pPr>
      <w:r>
        <w:t xml:space="preserve">Name: Dr. Anna Kessler</w:t>
      </w:r>
      <w:r>
        <w:br/>
      </w:r>
      <w:r>
        <w:t xml:space="preserve">Title: Speech Therapist / Service Provider</w:t>
      </w:r>
      <w:r>
        <w:br/>
      </w:r>
      <w:r>
        <w:t xml:space="preserve">Date: _______________    Signature: _______________</w:t>
      </w:r>
    </w:p>
    <w:p>
      <w:pPr>
        <w:pStyle w:val="BodyText"/>
      </w:pPr>
      <w:r>
        <w:t xml:space="preserve">This Purchase Order (PO No. GM-2025-04871) is a binding commercial document for the procurement of Speech Therapist services in Germany Munich. It is valid for a period of six (6) months from the date of issue unless renewed in writing. All communications regarding this Purchase Order shall be directed to the procurement department of Munich Health &amp; Rehabilitation Center GmbH, Maximilianstraße 42, 80539 Munich, Germany.</w:t>
      </w:r>
    </w:p>
    <w:p>
      <w:pPr>
        <w:pStyle w:val="BodyText"/>
      </w:pPr>
      <w:r>
        <w:t xml:space="preserve">© 2025 Munich Health &amp; Rehabilitation Center GmbH.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Germany Munich</dc:title>
  <dc:creator/>
  <dc:language>en</dc:language>
  <cp:keywords/>
  <dcterms:created xsi:type="dcterms:W3CDTF">2026-10-10T03:02:19Z</dcterms:created>
  <dcterms:modified xsi:type="dcterms:W3CDTF">2026-10-10T03:02:19Z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