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rPr>
          <w:bCs/>
          <w:b/>
        </w:rPr>
        <w:t xml:space="preserve">Purchase Order No.:</w:t>
      </w:r>
      <w:r>
        <w:t xml:space="preserve"> </w:t>
      </w:r>
      <w:r>
        <w:t xml:space="preserve">PO-JOS-2025-04872</w:t>
      </w:r>
    </w:p>
    <w:p>
      <w:pPr>
        <w:pStyle w:val="BodyText"/>
      </w:pPr>
      <w:r>
        <w:rPr>
          <w:bCs/>
          <w:b/>
        </w:rPr>
        <w:t xml:space="preserve">Date of Issue:</w:t>
      </w:r>
      <w:r>
        <w:t xml:space="preserve"> </w:t>
      </w:r>
      <w:r>
        <w:t xml:space="preserve">June 12, 2025</w:t>
      </w:r>
    </w:p>
    <w:p>
      <w:pPr>
        <w:pStyle w:val="BodyText"/>
      </w:pPr>
      <w:r>
        <w:rPr>
          <w:bCs/>
          <w:b/>
        </w:rPr>
        <w:t xml:space="preserve">Service Location:</w:t>
      </w:r>
      <w:r>
        <w:t xml:space="preserve"> </w:t>
      </w:r>
      <w:r>
        <w:t xml:space="preserve">Japan Osaka, Nishi-ku, Osaka 550-0002</w:t>
      </w:r>
    </w:p>
    <w:p>
      <w:pPr>
        <w:pStyle w:val="BodyText"/>
      </w:pPr>
      <w:r>
        <w:rPr>
          <w:bCs/>
          <w:b/>
        </w:rPr>
        <w:t xml:space="preserve">Classification:</w:t>
      </w:r>
      <w:r>
        <w:t xml:space="preserve"> </w:t>
      </w:r>
      <w:r>
        <w:t xml:space="preserve">Professional Healthcare Services – Speech Therapy</w:t>
      </w:r>
    </w:p>
    <w:bookmarkEnd w:id="20"/>
    <w:bookmarkStart w:id="21" w:name="buyer-receiving-organization"/>
    <w:p>
      <w:pPr>
        <w:pStyle w:val="Heading3"/>
      </w:pPr>
      <w:r>
        <w:t xml:space="preserve">Buyer / Receiving Organization</w:t>
      </w:r>
    </w:p>
    <w:p>
      <w:pPr>
        <w:pStyle w:val="FirstParagraph"/>
      </w:pPr>
      <w:r>
        <w:rPr>
          <w:bCs/>
          <w:b/>
        </w:rPr>
        <w:t xml:space="preserve">Organization:</w:t>
      </w:r>
      <w:r>
        <w:t xml:space="preserve"> </w:t>
      </w:r>
      <w:r>
        <w:t xml:space="preserve">Osaka Metropolitan Health &amp; Rehabilitation Center</w:t>
      </w:r>
    </w:p>
    <w:p>
      <w:pPr>
        <w:pStyle w:val="BodyText"/>
      </w:pPr>
      <w:r>
        <w:rPr>
          <w:bCs/>
          <w:b/>
        </w:rPr>
        <w:t xml:space="preserve">Address:</w:t>
      </w:r>
      <w:r>
        <w:t xml:space="preserve"> </w:t>
      </w:r>
      <w:r>
        <w:t xml:space="preserve">3-15-22 Tenma, Kita-ku, Japan Osaka 530-0001</w:t>
      </w:r>
    </w:p>
    <w:p>
      <w:pPr>
        <w:pStyle w:val="BodyText"/>
      </w:pPr>
      <w:r>
        <w:rPr>
          <w:bCs/>
          <w:b/>
        </w:rPr>
        <w:t xml:space="preserve">Contact Person:</w:t>
      </w:r>
      <w:r>
        <w:t xml:space="preserve"> </w:t>
      </w:r>
      <w:r>
        <w:t xml:space="preserve">Mr. Kenji Tanaka, Procurement Director</w:t>
      </w:r>
    </w:p>
    <w:p>
      <w:pPr>
        <w:pStyle w:val="BodyText"/>
      </w:pPr>
      <w:r>
        <w:rPr>
          <w:bCs/>
          <w:b/>
        </w:rPr>
        <w:t xml:space="preserve">Email:</w:t>
      </w:r>
      <w:r>
        <w:t xml:space="preserve"> </w:t>
      </w:r>
      <w:r>
        <w:t xml:space="preserve">procurement@osaka-mhrc.jp</w:t>
      </w:r>
    </w:p>
    <w:p>
      <w:pPr>
        <w:pStyle w:val="BodyText"/>
      </w:pPr>
      <w:r>
        <w:rPr>
          <w:bCs/>
          <w:b/>
        </w:rPr>
        <w:t xml:space="preserve">Phone:</w:t>
      </w:r>
      <w:r>
        <w:t xml:space="preserve"> </w:t>
      </w:r>
      <w:r>
        <w:t xml:space="preserve">+81-6-6312-4500</w:t>
      </w:r>
    </w:p>
    <w:bookmarkEnd w:id="21"/>
    <w:bookmarkStart w:id="22" w:name="vendor-service-provider"/>
    <w:p>
      <w:pPr>
        <w:pStyle w:val="Heading3"/>
      </w:pPr>
      <w:r>
        <w:t xml:space="preserve">Vendor / Service Provider</w:t>
      </w:r>
    </w:p>
    <w:p>
      <w:pPr>
        <w:pStyle w:val="FirstParagraph"/>
      </w:pPr>
      <w:r>
        <w:rPr>
          <w:bCs/>
          <w:b/>
        </w:rPr>
        <w:t xml:space="preserve">Organization:</w:t>
      </w:r>
      <w:r>
        <w:t xml:space="preserve"> </w:t>
      </w:r>
      <w:r>
        <w:t xml:space="preserve">Kansai Speech &amp; Language Therapy Associates</w:t>
      </w:r>
    </w:p>
    <w:p>
      <w:pPr>
        <w:pStyle w:val="BodyText"/>
      </w:pPr>
      <w:r>
        <w:rPr>
          <w:bCs/>
          <w:b/>
        </w:rPr>
        <w:t xml:space="preserve">Address:</w:t>
      </w:r>
      <w:r>
        <w:t xml:space="preserve"> </w:t>
      </w:r>
      <w:r>
        <w:t xml:space="preserve">8-4-11 Umeda, Kita-ku, Japan Osaka 530-0001</w:t>
      </w:r>
    </w:p>
    <w:p>
      <w:pPr>
        <w:pStyle w:val="BodyText"/>
      </w:pPr>
      <w:r>
        <w:rPr>
          <w:bCs/>
          <w:b/>
        </w:rPr>
        <w:t xml:space="preserve">Contact Person:</w:t>
      </w:r>
      <w:r>
        <w:t xml:space="preserve"> </w:t>
      </w:r>
      <w:r>
        <w:t xml:space="preserve">Ms. Yuki Nakamura, Clinical Director</w:t>
      </w:r>
    </w:p>
    <w:p>
      <w:pPr>
        <w:pStyle w:val="BodyText"/>
      </w:pPr>
      <w:r>
        <w:rPr>
          <w:bCs/>
          <w:b/>
        </w:rPr>
        <w:t xml:space="preserve">Email:</w:t>
      </w:r>
      <w:r>
        <w:t xml:space="preserve"> </w:t>
      </w:r>
      <w:r>
        <w:t xml:space="preserve">admin@kansai-slt.jp</w:t>
      </w:r>
    </w:p>
    <w:p>
      <w:pPr>
        <w:pStyle w:val="BodyText"/>
      </w:pPr>
      <w:r>
        <w:rPr>
          <w:bCs/>
          <w:b/>
        </w:rPr>
        <w:t xml:space="preserve">Phone:</w:t>
      </w:r>
      <w:r>
        <w:t xml:space="preserve"> </w:t>
      </w:r>
      <w:r>
        <w:t xml:space="preserve">+81-6-6378-9200</w:t>
      </w:r>
    </w:p>
    <w:p>
      <w:pPr>
        <w:pStyle w:val="BodyText"/>
      </w:pPr>
      <w:r>
        <w:rPr>
          <w:bCs/>
          <w:b/>
        </w:rPr>
        <w:t xml:space="preserve">Corporate Tax ID:</w:t>
      </w:r>
      <w:r>
        <w:t xml:space="preserve"> </w:t>
      </w:r>
      <w:r>
        <w:t xml:space="preserve">9010001234567</w:t>
      </w:r>
    </w:p>
    <w:bookmarkEnd w:id="22"/>
    <w:bookmarkStart w:id="23" w:name="X54f21bfcfd95d01dc26830d9c95133d1f07444a"/>
    <w:p>
      <w:pPr>
        <w:pStyle w:val="Heading2"/>
      </w:pPr>
      <w:r>
        <w:t xml:space="preserve">1. Description of Services – Speech Therapist Engagement</w:t>
      </w:r>
    </w:p>
    <w:p>
      <w:pPr>
        <w:pStyle w:val="FirstParagraph"/>
      </w:pPr>
      <w:r>
        <w:t xml:space="preserve">This Purchase Order is issued by the Osaka Metropolitan Health &amp; Rehabilitation Center to formally authorize and procure the professional services of a licensed</w:t>
      </w:r>
      <w:r>
        <w:t xml:space="preserve"> </w:t>
      </w:r>
      <w:r>
        <w:t xml:space="preserve">Speech Therapist</w:t>
      </w:r>
      <w:r>
        <w:t xml:space="preserve"> </w:t>
      </w:r>
      <w:r>
        <w:t xml:space="preserve">to be deployed at our facility located in</w:t>
      </w:r>
      <w:r>
        <w:t xml:space="preserve"> </w:t>
      </w:r>
      <w:r>
        <w:t xml:space="preserve">Japan Osaka</w:t>
      </w:r>
      <w:r>
        <w:t xml:space="preserve">. The Speech Therapist shall provide comprehensive speech-language pathology services, including but not limited to articulation disorder treatment, language development therapy, voice therapy, swallowing assessment (dysphagia management), and cognitive-communication rehabilitation for pediatric and adult patients. The engagement of this Speech Therapist is a critical component of our expanded outpatient rehabilitation program serving the greater Japan Osaka metropolitan area.</w:t>
      </w:r>
    </w:p>
    <w:bookmarkEnd w:id="23"/>
    <w:bookmarkStart w:id="24"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 / Duration</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Full-time Speech Therapist (Licensed, 5+ years experience) – Clinical Services, Japan Osaka facility</w:t>
            </w:r>
          </w:p>
        </w:tc>
        <w:tc>
          <w:tcPr/>
          <w:p>
            <w:pPr>
              <w:pStyle w:val="Compact"/>
              <w:jc w:val="left"/>
            </w:pPr>
            <w:r>
              <w:t xml:space="preserve">12 months (40 hrs/week)</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Speech Therapist – Specialized Pediatric Speech Therapy Program (ages 3–12), Japan Osaka</w:t>
            </w:r>
          </w:p>
        </w:tc>
        <w:tc>
          <w:tcPr/>
          <w:p>
            <w:pPr>
              <w:pStyle w:val="Compact"/>
              <w:jc w:val="left"/>
            </w:pPr>
            <w:r>
              <w:t xml:space="preserve">12 months (10 hrs/week)</w:t>
            </w:r>
          </w:p>
        </w:tc>
        <w:tc>
          <w:tcPr/>
          <w:p>
            <w:pPr>
              <w:pStyle w:val="Compact"/>
              <w:jc w:val="left"/>
            </w:pPr>
            <w:r>
              <w:t xml:space="preserve">220,000 / month</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Speech Therapist – Dysphagia &amp; Swallowing Assessment Clinic, Japan Osaka</w:t>
            </w:r>
          </w:p>
        </w:tc>
        <w:tc>
          <w:tcPr/>
          <w:p>
            <w:pPr>
              <w:pStyle w:val="Compact"/>
              <w:jc w:val="left"/>
            </w:pPr>
            <w:r>
              <w:t xml:space="preserve">12 months (8 hrs/week)</w:t>
            </w:r>
          </w:p>
        </w:tc>
        <w:tc>
          <w:tcPr/>
          <w:p>
            <w:pPr>
              <w:pStyle w:val="Compact"/>
              <w:jc w:val="left"/>
            </w:pPr>
            <w:r>
              <w:t xml:space="preserve">195,000 / month</w:t>
            </w:r>
          </w:p>
        </w:tc>
        <w:tc>
          <w:tcPr/>
          <w:p>
            <w:pPr>
              <w:pStyle w:val="Compact"/>
              <w:jc w:val="left"/>
            </w:pPr>
            <w:r>
              <w:t xml:space="preserve">2,340,000</w:t>
            </w:r>
          </w:p>
        </w:tc>
      </w:tr>
      <w:tr>
        <w:tc>
          <w:tcPr/>
          <w:p>
            <w:pPr>
              <w:pStyle w:val="Compact"/>
              <w:jc w:val="left"/>
            </w:pPr>
            <w:r>
              <w:t xml:space="preserve">04</w:t>
            </w:r>
          </w:p>
        </w:tc>
        <w:tc>
          <w:tcPr/>
          <w:p>
            <w:pPr>
              <w:pStyle w:val="Compact"/>
              <w:jc w:val="left"/>
            </w:pPr>
            <w:r>
              <w:t xml:space="preserve">Speech Therapist – Staff Training &amp; Supervision for Junior Clinicians, Japan Osaka</w:t>
            </w:r>
          </w:p>
        </w:tc>
        <w:tc>
          <w:tcPr/>
          <w:p>
            <w:pPr>
              <w:pStyle w:val="Compact"/>
              <w:jc w:val="left"/>
            </w:pPr>
            <w:r>
              <w:t xml:space="preserve">12 months (4 hrs/week)</w:t>
            </w:r>
          </w:p>
        </w:tc>
        <w:tc>
          <w:tcPr/>
          <w:p>
            <w:pPr>
              <w:pStyle w:val="Compact"/>
              <w:jc w:val="left"/>
            </w:pPr>
            <w:r>
              <w:t xml:space="preserve">150,000 / month</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Speech Therapy Equipment &amp; Assessment Tools (Phonak, CASAC, etc.)</w:t>
            </w:r>
          </w:p>
        </w:tc>
        <w:tc>
          <w:tcPr/>
          <w:p>
            <w:pPr>
              <w:pStyle w:val="Compact"/>
              <w:jc w:val="left"/>
            </w:pPr>
            <w:r>
              <w:t xml:space="preserve">One-time purchase</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Speech Therapist – Annual Continuing Education &amp; Certification Maintenance</w:t>
            </w:r>
          </w:p>
        </w:tc>
        <w:tc>
          <w:tcPr/>
          <w:p>
            <w:pPr>
              <w:pStyle w:val="Compact"/>
              <w:jc w:val="left"/>
            </w:pPr>
            <w:r>
              <w:t xml:space="preserve">12 months</w:t>
            </w:r>
          </w:p>
        </w:tc>
        <w:tc>
          <w:tcPr/>
          <w:p>
            <w:pPr>
              <w:pStyle w:val="Compact"/>
              <w:jc w:val="left"/>
            </w:pPr>
            <w:r>
              <w:t xml:space="preserve">180,000 / year</w:t>
            </w:r>
          </w:p>
        </w:tc>
        <w:tc>
          <w:tcPr/>
          <w:p>
            <w:pPr>
              <w:pStyle w:val="Compact"/>
              <w:jc w:val="left"/>
            </w:pPr>
            <w:r>
              <w:t xml:space="preserve">180,000</w:t>
            </w:r>
          </w:p>
        </w:tc>
      </w:tr>
      <w:tr>
        <w:tc>
          <w:tcPr>
            <w:gridSpan w:val="4"/>
          </w:tcPr>
          <w:p>
            <w:pPr>
              <w:pStyle w:val="Compact"/>
              <w:jc w:val="right"/>
            </w:pPr>
            <w:r>
              <w:t xml:space="preserve">TOTAL AMOUNT (JPY):</w:t>
            </w:r>
          </w:p>
        </w:tc>
        <w:tc>
          <w:tcPr/>
          <w:p>
            <w:pPr>
              <w:pStyle w:val="Compact"/>
              <w:jc w:val="left"/>
            </w:pPr>
            <w:r>
              <w:t xml:space="preserve">18,410,000</w:t>
            </w:r>
          </w:p>
        </w:tc>
      </w:tr>
    </w:tbl>
    <w:bookmarkEnd w:id="24"/>
    <w:bookmarkStart w:id="25" w:name="scope-of-work-and-service-requirements"/>
    <w:p>
      <w:pPr>
        <w:pStyle w:val="Heading2"/>
      </w:pPr>
      <w:r>
        <w:t xml:space="preserve">3. Scope of Work and Service Requirements</w:t>
      </w:r>
    </w:p>
    <w:p>
      <w:pPr>
        <w:pStyle w:val="FirstParagraph"/>
      </w:pPr>
      <w:r>
        <w:t xml:space="preserve">The Speech Therapist engaged under this Purchase Order shall operate exclusively within the premises of the Osaka Metropolitan Health &amp; Rehabilitation Center in Japan Osaka, with the option to conduct home-visit therapy sessions for patients residing within a 25-kilometer radius of the Japan Osaka facility. The Speech Therapist must hold a valid license issued by the Japan Speech-Language-Hearing Association (JSLHA) and maintain current registration with the Ministry of Health, Labour and Welfare. All clinical documentation, patient records, and progress reports generated by the Speech Therapist shall be maintained in accordance with Japan's Personal Information Protection Act (APPI) and the facility's internal data governance policies.</w:t>
      </w:r>
    </w:p>
    <w:bookmarkEnd w:id="25"/>
    <w:bookmarkStart w:id="26"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Net 30 days from the date of invoice submission. Payment shall be made via bank transfer to the vendor's designated account in Japan Osaka. Invoices must reference this Purchase Order number (PO-JOS-2025-04872).</w:t>
      </w:r>
    </w:p>
    <w:p>
      <w:pPr>
        <w:numPr>
          <w:ilvl w:val="0"/>
          <w:numId w:val="1001"/>
        </w:numPr>
        <w:pStyle w:val="Compact"/>
      </w:pPr>
      <w:r>
        <w:rPr>
          <w:bCs/>
          <w:b/>
        </w:rPr>
        <w:t xml:space="preserve">Service Commencement:</w:t>
      </w:r>
      <w:r>
        <w:t xml:space="preserve"> </w:t>
      </w:r>
      <w:r>
        <w:t xml:space="preserve">The Speech Therapist shall begin providing services no later than July 1, 2025, at the Japan Osaka facility.</w:t>
      </w:r>
    </w:p>
    <w:p>
      <w:pPr>
        <w:numPr>
          <w:ilvl w:val="0"/>
          <w:numId w:val="1001"/>
        </w:numPr>
        <w:pStyle w:val="Compact"/>
      </w:pPr>
      <w:r>
        <w:rPr>
          <w:bCs/>
          <w:b/>
        </w:rPr>
        <w:t xml:space="preserve">Service Duration:</w:t>
      </w:r>
      <w:r>
        <w:t xml:space="preserve"> </w:t>
      </w:r>
      <w:r>
        <w:t xml:space="preserve">This Purchase Order covers a twelve (12) month period from July 1, 2025, through June 30, 2026. Renewal shall be subject to mutual written agreement and a new Purchase Order issuance.</w:t>
      </w:r>
    </w:p>
    <w:p>
      <w:pPr>
        <w:numPr>
          <w:ilvl w:val="0"/>
          <w:numId w:val="1001"/>
        </w:numPr>
        <w:pStyle w:val="Compact"/>
      </w:pPr>
      <w:r>
        <w:rPr>
          <w:bCs/>
          <w:b/>
        </w:rPr>
        <w:t xml:space="preserve">Performance Standards:</w:t>
      </w:r>
      <w:r>
        <w:t xml:space="preserve"> </w:t>
      </w:r>
      <w:r>
        <w:t xml:space="preserve">The Speech Therapist is expected to maintain a minimum patient satisfaction score of 4.2 out of 5.0, conduct a minimum of 25 individual therapy sessions per week, and submit monthly progress reports to the Procurement Director.</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services rendered up to the effective date of termination.</w:t>
      </w:r>
    </w:p>
    <w:p>
      <w:pPr>
        <w:numPr>
          <w:ilvl w:val="0"/>
          <w:numId w:val="1001"/>
        </w:numPr>
        <w:pStyle w:val="Compact"/>
      </w:pPr>
      <w:r>
        <w:rPr>
          <w:bCs/>
          <w:b/>
        </w:rPr>
        <w:t xml:space="preserve">Insurance and Liability:</w:t>
      </w:r>
      <w:r>
        <w:t xml:space="preserve"> </w:t>
      </w:r>
      <w:r>
        <w:t xml:space="preserve">The vendor shall maintain professional liability insurance with a minimum coverage of JPY 100,000,000. The Speech Therapist shall be covered under the vendor's workers' compensation policy as registered in Japan Osaka.</w:t>
      </w:r>
    </w:p>
    <w:p>
      <w:pPr>
        <w:numPr>
          <w:ilvl w:val="0"/>
          <w:numId w:val="1001"/>
        </w:numPr>
        <w:pStyle w:val="Compact"/>
      </w:pPr>
      <w:r>
        <w:rPr>
          <w:bCs/>
          <w:b/>
        </w:rPr>
        <w:t xml:space="preserve">Confidentiality:</w:t>
      </w:r>
      <w:r>
        <w:t xml:space="preserve"> </w:t>
      </w:r>
      <w:r>
        <w:t xml:space="preserve">All patient information accessed by the Speech Therapist is strictly confidential. Breach of patient privacy shall constitute grounds for immediate termination of this Purchase Order and potential legal action under Japanese law.</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Any disputes shall be resolved through arbitration in Japan Osaka under the rules of the Japan Commercial Arbitration Association (JCAA).</w:t>
      </w:r>
    </w:p>
    <w:p>
      <w:pPr>
        <w:numPr>
          <w:ilvl w:val="0"/>
          <w:numId w:val="1001"/>
        </w:numPr>
        <w:pStyle w:val="Compact"/>
      </w:pPr>
      <w:r>
        <w:rPr>
          <w:bCs/>
          <w:b/>
        </w:rPr>
        <w:t xml:space="preserve">Subcontracting:</w:t>
      </w:r>
      <w:r>
        <w:t xml:space="preserve"> </w:t>
      </w:r>
      <w:r>
        <w:t xml:space="preserve">The vendor shall not subcontract any portion of the Speech Therapist services without prior written consent from the Buyer.</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this Purchase Order constitutes a binding agreement for the procurement of Speech Therapist services in Japan Osaka. The Buyer authorizes the expenditure of funds as detailed in Section 2, and the Vendor commits to delivering the Speech Therapist services in full compliance with all terms specified herein.</w:t>
      </w:r>
    </w:p>
    <w:p>
      <w:pPr>
        <w:pStyle w:val="BodyText"/>
      </w:pPr>
      <w:r>
        <w:rPr>
          <w:bCs/>
          <w:b/>
        </w:rPr>
        <w:t xml:space="preserve">For the Buyer:</w:t>
      </w:r>
    </w:p>
    <w:p>
      <w:pPr>
        <w:pStyle w:val="BodyText"/>
      </w:pPr>
      <w:r>
        <w:t xml:space="preserve">Osaka Metropolitan Health &amp; Rehabilitation Center</w:t>
      </w:r>
    </w:p>
    <w:p>
      <w:pPr>
        <w:pStyle w:val="BodyText"/>
      </w:pPr>
      <w:r>
        <w:rPr>
          <w:bCs/>
          <w:b/>
        </w:rPr>
        <w:t xml:space="preserve">Name:</w:t>
      </w:r>
      <w:r>
        <w:t xml:space="preserve"> </w:t>
      </w:r>
      <w:r>
        <w:t xml:space="preserve">Kenji Tanaka</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Vendor:</w:t>
      </w:r>
    </w:p>
    <w:p>
      <w:pPr>
        <w:pStyle w:val="BodyText"/>
      </w:pPr>
      <w:r>
        <w:t xml:space="preserve">Kansai Speech &amp; Language Therapy Associates</w:t>
      </w:r>
    </w:p>
    <w:p>
      <w:pPr>
        <w:pStyle w:val="BodyText"/>
      </w:pPr>
      <w:r>
        <w:rPr>
          <w:bCs/>
          <w:b/>
        </w:rPr>
        <w:t xml:space="preserve">Name:</w:t>
      </w:r>
      <w:r>
        <w:t xml:space="preserve"> </w:t>
      </w:r>
      <w:r>
        <w:t xml:space="preserve">Yuki Nakamura</w:t>
      </w:r>
      <w:r>
        <w:br/>
      </w:r>
      <w:r>
        <w:rPr>
          <w:bCs/>
          <w:b/>
        </w:rPr>
        <w:t xml:space="preserve">Title:</w:t>
      </w:r>
      <w:r>
        <w:t xml:space="preserve"> </w:t>
      </w:r>
      <w:r>
        <w:t xml:space="preserve">Clinical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(PO-JOS-2025-04872) is valid for 90 days from the date of issue. All services are to be rendered in Japan Osaka. For inquiries regarding this Purchase Order or the Speech Therapist engagement, contact the Procurement Department at +81-6-6312-4500. This document is the property of the Osaka Metropolitan Health &amp; Rehabilitation Center and shall not be reproduced without written authorization.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Japan Osaka</dc:title>
  <dc:creator/>
  <dc:language>en</dc:language>
  <cp:keywords/>
  <dcterms:created xsi:type="dcterms:W3CDTF">2026-10-10T00:38:24Z</dcterms:created>
  <dcterms:modified xsi:type="dcterms:W3CDTF">2026-10-10T00:38:24Z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