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Atlas Health &amp; Rehabilitation Center</w:t>
      </w:r>
    </w:p>
    <w:p>
      <w:pPr>
        <w:pStyle w:val="BodyText"/>
      </w:pPr>
      <w:r>
        <w:t xml:space="preserve">124 Boulevard Mohammed V, Maârif District, Casablanca 20250, Morocco</w:t>
      </w:r>
    </w:p>
    <w:p>
      <w:pPr>
        <w:pStyle w:val="BodyText"/>
      </w:pPr>
      <w:r>
        <w:t xml:space="preserve">Tel: +212 522-345-678 | Email: procurement@atlashc.ma | RC: 458721-Casa | ICE: 002345678000091</w:t>
      </w:r>
    </w:p>
    <w:bookmarkEnd w:id="20"/>
    <w:p>
      <w:pPr>
        <w:pStyle w:val="BodyText"/>
      </w:pPr>
      <w:r>
        <w:rPr>
          <w:bCs/>
          <w:b/>
        </w:rPr>
        <w:t xml:space="preserve">Purchase Order No.:</w:t>
      </w:r>
      <w:r>
        <w:t xml:space="preserve"> </w:t>
      </w:r>
      <w:r>
        <w:t xml:space="preserve">PO-2025-0487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Morocco Casablanca</w:t>
      </w:r>
    </w:p>
    <w:p>
      <w:pPr>
        <w:pStyle w:val="BodyText"/>
      </w:pPr>
      <w:r>
        <w:rPr>
          <w:bCs/>
          <w:b/>
        </w:rPr>
        <w:t xml:space="preserve">Department:</w:t>
      </w:r>
      <w:r>
        <w:t xml:space="preserve"> </w:t>
      </w:r>
      <w:r>
        <w:t xml:space="preserve">Pediatric &amp; Adult Rehabilitation</w:t>
      </w:r>
    </w:p>
    <w:p>
      <w:pPr>
        <w:pStyle w:val="BodyText"/>
      </w:pPr>
      <w:r>
        <w:rPr>
          <w:bCs/>
          <w:b/>
        </w:rPr>
        <w:t xml:space="preserve">Priority:</w:t>
      </w:r>
      <w:r>
        <w:t xml:space="preserve"> </w:t>
      </w:r>
      <w:r>
        <w:t xml:space="preserve">Standard</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Casablanca Speech &amp; Language Therapy Clinic SARL</w:t>
            </w:r>
          </w:p>
        </w:tc>
      </w:tr>
      <w:tr>
        <w:tc>
          <w:tcPr/>
          <w:p>
            <w:pPr>
              <w:pStyle w:val="Compact"/>
              <w:jc w:val="left"/>
            </w:pPr>
            <w:r>
              <w:rPr>
                <w:bCs/>
                <w:b/>
              </w:rPr>
              <w:t xml:space="preserve">Address</w:t>
            </w:r>
          </w:p>
        </w:tc>
        <w:tc>
          <w:tcPr/>
          <w:p>
            <w:pPr>
              <w:pStyle w:val="Compact"/>
              <w:jc w:val="left"/>
            </w:pPr>
            <w:r>
              <w:t xml:space="preserve">47 Rue Ibnou Sina, Quartier Gauthier, Casablanca 20000, Morocco</w:t>
            </w:r>
          </w:p>
        </w:tc>
      </w:tr>
      <w:tr>
        <w:tc>
          <w:tcPr/>
          <w:p>
            <w:pPr>
              <w:pStyle w:val="Compact"/>
              <w:jc w:val="left"/>
            </w:pPr>
            <w:r>
              <w:rPr>
                <w:bCs/>
                <w:b/>
              </w:rPr>
              <w:t xml:space="preserve">Contact Person</w:t>
            </w:r>
          </w:p>
        </w:tc>
        <w:tc>
          <w:tcPr/>
          <w:p>
            <w:pPr>
              <w:pStyle w:val="Compact"/>
              <w:jc w:val="left"/>
            </w:pPr>
            <w:r>
              <w:t xml:space="preserve">Dr. Yasmine El Fassi, Lead Speech Therapist &amp; Clinical Director</w:t>
            </w:r>
          </w:p>
        </w:tc>
      </w:tr>
      <w:tr>
        <w:tc>
          <w:tcPr/>
          <w:p>
            <w:pPr>
              <w:pStyle w:val="Compact"/>
              <w:jc w:val="left"/>
            </w:pPr>
            <w:r>
              <w:rPr>
                <w:bCs/>
                <w:b/>
              </w:rPr>
              <w:t xml:space="preserve">Phone / Email</w:t>
            </w:r>
          </w:p>
        </w:tc>
        <w:tc>
          <w:tcPr/>
          <w:p>
            <w:pPr>
              <w:pStyle w:val="Compact"/>
              <w:jc w:val="left"/>
            </w:pPr>
            <w:r>
              <w:t xml:space="preserve">+212 522-987-432 / dr.elfassi@casaspeech.ma</w:t>
            </w:r>
          </w:p>
        </w:tc>
      </w:tr>
      <w:tr>
        <w:tc>
          <w:tcPr/>
          <w:p>
            <w:pPr>
              <w:pStyle w:val="Compact"/>
              <w:jc w:val="left"/>
            </w:pPr>
            <w:r>
              <w:rPr>
                <w:bCs/>
                <w:b/>
              </w:rPr>
              <w:t xml:space="preserve">Professional License</w:t>
            </w:r>
          </w:p>
        </w:tc>
        <w:tc>
          <w:tcPr/>
          <w:p>
            <w:pPr>
              <w:pStyle w:val="Compact"/>
              <w:jc w:val="left"/>
            </w:pPr>
            <w:r>
              <w:t xml:space="preserve">Ministry of Health Registration No. MH-2019-4472 (Speech Therapist, Morocco)</w:t>
            </w:r>
          </w:p>
        </w:tc>
      </w:tr>
      <w:tr>
        <w:tc>
          <w:tcPr/>
          <w:p>
            <w:pPr>
              <w:pStyle w:val="Compact"/>
              <w:jc w:val="left"/>
            </w:pPr>
            <w:r>
              <w:rPr>
                <w:bCs/>
                <w:b/>
              </w:rPr>
              <w:t xml:space="preserve">Bank Details</w:t>
            </w:r>
          </w:p>
        </w:tc>
        <w:tc>
          <w:tcPr/>
          <w:p>
            <w:pPr>
              <w:pStyle w:val="Compact"/>
              <w:jc w:val="left"/>
            </w:pPr>
            <w:r>
              <w:t xml:space="preserve">Bank: Attijariwafa Bank | RIB: 00780001234567890123456 | IBAN: MA64 0078 0001 2345 6789 0123 456</w:t>
            </w:r>
          </w:p>
        </w:tc>
      </w:tr>
    </w:tbl>
    <w:p>
      <w:pPr>
        <w:pStyle w:val="BodyText"/>
      </w:pPr>
      <w:r>
        <w:t xml:space="preserve">DESCRIPTION OF SERVICES – SPEECH THERAPIST ENGAGEMENT</w:t>
      </w:r>
    </w:p>
    <w:p>
      <w:pPr>
        <w:pStyle w:val="BodyText"/>
      </w:pPr>
      <w:r>
        <w:t xml:space="preserve">This</w:t>
      </w:r>
      <w:r>
        <w:t xml:space="preserve"> </w:t>
      </w:r>
      <w:r>
        <w:t xml:space="preserve">Purchase Order</w:t>
      </w:r>
      <w:r>
        <w:t xml:space="preserve"> </w:t>
      </w:r>
      <w:r>
        <w:t xml:space="preserve">is issued by Atlas Health &amp; Rehabilitation Center to formally engage the services of a qualified</w:t>
      </w:r>
      <w:r>
        <w:t xml:space="preserve"> </w:t>
      </w:r>
      <w:r>
        <w:t xml:space="preserve">Speech Therapist</w:t>
      </w:r>
      <w:r>
        <w:t xml:space="preserve"> </w:t>
      </w:r>
      <w:r>
        <w:t xml:space="preserve">to deliver comprehensive speech, language, and communication therapy programs to patients at our facility located in</w:t>
      </w:r>
      <w:r>
        <w:t xml:space="preserve"> </w:t>
      </w:r>
      <w:r>
        <w:t xml:space="preserve">Morocco Casablanca</w:t>
      </w:r>
      <w:r>
        <w:t xml:space="preserve">. The Speech Therapist shall provide both individual and group therapy sessions targeting pediatric patients (ages 3–17) and adult patients presenting with articulation disorders, aphasia, dysphagia, stuttering, voice disorders, and cognitive-communication impairments. All services shall be rendered in accordance with the clinical protocols established by the Moroccan Ministry of Health and the professional standards of the Moroccan Association of Speech-Language Pathologists.</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Duration</w:t>
            </w:r>
          </w:p>
        </w:tc>
        <w:tc>
          <w:tcPr/>
          <w:p>
            <w:pPr>
              <w:pStyle w:val="Compact"/>
              <w:jc w:val="left"/>
            </w:pPr>
            <w:r>
              <w:t xml:space="preserve">Unit Rate (MAD)</w:t>
            </w:r>
          </w:p>
        </w:tc>
        <w:tc>
          <w:tcPr/>
          <w:p>
            <w:pPr>
              <w:pStyle w:val="Compact"/>
              <w:jc w:val="left"/>
            </w:pPr>
            <w:r>
              <w:t xml:space="preserve">Amount (MAD)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Individual Speech Therapist sessions (45 min) – Pediatric articulation &amp; language disorders</w:t>
            </w:r>
          </w:p>
        </w:tc>
        <w:tc>
          <w:tcPr/>
          <w:p>
            <w:pPr>
              <w:pStyle w:val="Compact"/>
              <w:jc w:val="left"/>
            </w:pPr>
            <w:r>
              <w:t xml:space="preserve">120 sessions / 6 months</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2 sessions/week per patient</w:t>
            </w:r>
          </w:p>
        </w:tc>
      </w:tr>
      <w:tr>
        <w:tc>
          <w:tcPr/>
          <w:p>
            <w:pPr>
              <w:pStyle w:val="Compact"/>
              <w:jc w:val="left"/>
            </w:pPr>
            <w:r>
              <w:t xml:space="preserve">2</w:t>
            </w:r>
          </w:p>
        </w:tc>
        <w:tc>
          <w:tcPr/>
          <w:p>
            <w:pPr>
              <w:pStyle w:val="Compact"/>
              <w:jc w:val="left"/>
            </w:pPr>
            <w:r>
              <w:t xml:space="preserve">Individual Speech Therapist sessions (45 min) – Adult aphasia &amp; dysphagia rehabilitation</w:t>
            </w:r>
          </w:p>
        </w:tc>
        <w:tc>
          <w:tcPr/>
          <w:p>
            <w:pPr>
              <w:pStyle w:val="Compact"/>
              <w:jc w:val="left"/>
            </w:pPr>
            <w:r>
              <w:t xml:space="preserve">80 sessions / 6 months</w:t>
            </w:r>
          </w:p>
        </w:tc>
        <w:tc>
          <w:tcPr/>
          <w:p>
            <w:pPr>
              <w:pStyle w:val="Compact"/>
              <w:jc w:val="left"/>
            </w:pPr>
            <w:r>
              <w:t xml:space="preserve">400.00</w:t>
            </w:r>
          </w:p>
        </w:tc>
        <w:tc>
          <w:tcPr/>
          <w:p>
            <w:pPr>
              <w:pStyle w:val="Compact"/>
              <w:jc w:val="left"/>
            </w:pPr>
            <w:r>
              <w:t xml:space="preserve">32,000.00</w:t>
            </w:r>
          </w:p>
        </w:tc>
        <w:tc>
          <w:tcPr/>
          <w:p>
            <w:pPr>
              <w:pStyle w:val="Compact"/>
              <w:jc w:val="left"/>
            </w:pPr>
            <w:r>
              <w:t xml:space="preserve">Post-stroke &amp; neurological cases</w:t>
            </w:r>
          </w:p>
        </w:tc>
      </w:tr>
      <w:tr>
        <w:tc>
          <w:tcPr/>
          <w:p>
            <w:pPr>
              <w:pStyle w:val="Compact"/>
              <w:jc w:val="left"/>
            </w:pPr>
            <w:r>
              <w:t xml:space="preserve">3</w:t>
            </w:r>
          </w:p>
        </w:tc>
        <w:tc>
          <w:tcPr/>
          <w:p>
            <w:pPr>
              <w:pStyle w:val="Compact"/>
              <w:jc w:val="left"/>
            </w:pPr>
            <w:r>
              <w:t xml:space="preserve">Group Speech Therapy workshops (90 min, max 6 patients) – School-age children in Casablanca</w:t>
            </w:r>
          </w:p>
        </w:tc>
        <w:tc>
          <w:tcPr/>
          <w:p>
            <w:pPr>
              <w:pStyle w:val="Compact"/>
              <w:jc w:val="left"/>
            </w:pPr>
            <w:r>
              <w:t xml:space="preserve">24 workshops / 6 months</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Coordinated with local schools</w:t>
            </w:r>
          </w:p>
        </w:tc>
      </w:tr>
      <w:tr>
        <w:tc>
          <w:tcPr/>
          <w:p>
            <w:pPr>
              <w:pStyle w:val="Compact"/>
              <w:jc w:val="left"/>
            </w:pPr>
            <w:r>
              <w:t xml:space="preserve">4</w:t>
            </w:r>
          </w:p>
        </w:tc>
        <w:tc>
          <w:tcPr/>
          <w:p>
            <w:pPr>
              <w:pStyle w:val="Compact"/>
              <w:jc w:val="left"/>
            </w:pPr>
            <w:r>
              <w:t xml:space="preserve">Initial comprehensive speech &amp; language assessment (90 min) with written report</w:t>
            </w:r>
          </w:p>
        </w:tc>
        <w:tc>
          <w:tcPr/>
          <w:p>
            <w:pPr>
              <w:pStyle w:val="Compact"/>
              <w:jc w:val="left"/>
            </w:pPr>
            <w:r>
              <w:t xml:space="preserve">40 assessments</w:t>
            </w:r>
          </w:p>
        </w:tc>
        <w:tc>
          <w:tcPr/>
          <w:p>
            <w:pPr>
              <w:pStyle w:val="Compact"/>
              <w:jc w:val="left"/>
            </w:pPr>
            <w:r>
              <w:t xml:space="preserve">600.00</w:t>
            </w:r>
          </w:p>
        </w:tc>
        <w:tc>
          <w:tcPr/>
          <w:p>
            <w:pPr>
              <w:pStyle w:val="Compact"/>
              <w:jc w:val="left"/>
            </w:pPr>
            <w:r>
              <w:t xml:space="preserve">24,000.00</w:t>
            </w:r>
          </w:p>
        </w:tc>
        <w:tc>
          <w:tcPr/>
          <w:p>
            <w:pPr>
              <w:pStyle w:val="Compact"/>
              <w:jc w:val="left"/>
            </w:pPr>
            <w:r>
              <w:t xml:space="preserve">Includes parent/caregiver consultation</w:t>
            </w:r>
          </w:p>
        </w:tc>
      </w:tr>
      <w:tr>
        <w:tc>
          <w:tcPr/>
          <w:p>
            <w:pPr>
              <w:pStyle w:val="Compact"/>
              <w:jc w:val="left"/>
            </w:pPr>
            <w:r>
              <w:t xml:space="preserve">5</w:t>
            </w:r>
          </w:p>
        </w:tc>
        <w:tc>
          <w:tcPr/>
          <w:p>
            <w:pPr>
              <w:pStyle w:val="Compact"/>
              <w:jc w:val="left"/>
            </w:pPr>
            <w:r>
              <w:t xml:space="preserve">Monthly progress reports &amp; care-plan updates for all active patients</w:t>
            </w:r>
          </w:p>
        </w:tc>
        <w:tc>
          <w:tcPr/>
          <w:p>
            <w:pPr>
              <w:pStyle w:val="Compact"/>
              <w:jc w:val="left"/>
            </w:pPr>
            <w:r>
              <w:t xml:space="preserve">6 months</w:t>
            </w:r>
          </w:p>
        </w:tc>
        <w:tc>
          <w:tcPr/>
          <w:p>
            <w:pPr>
              <w:pStyle w:val="Compact"/>
              <w:jc w:val="left"/>
            </w:pPr>
            <w:r>
              <w:t xml:space="preserve">2,500.00</w:t>
            </w:r>
          </w:p>
        </w:tc>
        <w:tc>
          <w:tcPr/>
          <w:p>
            <w:pPr>
              <w:pStyle w:val="Compact"/>
              <w:jc w:val="left"/>
            </w:pPr>
            <w:r>
              <w:t xml:space="preserve">15,000.00</w:t>
            </w:r>
          </w:p>
        </w:tc>
        <w:tc>
          <w:tcPr/>
          <w:p>
            <w:pPr>
              <w:pStyle w:val="Compact"/>
              <w:jc w:val="left"/>
            </w:pPr>
            <w:r>
              <w:t xml:space="preserve">Submitted by 5th of each month</w:t>
            </w:r>
          </w:p>
        </w:tc>
      </w:tr>
      <w:tr>
        <w:tc>
          <w:tcPr/>
          <w:p>
            <w:pPr>
              <w:pStyle w:val="Compact"/>
              <w:jc w:val="left"/>
            </w:pPr>
            <w:r>
              <w:t xml:space="preserve">6</w:t>
            </w:r>
          </w:p>
        </w:tc>
        <w:tc>
          <w:tcPr/>
          <w:p>
            <w:pPr>
              <w:pStyle w:val="Compact"/>
              <w:jc w:val="left"/>
            </w:pPr>
            <w:r>
              <w:t xml:space="preserve">On-site supervision &amp; training for 2 junior speech therapy assistants at the Casablanca facility</w:t>
            </w:r>
          </w:p>
        </w:tc>
        <w:tc>
          <w:tcPr/>
          <w:p>
            <w:pPr>
              <w:pStyle w:val="Compact"/>
              <w:jc w:val="left"/>
            </w:pPr>
            <w:r>
              <w:t xml:space="preserve">6 months</w:t>
            </w:r>
          </w:p>
        </w:tc>
        <w:tc>
          <w:tcPr/>
          <w:p>
            <w:pPr>
              <w:pStyle w:val="Compact"/>
              <w:jc w:val="left"/>
            </w:pPr>
            <w:r>
              <w:t xml:space="preserve">3,000.00</w:t>
            </w:r>
          </w:p>
        </w:tc>
        <w:tc>
          <w:tcPr/>
          <w:p>
            <w:pPr>
              <w:pStyle w:val="Compact"/>
              <w:jc w:val="left"/>
            </w:pPr>
            <w:r>
              <w:t xml:space="preserve">18,000.00</w:t>
            </w:r>
          </w:p>
        </w:tc>
        <w:tc>
          <w:tcPr/>
          <w:p>
            <w:pPr>
              <w:pStyle w:val="Compact"/>
              <w:jc w:val="left"/>
            </w:pPr>
            <w:r>
              <w:t xml:space="preserve">2 days/week on-site</w:t>
            </w:r>
          </w:p>
        </w:tc>
      </w:tr>
      <w:tr>
        <w:tc>
          <w:tcPr>
            <w:gridSpan w:val="4"/>
          </w:tcPr>
          <w:p>
            <w:pPr>
              <w:pStyle w:val="Compact"/>
              <w:jc w:val="right"/>
            </w:pPr>
            <w:r>
              <w:t xml:space="preserve">Subtotal (MAD)</w:t>
            </w:r>
          </w:p>
        </w:tc>
        <w:tc>
          <w:tcPr/>
          <w:p>
            <w:pPr>
              <w:pStyle w:val="Compact"/>
              <w:jc w:val="left"/>
            </w:pPr>
            <w:r>
              <w:t xml:space="preserve">160,000.00</w:t>
            </w:r>
          </w:p>
        </w:tc>
        <w:tc>
          <w:tcPr/>
          <w:p>
            <w:pPr>
              <w:pStyle w:val="Compact"/>
            </w:pPr>
          </w:p>
        </w:tc>
      </w:tr>
      <w:tr>
        <w:tc>
          <w:tcPr>
            <w:gridSpan w:val="4"/>
          </w:tcPr>
          <w:p>
            <w:pPr>
              <w:pStyle w:val="Compact"/>
              <w:jc w:val="right"/>
            </w:pPr>
            <w:r>
              <w:t xml:space="preserve">VAT (20%)</w:t>
            </w:r>
          </w:p>
        </w:tc>
        <w:tc>
          <w:tcPr/>
          <w:p>
            <w:pPr>
              <w:pStyle w:val="Compact"/>
              <w:jc w:val="left"/>
            </w:pPr>
            <w:r>
              <w:t xml:space="preserve">32,000.00</w:t>
            </w:r>
          </w:p>
        </w:tc>
        <w:tc>
          <w:tcPr/>
          <w:p>
            <w:pPr>
              <w:pStyle w:val="Compact"/>
            </w:pPr>
          </w:p>
        </w:tc>
      </w:tr>
      <w:tr>
        <w:tc>
          <w:tcPr>
            <w:gridSpan w:val="4"/>
          </w:tcPr>
          <w:p>
            <w:pPr>
              <w:pStyle w:val="Compact"/>
              <w:jc w:val="right"/>
            </w:pPr>
            <w:r>
              <w:t xml:space="preserve">TOTAL AMOUNT DUE (MAD)</w:t>
            </w:r>
          </w:p>
        </w:tc>
        <w:tc>
          <w:tcPr/>
          <w:p>
            <w:pPr>
              <w:pStyle w:val="Compact"/>
              <w:jc w:val="left"/>
            </w:pPr>
            <w:r>
              <w:t xml:space="preserve">192,000.00</w:t>
            </w:r>
          </w:p>
        </w:tc>
        <w:tc>
          <w:tcPr/>
          <w:p>
            <w:pPr>
              <w:pStyle w:val="Compact"/>
            </w:pPr>
          </w:p>
        </w:tc>
      </w:tr>
    </w:tbl>
    <w:p>
      <w:pPr>
        <w:pStyle w:val="BodyText"/>
      </w:pPr>
      <w:r>
        <w:t xml:space="preserve">TERMS AND CONDITIONS</w:t>
      </w:r>
    </w:p>
    <w:p>
      <w:pPr>
        <w:numPr>
          <w:ilvl w:val="0"/>
          <w:numId w:val="1001"/>
        </w:numPr>
        <w:pStyle w:val="Compact"/>
      </w:pPr>
      <w:r>
        <w:rPr>
          <w:bCs/>
          <w:b/>
        </w:rPr>
        <w:t xml:space="preserve">Service Period:</w:t>
      </w:r>
      <w:r>
        <w:t xml:space="preserve"> </w:t>
      </w:r>
      <w:r>
        <w:t xml:space="preserve">The Speech Therapist engagement under this Purchase Order shall commence on 1 July 2025 and conclude on 31 December 2025, unless extended by mutual written agreement between both parties.</w:t>
      </w:r>
    </w:p>
    <w:p>
      <w:pPr>
        <w:numPr>
          <w:ilvl w:val="0"/>
          <w:numId w:val="1001"/>
        </w:numPr>
        <w:pStyle w:val="Compact"/>
      </w:pPr>
      <w:r>
        <w:rPr>
          <w:bCs/>
          <w:b/>
        </w:rPr>
        <w:t xml:space="preserve">Service Location:</w:t>
      </w:r>
      <w:r>
        <w:t xml:space="preserve"> </w:t>
      </w:r>
      <w:r>
        <w:t xml:space="preserve">All clinical services, assessments, workshops, and supervisory activities shall be conducted at the Atlas Health &amp; Rehabilitation Center premises in Morocco Casablanca, specifically at 124 Boulevard Mohammed V, Maârif District. The Speech Therapist is expected to be physically present on-site for a minimum of 25 hours per week.</w:t>
      </w:r>
    </w:p>
    <w:p>
      <w:pPr>
        <w:numPr>
          <w:ilvl w:val="0"/>
          <w:numId w:val="1001"/>
        </w:numPr>
        <w:pStyle w:val="Compact"/>
      </w:pPr>
      <w:r>
        <w:rPr>
          <w:bCs/>
          <w:b/>
        </w:rPr>
        <w:t xml:space="preserve">Payment Terms:</w:t>
      </w:r>
      <w:r>
        <w:t xml:space="preserve"> </w:t>
      </w:r>
      <w:r>
        <w:t xml:space="preserve">Payment shall be made in two equal installments of 96,000.00 MAD (ninety-six thousand Moroccan Dirhams) each, due within 30 days of the end of each six-month service period. Payment shall be processed via bank transfer to the IBAN specified above. Late payments shall incur a penalty of 1.5% per month as per Moroccan commercial law.</w:t>
      </w:r>
    </w:p>
    <w:p>
      <w:pPr>
        <w:numPr>
          <w:ilvl w:val="0"/>
          <w:numId w:val="1001"/>
        </w:numPr>
        <w:pStyle w:val="Compact"/>
      </w:pPr>
      <w:r>
        <w:rPr>
          <w:bCs/>
          <w:b/>
        </w:rPr>
        <w:t xml:space="preserve">Professional Standards:</w:t>
      </w:r>
      <w:r>
        <w:t xml:space="preserve"> </w:t>
      </w:r>
      <w:r>
        <w:t xml:space="preserve">The Speech Therapist must hold a valid license issued by the Moroccan Ministry of Health and maintain professional liability insurance with a minimum coverage of 500,000 MAD. All therapy must comply with the ethical code of the Moroccan Association of Speech-Language Pathologists.</w:t>
      </w:r>
    </w:p>
    <w:p>
      <w:pPr>
        <w:numPr>
          <w:ilvl w:val="0"/>
          <w:numId w:val="1001"/>
        </w:numPr>
        <w:pStyle w:val="Compact"/>
      </w:pPr>
      <w:r>
        <w:rPr>
          <w:bCs/>
          <w:b/>
        </w:rPr>
        <w:t xml:space="preserve">Confidentiality:</w:t>
      </w:r>
      <w:r>
        <w:t xml:space="preserve"> </w:t>
      </w:r>
      <w:r>
        <w:t xml:space="preserve">The Speech Therapist shall adhere strictly to patient confidentiality as mandated by Moroccan Law No. 09-08 on personal data protection. All patient records, assessment reports, and therapy notes remain the property of Atlas Health &amp; Rehabilitation Center.</w:t>
      </w:r>
    </w:p>
    <w:p>
      <w:pPr>
        <w:numPr>
          <w:ilvl w:val="0"/>
          <w:numId w:val="1001"/>
        </w:numPr>
        <w:pStyle w:val="Compact"/>
      </w:pPr>
      <w:r>
        <w:rPr>
          <w:bCs/>
          <w:b/>
        </w:rPr>
        <w:t xml:space="preserve">Deliverables:</w:t>
      </w:r>
      <w:r>
        <w:t xml:space="preserve"> </w:t>
      </w:r>
      <w:r>
        <w:t xml:space="preserve">The Speech Therapist shall submit written progress reports by the 5th business day of each month. Initial assessments must include a detailed diagnostic report, recommended treatment plan, and projected therapy duration. All documents shall be prepared in both Arabic and French to comply with Moroccan healthcare documentation standards.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payment shall be made pro-rata for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Kingdom of Morocco. Any disputes shall be resolved through the competent courts of Casablanca, Morocco.</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Casablanca region.</w:t>
      </w:r>
    </w:p>
    <w:p>
      <w:pPr>
        <w:pStyle w:val="FirstParagraph"/>
      </w:pPr>
      <w:r>
        <w:t xml:space="preserve">APPROVAL AND AUTHORIZATION</w:t>
      </w:r>
    </w:p>
    <w:p>
      <w:pPr>
        <w:pStyle w:val="BodyText"/>
      </w:pPr>
      <w:r>
        <w:t xml:space="preserve">This Purchase Order for the engagement of a Speech Therapist in Morocco Casablanca has been reviewed and authorized by the undersigned. By signing below, both parties acknowledge and agree to all terms, conditions, and service specifications outlined in this document.</w:t>
      </w:r>
    </w:p>
    <w:p>
      <w:pPr>
        <w:pStyle w:val="BodyText"/>
      </w:pPr>
      <w:r>
        <w:rPr>
          <w:bCs/>
          <w:b/>
        </w:rPr>
        <w:t xml:space="preserve">For Atlas Health &amp; Rehabilitation Center (Buyer)</w:t>
      </w:r>
    </w:p>
    <w:p>
      <w:pPr>
        <w:pStyle w:val="BodyText"/>
      </w:pPr>
      <w:r>
        <w:t xml:space="preserve">Name: Mr. Karim Benjelloun</w:t>
      </w:r>
    </w:p>
    <w:p>
      <w:pPr>
        <w:pStyle w:val="BodyText"/>
      </w:pPr>
      <w:r>
        <w:t xml:space="preserve">Title: Chief Executive Officer</w:t>
      </w:r>
    </w:p>
    <w:p>
      <w:pPr>
        <w:pStyle w:val="BodyText"/>
      </w:pPr>
      <w:r>
        <w:t xml:space="preserve">Signature &amp; Date: _________________________</w:t>
      </w:r>
    </w:p>
    <w:p>
      <w:pPr>
        <w:pStyle w:val="BodyText"/>
      </w:pPr>
      <w:r>
        <w:rPr>
          <w:bCs/>
          <w:b/>
        </w:rPr>
        <w:t xml:space="preserve">For Casablanca Speech &amp; Language Therapy Clinic (Vendor)</w:t>
      </w:r>
    </w:p>
    <w:p>
      <w:pPr>
        <w:pStyle w:val="BodyText"/>
      </w:pPr>
      <w:r>
        <w:t xml:space="preserve">Name: Dr. Yasmine El Fassi</w:t>
      </w:r>
    </w:p>
    <w:p>
      <w:pPr>
        <w:pStyle w:val="BodyText"/>
      </w:pPr>
      <w:r>
        <w:t xml:space="preserve">Title: Lead Speech Therapist / Clinical Director</w:t>
      </w:r>
    </w:p>
    <w:p>
      <w:pPr>
        <w:pStyle w:val="BodyText"/>
      </w:pPr>
      <w:r>
        <w:t xml:space="preserve">Signature &amp; Date: _________________________</w:t>
      </w:r>
    </w:p>
    <w:p>
      <w:pPr>
        <w:pStyle w:val="BodyText"/>
      </w:pPr>
      <w:r>
        <w:t xml:space="preserve">Purchase Order No. PO-2025-0487 | Atlas Health &amp; Rehabilitation Center, Casablanca, Morocco</w:t>
      </w:r>
    </w:p>
    <w:p>
      <w:pPr>
        <w:pStyle w:val="BodyText"/>
      </w:pPr>
      <w:r>
        <w:t xml:space="preserve">This document is valid only when signed and stamped by both parties. Unauthorized reproduction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Morocco Casablanca</dc:title>
  <dc:creator/>
  <dc:language>en</dc:language>
  <cp:keywords/>
  <dcterms:created xsi:type="dcterms:W3CDTF">2026-10-10T04:34:21Z</dcterms:created>
  <dcterms:modified xsi:type="dcterms:W3CDTF">2026-10-10T04:34:21Z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