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Speech Therapist Services</w:t>
      </w:r>
    </w:p>
    <w:p>
      <w:pPr>
        <w:pStyle w:val="BodyText"/>
      </w:pPr>
      <w:r>
        <w:t xml:space="preserve">Location: Netherlands Amsterdam</w:t>
      </w:r>
    </w:p>
    <w:bookmarkEnd w:id="20"/>
    <w:p>
      <w:pPr>
        <w:pStyle w:val="BodyText"/>
      </w:pPr>
      <w:r>
        <w:rPr>
          <w:bCs/>
          <w:b/>
        </w:rPr>
        <w:t xml:space="preserve">Purchase Order No.:</w:t>
      </w:r>
      <w:r>
        <w:t xml:space="preserve"> </w:t>
      </w:r>
      <w:r>
        <w:t xml:space="preserve">PO-2025-AMST-0472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N/A (Service Contract)</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Amsterdam Regional Health &amp; Wellness Foundation</w:t>
            </w:r>
            <w:r>
              <w:br/>
            </w:r>
            <w:r>
              <w:t xml:space="preserve">Address: Herengracht 420, 1017 BZ, Netherlands Amsterdam</w:t>
            </w:r>
            <w:r>
              <w:br/>
            </w:r>
            <w:r>
              <w:t xml:space="preserve">Contact: procurement@amsterdamhealth.nl</w:t>
            </w:r>
            <w:r>
              <w:br/>
            </w:r>
            <w:r>
              <w:t xml:space="preserve">Phone: +31 20 555 0142</w:t>
            </w:r>
            <w:r>
              <w:br/>
            </w:r>
            <w:r>
              <w:t xml:space="preserve">KvK Registration: 67890123</w:t>
            </w:r>
            <w:r>
              <w:br/>
            </w:r>
            <w:r>
              <w:t xml:space="preserve">VAT Number: NL861234567B01</w:t>
            </w:r>
          </w:p>
        </w:tc>
        <w:tc>
          <w:tcPr/>
          <w:p>
            <w:pPr>
              <w:pStyle w:val="Compact"/>
              <w:jc w:val="left"/>
            </w:pPr>
            <w:r>
              <w:rPr>
                <w:bCs/>
                <w:b/>
              </w:rPr>
              <w:t xml:space="preserve">Clarity Speech &amp; Language Therapy B.V.</w:t>
            </w:r>
            <w:r>
              <w:br/>
            </w:r>
            <w:r>
              <w:t xml:space="preserve">Address: Keizersgracht 188, 1015 DW, Netherlands Amsterdam</w:t>
            </w:r>
            <w:r>
              <w:br/>
            </w:r>
            <w:r>
              <w:t xml:space="preserve">Contact: admin@clarityspeech.nl</w:t>
            </w:r>
            <w:r>
              <w:br/>
            </w:r>
            <w:r>
              <w:t xml:space="preserve">Phone: +31 20 555 0387</w:t>
            </w:r>
            <w:r>
              <w:br/>
            </w:r>
            <w:r>
              <w:t xml:space="preserve">KvK Registration: 74561230</w:t>
            </w:r>
            <w:r>
              <w:br/>
            </w:r>
            <w:r>
              <w:t xml:space="preserve">VAT Number: NL872345678B01</w:t>
            </w:r>
          </w:p>
        </w:tc>
      </w:tr>
    </w:tbl>
    <w:p>
      <w:pPr>
        <w:pStyle w:val="BodyText"/>
      </w:pPr>
      <w:r>
        <w:t xml:space="preserve">2. Description of Purchase Order</w:t>
      </w:r>
    </w:p>
    <w:p>
      <w:pPr>
        <w:pStyle w:val="BodyText"/>
      </w:pPr>
      <w:r>
        <w:t xml:space="preserve">This</w:t>
      </w:r>
      <w:r>
        <w:t xml:space="preserve"> </w:t>
      </w:r>
      <w:r>
        <w:t xml:space="preserve">Purchase Order</w:t>
      </w:r>
      <w:r>
        <w:t xml:space="preserve"> </w:t>
      </w:r>
      <w:r>
        <w:t xml:space="preserve">is issued by the Amsterdam Regional Health &amp; Wellness Foundation to formally request and authorize the engagement of a qualified</w:t>
      </w:r>
      <w:r>
        <w:t xml:space="preserve"> </w:t>
      </w:r>
      <w:r>
        <w:t xml:space="preserve">Speech Therapist</w:t>
      </w:r>
      <w:r>
        <w:t xml:space="preserve"> </w:t>
      </w:r>
      <w:r>
        <w:t xml:space="preserve">to deliver comprehensive speech and language therapy services to patients and clients within the</w:t>
      </w:r>
      <w:r>
        <w:t xml:space="preserve"> </w:t>
      </w:r>
      <w:r>
        <w:t xml:space="preserve">Netherlands Amsterdam</w:t>
      </w:r>
      <w:r>
        <w:t xml:space="preserve"> </w:t>
      </w:r>
      <w:r>
        <w:t xml:space="preserve">metropolitan area. This</w:t>
      </w:r>
      <w:r>
        <w:t xml:space="preserve"> </w:t>
      </w:r>
      <w:r>
        <w:t xml:space="preserve">Purchase Order</w:t>
      </w:r>
      <w:r>
        <w:t xml:space="preserve"> </w:t>
      </w:r>
      <w:r>
        <w:t xml:space="preserve">constitutes a binding agreement between both parties and outlines the scope, duration, compensation, and operational requirements for the provision of</w:t>
      </w:r>
      <w:r>
        <w:t xml:space="preserve"> </w:t>
      </w:r>
      <w:r>
        <w:t xml:space="preserve">Speech Therapist</w:t>
      </w:r>
      <w:r>
        <w:t xml:space="preserve"> </w:t>
      </w:r>
      <w:r>
        <w:t xml:space="preserve">services as specified herein.</w:t>
      </w:r>
    </w:p>
    <w:p>
      <w:pPr>
        <w:pStyle w:val="BodyText"/>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shall be a licensed and certified professional registered with the Dutch Association of Speech Therapists (Nederlandse Vereniging van Logopedisten, NvL) and shall hold a valid practice license issued by the Dutch Ministry of Health, Welfare and Sport. All services shall be rendered in the</w:t>
      </w:r>
      <w:r>
        <w:t xml:space="preserve"> </w:t>
      </w:r>
      <w:r>
        <w:t xml:space="preserve">Netherlands Amsterdam</w:t>
      </w:r>
      <w:r>
        <w:t xml:space="preserve"> </w:t>
      </w:r>
      <w:r>
        <w:t xml:space="preserve">region, specifically at the designated clinic premises located at Herengracht 420, 1017 BZ, Netherlands Amsterdam, or at approved satellite locations within the municipality of Amsterdam as mutually agreed upon by both parties.</w:t>
      </w:r>
    </w:p>
    <w:p>
      <w:pPr>
        <w:pStyle w:val="BodyText"/>
      </w:pPr>
      <w:r>
        <w:t xml:space="preserve">3.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Speech Therapist Assessment &amp; Diagnostic Evaluation (per patient)</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Individual Speech Therapist Therapy Sessions – 50 minutes (per session)</w:t>
            </w:r>
          </w:p>
        </w:tc>
        <w:tc>
          <w:tcPr/>
          <w:p>
            <w:pPr>
              <w:pStyle w:val="Compact"/>
              <w:jc w:val="left"/>
            </w:pPr>
            <w:r>
              <w:t xml:space="preserve">1,800</w:t>
            </w:r>
          </w:p>
        </w:tc>
        <w:tc>
          <w:tcPr/>
          <w:p>
            <w:pPr>
              <w:pStyle w:val="Compact"/>
              <w:jc w:val="left"/>
            </w:pPr>
            <w:r>
              <w:t xml:space="preserve">€95.00</w:t>
            </w:r>
          </w:p>
        </w:tc>
        <w:tc>
          <w:tcPr/>
          <w:p>
            <w:pPr>
              <w:pStyle w:val="Compact"/>
              <w:jc w:val="left"/>
            </w:pPr>
            <w:r>
              <w:t xml:space="preserve">€171,000.00</w:t>
            </w:r>
          </w:p>
        </w:tc>
      </w:tr>
      <w:tr>
        <w:tc>
          <w:tcPr/>
          <w:p>
            <w:pPr>
              <w:pStyle w:val="Compact"/>
              <w:jc w:val="left"/>
            </w:pPr>
            <w:r>
              <w:t xml:space="preserve">03</w:t>
            </w:r>
          </w:p>
        </w:tc>
        <w:tc>
          <w:tcPr/>
          <w:p>
            <w:pPr>
              <w:pStyle w:val="Compact"/>
              <w:jc w:val="left"/>
            </w:pPr>
            <w:r>
              <w:t xml:space="preserve">Group Speech Therapist Workshops – 90 minutes (per workshop, max 8 participants)</w:t>
            </w:r>
          </w:p>
        </w:tc>
        <w:tc>
          <w:tcPr/>
          <w:p>
            <w:pPr>
              <w:pStyle w:val="Compact"/>
              <w:jc w:val="left"/>
            </w:pPr>
            <w:r>
              <w:t xml:space="preserve">48</w:t>
            </w:r>
          </w:p>
        </w:tc>
        <w:tc>
          <w:tcPr/>
          <w:p>
            <w:pPr>
              <w:pStyle w:val="Compact"/>
              <w:jc w:val="left"/>
            </w:pPr>
            <w:r>
              <w:t xml:space="preserve">€280.00</w:t>
            </w:r>
          </w:p>
        </w:tc>
        <w:tc>
          <w:tcPr/>
          <w:p>
            <w:pPr>
              <w:pStyle w:val="Compact"/>
              <w:jc w:val="left"/>
            </w:pPr>
            <w:r>
              <w:t xml:space="preserve">€13,440.00</w:t>
            </w:r>
          </w:p>
        </w:tc>
      </w:tr>
      <w:tr>
        <w:tc>
          <w:tcPr/>
          <w:p>
            <w:pPr>
              <w:pStyle w:val="Compact"/>
              <w:jc w:val="left"/>
            </w:pPr>
            <w:r>
              <w:t xml:space="preserve">04</w:t>
            </w:r>
          </w:p>
        </w:tc>
        <w:tc>
          <w:tcPr/>
          <w:p>
            <w:pPr>
              <w:pStyle w:val="Compact"/>
              <w:jc w:val="left"/>
            </w:pPr>
            <w:r>
              <w:t xml:space="preserve">Speech Therapist Progress Reporting &amp; Documentation (per patient, quarterly)</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Speech Therapist Home Visit / Teletherapy Session (per session, Netherlands Amsterdam area)</w:t>
            </w:r>
          </w:p>
        </w:tc>
        <w:tc>
          <w:tcPr/>
          <w:p>
            <w:pPr>
              <w:pStyle w:val="Compact"/>
              <w:jc w:val="left"/>
            </w:pPr>
            <w:r>
              <w:t xml:space="preserve">200</w:t>
            </w:r>
          </w:p>
        </w:tc>
        <w:tc>
          <w:tcPr/>
          <w:p>
            <w:pPr>
              <w:pStyle w:val="Compact"/>
              <w:jc w:val="left"/>
            </w:pPr>
            <w:r>
              <w:t xml:space="preserve">€110.00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Speech Therapist Training &amp; Supervision for Care Staff (per day)</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Speech Therapist Emergency / Urgent Consultation (per occurrence)</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€249,540.00</w:t>
            </w:r>
          </w:p>
        </w:tc>
      </w:tr>
      <w:tr>
        <w:tc>
          <w:tcPr>
            <w:gridSpan w:val="4"/>
          </w:tcPr>
          <w:p>
            <w:pPr>
              <w:pStyle w:val="Compact"/>
              <w:jc w:val="right"/>
            </w:pPr>
            <w:r>
              <w:t xml:space="preserve">VAT (21%)</w:t>
            </w:r>
          </w:p>
        </w:tc>
        <w:tc>
          <w:tcPr/>
          <w:p>
            <w:pPr>
              <w:pStyle w:val="Compact"/>
              <w:jc w:val="left"/>
            </w:pPr>
            <w:r>
              <w:t xml:space="preserve">€52,403.40</w:t>
            </w:r>
          </w:p>
        </w:tc>
      </w:tr>
      <w:tr>
        <w:tc>
          <w:tcPr>
            <w:gridSpan w:val="4"/>
          </w:tcPr>
          <w:p>
            <w:pPr>
              <w:pStyle w:val="Compact"/>
              <w:jc w:val="right"/>
            </w:pPr>
            <w:r>
              <w:t xml:space="preserve">TOTAL PURCHASE ORDER VALUE</w:t>
            </w:r>
          </w:p>
        </w:tc>
        <w:tc>
          <w:tcPr/>
          <w:p>
            <w:pPr>
              <w:pStyle w:val="Compact"/>
              <w:jc w:val="left"/>
            </w:pPr>
            <w:r>
              <w:t xml:space="preserve">€301,943.40</w:t>
            </w:r>
          </w:p>
        </w:tc>
      </w:tr>
    </w:tbl>
    <w:p>
      <w:pPr>
        <w:pStyle w:val="BodyText"/>
      </w:pPr>
      <w:r>
        <w:t xml:space="preserve">4. Service Period and Delivery Schedule</w:t>
      </w:r>
    </w:p>
    <w:p>
      <w:pPr>
        <w:pStyle w:val="BodyText"/>
      </w:pPr>
      <w:r>
        <w:t xml:space="preserve">The</w:t>
      </w:r>
      <w:r>
        <w:t xml:space="preserve"> </w:t>
      </w:r>
      <w:r>
        <w:t xml:space="preserve">Speech Therapist</w:t>
      </w:r>
      <w:r>
        <w:t xml:space="preserve"> </w:t>
      </w:r>
      <w:r>
        <w:t xml:space="preserve">services authorized under this</w:t>
      </w:r>
      <w:r>
        <w:t xml:space="preserve"> </w:t>
      </w:r>
      <w:r>
        <w:t xml:space="preserve">Purchase Order</w:t>
      </w:r>
      <w:r>
        <w:t xml:space="preserve"> </w:t>
      </w:r>
      <w:r>
        <w:t xml:space="preserve">shall commence on 1 July 2025 and shall continue through 30 June 2026, representing a twelve-month service period. The</w:t>
      </w:r>
      <w:r>
        <w:t xml:space="preserve"> </w:t>
      </w:r>
      <w:r>
        <w:t xml:space="preserve">Speech Therapist</w:t>
      </w:r>
      <w:r>
        <w:t xml:space="preserve"> </w:t>
      </w:r>
      <w:r>
        <w:t xml:space="preserve">shall be available for clinical duties Monday through Friday, between the hours of 08:00 and 18:00 CET, at the primary clinic in</w:t>
      </w:r>
      <w:r>
        <w:t xml:space="preserve"> </w:t>
      </w:r>
      <w:r>
        <w:t xml:space="preserve">Netherlands Amsterdam</w:t>
      </w:r>
      <w:r>
        <w:t xml:space="preserve">. Additional evening or weekend availability may be arranged by mutual written agreement and shall be compensated at 1.5 times the standard hourly rate specified in this</w:t>
      </w:r>
      <w:r>
        <w:t xml:space="preserve"> </w:t>
      </w:r>
      <w:r>
        <w:t xml:space="preserve">Purchase Order</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Netherlands. Any disputes arising from the interpretation or execution of this</w:t>
      </w:r>
      <w:r>
        <w:t xml:space="preserve"> </w:t>
      </w:r>
      <w:r>
        <w:t xml:space="preserve">Purchase Order</w:t>
      </w:r>
      <w:r>
        <w:t xml:space="preserve"> </w:t>
      </w:r>
      <w:r>
        <w:t xml:space="preserve">shall be subject to the exclusive jurisdiction of the competent courts in</w:t>
      </w:r>
      <w:r>
        <w:t xml:space="preserve"> </w:t>
      </w:r>
      <w:r>
        <w:t xml:space="preserve">Netherlands Amsterdam</w:t>
      </w:r>
      <w:r>
        <w:t xml:space="preserve">.</w:t>
      </w:r>
    </w:p>
    <w:p>
      <w:pPr>
        <w:numPr>
          <w:ilvl w:val="0"/>
          <w:numId w:val="1001"/>
        </w:numPr>
        <w:pStyle w:val="Compact"/>
      </w:pPr>
      <w:r>
        <w:t xml:space="preserve">The</w:t>
      </w:r>
      <w:r>
        <w:t xml:space="preserve"> </w:t>
      </w:r>
      <w:r>
        <w:t xml:space="preserve">Speech Therapist</w:t>
      </w:r>
      <w:r>
        <w:t xml:space="preserve"> </w:t>
      </w:r>
      <w:r>
        <w:t xml:space="preserve">shall maintain full professional liability insurance with a minimum coverage of €2,500,000 per occurrence, valid throughout the entire service period. Proof of insurance shall be provided to the Buyer prior to the commencement of services.</w:t>
      </w:r>
    </w:p>
    <w:p>
      <w:pPr>
        <w:numPr>
          <w:ilvl w:val="0"/>
          <w:numId w:val="1001"/>
        </w:numPr>
        <w:pStyle w:val="Compact"/>
      </w:pPr>
      <w:r>
        <w:t xml:space="preserve">All patient data and clinical records generated during the provision of</w:t>
      </w:r>
      <w:r>
        <w:t xml:space="preserve"> </w:t>
      </w:r>
      <w:r>
        <w:t xml:space="preserve">Speech Therapist</w:t>
      </w:r>
      <w:r>
        <w:t xml:space="preserve"> </w:t>
      </w:r>
      <w:r>
        <w:t xml:space="preserve">services shall be handled in strict compliance with the General Data Protection Regulation (GDPR) and the Dutch Implementation Act (UAVG). Data shall be stored exclusively on servers located within the European Union.</w:t>
      </w:r>
    </w:p>
    <w:p>
      <w:pPr>
        <w:numPr>
          <w:ilvl w:val="0"/>
          <w:numId w:val="1001"/>
        </w:numPr>
        <w:pStyle w:val="Compact"/>
      </w:pPr>
      <w:r>
        <w:t xml:space="preserve">The</w:t>
      </w:r>
      <w:r>
        <w:t xml:space="preserve"> </w:t>
      </w:r>
      <w:r>
        <w:t xml:space="preserve">Speech Therapist</w:t>
      </w:r>
      <w:r>
        <w:t xml:space="preserve"> </w:t>
      </w:r>
      <w:r>
        <w:t xml:space="preserve">shall submit monthly service reports to the Buyer's procurement department, detailing the number of sessions conducted, patient outcomes, and any deviations from the agreed treatment plans. These reports shall be submitted by the 5th business day of the following month.</w:t>
      </w:r>
    </w:p>
    <w:p>
      <w:pPr>
        <w:numPr>
          <w:ilvl w:val="0"/>
          <w:numId w:val="1001"/>
        </w:numPr>
        <w:pStyle w:val="Compact"/>
      </w:pPr>
      <w:r>
        <w:t xml:space="preserve">Payment for services rendered under this</w:t>
      </w:r>
      <w:r>
        <w:t xml:space="preserve"> </w:t>
      </w:r>
      <w:r>
        <w:t xml:space="preserve">Purchase Order</w:t>
      </w:r>
      <w:r>
        <w:t xml:space="preserve"> </w:t>
      </w:r>
      <w:r>
        <w:t xml:space="preserve">shall be made via bank transfer to the account designated by the Supplier within thirty (30) calendar days of receipt of a valid invoice. Late payments shall accrue interest at the statutory rate as defined by Dutch civil law (Boek 6, Titel 7 BW).</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period of sixty (60) days. In the event of termination, the Buyer shall be obligated to pay for all</w:t>
      </w:r>
      <w:r>
        <w:t xml:space="preserve"> </w:t>
      </w:r>
      <w:r>
        <w:t xml:space="preserve">Speech Therapist</w:t>
      </w:r>
      <w:r>
        <w:t xml:space="preserve"> </w:t>
      </w:r>
      <w:r>
        <w:t xml:space="preserve">services rendered up to the effective date of termination.</w:t>
      </w:r>
    </w:p>
    <w:p>
      <w:pPr>
        <w:numPr>
          <w:ilvl w:val="0"/>
          <w:numId w:val="1001"/>
        </w:numPr>
        <w:pStyle w:val="Compact"/>
      </w:pPr>
      <w:r>
        <w:t xml:space="preserve">The</w:t>
      </w:r>
      <w:r>
        <w:t xml:space="preserve"> </w:t>
      </w:r>
      <w:r>
        <w:t xml:space="preserve">Speech Therapist</w:t>
      </w:r>
      <w:r>
        <w:t xml:space="preserve"> </w:t>
      </w:r>
      <w:r>
        <w:t xml:space="preserve">shall comply with all applicable Dutch healthcare regulations, including those set forth by the IGJ (Inspectie Gezondheidszorg en Jeugd) and the NvL professional code of conduct.</w:t>
      </w:r>
    </w:p>
    <w:p>
      <w:pPr>
        <w:numPr>
          <w:ilvl w:val="0"/>
          <w:numId w:val="1001"/>
        </w:numPr>
        <w:pStyle w:val="Compact"/>
      </w:pPr>
      <w:r>
        <w:t xml:space="preserve">Any amendments, modifications, or addenda to this</w:t>
      </w:r>
      <w:r>
        <w:t xml:space="preserve"> </w:t>
      </w:r>
      <w:r>
        <w:t xml:space="preserve">Purchase Order</w:t>
      </w:r>
      <w:r>
        <w:t xml:space="preserve"> </w:t>
      </w:r>
      <w:r>
        <w:t xml:space="preserve">must be made in writing and signed by authorized representatives of both parties. Verbal agreements shall not constitute a valid modification of this</w:t>
      </w:r>
      <w:r>
        <w:t xml:space="preserve"> </w:t>
      </w:r>
      <w:r>
        <w:t xml:space="preserve">Purchase Order</w:t>
      </w:r>
      <w:r>
        <w:t xml:space="preserve">.</w:t>
      </w:r>
    </w:p>
    <w:p>
      <w:pPr>
        <w:numPr>
          <w:ilvl w:val="0"/>
          <w:numId w:val="1001"/>
        </w:numPr>
        <w:pStyle w:val="Compact"/>
      </w:pPr>
      <w:r>
        <w:t xml:space="preserve">The Supplier warrants that the</w:t>
      </w:r>
      <w:r>
        <w:t xml:space="preserve"> </w:t>
      </w:r>
      <w:r>
        <w:t xml:space="preserve">Speech Therapist</w:t>
      </w:r>
      <w:r>
        <w:t xml:space="preserve"> </w:t>
      </w:r>
      <w:r>
        <w:t xml:space="preserve">assigned to this engagement shall possess a minimum of five (5) years of post-graduate clinical experience in speech and language pathology, with demonstrated competency in treating both pediatric and adult populations in the</w:t>
      </w:r>
      <w:r>
        <w:t xml:space="preserve"> </w:t>
      </w:r>
      <w:r>
        <w:t xml:space="preserve">Netherlands Amsterdam</w:t>
      </w:r>
      <w:r>
        <w:t xml:space="preserve"> </w:t>
      </w:r>
      <w:r>
        <w:t xml:space="preserve">healthcare context.</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in</w:t>
      </w:r>
      <w:r>
        <w:t xml:space="preserve"> </w:t>
      </w:r>
      <w:r>
        <w:t xml:space="preserve">Netherlands Amsterdam</w:t>
      </w:r>
      <w:r>
        <w:t xml:space="preserve">. This document represents the complete and final agreement between the parties with respect to the subject matter herein and supersedes all prior negotiations, representations, or agreements.</w:t>
      </w:r>
    </w:p>
    <w:p>
      <w:pPr>
        <w:pStyle w:val="BodyText"/>
      </w:pPr>
      <w:r>
        <w:rPr>
          <w:bCs/>
          <w:b/>
        </w:rPr>
        <w:t xml:space="preserve">For and on behalf of the Buyer:</w:t>
      </w:r>
    </w:p>
    <w:p>
      <w:pPr>
        <w:pStyle w:val="BodyText"/>
      </w:pPr>
      <w:r>
        <w:t xml:space="preserve">Amsterdam Regional Health &amp; Wellness Foundation</w:t>
      </w:r>
    </w:p>
    <w:p>
      <w:pPr>
        <w:pStyle w:val="BodyText"/>
      </w:pPr>
      <w:r>
        <w:t xml:space="preserve">Name: Dr. Margriet van der Berg</w:t>
      </w:r>
      <w:r>
        <w:br/>
      </w:r>
      <w:r>
        <w:t xml:space="preserve">Title: Director of Procurement &amp; Clinical Services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Clarity Speech &amp; Language Therapy B.V.</w:t>
      </w:r>
    </w:p>
    <w:p>
      <w:pPr>
        <w:pStyle w:val="BodyText"/>
      </w:pPr>
      <w:r>
        <w:t xml:space="preserve">Name: Sander de Vries, MSc Logopedie</w:t>
      </w:r>
      <w:r>
        <w:br/>
      </w:r>
      <w:r>
        <w:t xml:space="preserve">Title: Managing Director &amp; Lead Speech Therapist</w:t>
      </w:r>
      <w:r>
        <w:br/>
      </w:r>
      <w:r>
        <w:t xml:space="preserve">Signature: _________________________</w:t>
      </w:r>
      <w:r>
        <w:br/>
      </w:r>
      <w:r>
        <w:t xml:space="preserve">Date: _________________________</w:t>
      </w:r>
    </w:p>
    <w:p>
      <w:pPr>
        <w:pStyle w:val="BodyText"/>
      </w:pPr>
      <w:r>
        <w:t xml:space="preserve">Purchase Order PO-2025-AMST-0472 | Speech Therapist Services | Netherlands Amsterdam</w:t>
      </w:r>
      <w:r>
        <w:br/>
      </w:r>
      <w:r>
        <w:t xml:space="preserve">This document is the property of the Amsterdam Regional Health &amp; Wellness Foundation. Unauthorized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Netherlands Amsterdam</dc:title>
  <dc:creator/>
  <dc:language>en</dc:language>
  <cp:keywords/>
  <dcterms:created xsi:type="dcterms:W3CDTF">2026-10-10T06:26:40Z</dcterms:created>
  <dcterms:modified xsi:type="dcterms:W3CDTF">2026-10-10T06:26:40Z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