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PO No: NZ-AKL-2025-04872</w:t>
      </w:r>
    </w:p>
    <w:bookmarkStart w:id="20" w:name="purchase-order"/>
    <w:p>
      <w:pPr>
        <w:pStyle w:val="Heading1"/>
      </w:pPr>
      <w:r>
        <w:t xml:space="preserve">PURCHASE ORDER</w:t>
      </w:r>
    </w:p>
    <w:p>
      <w:pPr>
        <w:pStyle w:val="FirstParagraph"/>
      </w:pPr>
      <w:r>
        <w:rPr>
          <w:bCs/>
          <w:b/>
        </w:rPr>
        <w:t xml:space="preserve">Speech Therapist Professional Services</w:t>
      </w:r>
    </w:p>
    <w:p>
      <w:pPr>
        <w:pStyle w:val="BodyText"/>
      </w:pPr>
      <w:r>
        <w:t xml:space="preserve">Issued in New Zealand Auckland | Date of Issue: 14 June 2025</w:t>
      </w:r>
    </w:p>
    <w:bookmarkEnd w:id="20"/>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Auckland Community Health &amp; Rehabilitation Centre</w:t>
            </w:r>
            <w:r>
              <w:br/>
            </w:r>
            <w:r>
              <w:t xml:space="preserve">128 Karangahape Road, Ponsonby</w:t>
            </w:r>
            <w:r>
              <w:br/>
            </w:r>
            <w:r>
              <w:t xml:space="preserve">Auckland 1011, New Zealand</w:t>
            </w:r>
            <w:r>
              <w:br/>
            </w:r>
            <w:r>
              <w:t xml:space="preserve">NZBN: 9429047812345</w:t>
            </w:r>
            <w:r>
              <w:br/>
            </w:r>
            <w:r>
              <w:t xml:space="preserve">GST No: 123-456-789</w:t>
            </w:r>
            <w:r>
              <w:br/>
            </w:r>
            <w:r>
              <w:t xml:space="preserve">Contact: Ms. Karen Whitfield, Procurement Manager</w:t>
            </w:r>
            <w:r>
              <w:br/>
            </w:r>
            <w:r>
              <w:t xml:space="preserve">Email: k.whitfield@ackchc.co.nz</w:t>
            </w:r>
            <w:r>
              <w:br/>
            </w:r>
            <w:r>
              <w:t xml:space="preserve">Phone: +64 9 374 2210</w:t>
            </w:r>
          </w:p>
        </w:tc>
        <w:tc>
          <w:tcPr/>
          <w:p>
            <w:pPr>
              <w:pStyle w:val="Compact"/>
              <w:jc w:val="left"/>
            </w:pPr>
            <w:r>
              <w:rPr>
                <w:bCs/>
                <w:b/>
              </w:rPr>
              <w:t xml:space="preserve">ClearVoice Speech Therapy Services Ltd</w:t>
            </w:r>
            <w:r>
              <w:br/>
            </w:r>
            <w:r>
              <w:t xml:space="preserve">Unit 4, 56 Symonds Street</w:t>
            </w:r>
            <w:r>
              <w:br/>
            </w:r>
            <w:r>
              <w:t xml:space="preserve">Auckland 1010, New Zealand</w:t>
            </w:r>
            <w:r>
              <w:br/>
            </w:r>
            <w:r>
              <w:t xml:space="preserve">NZBN: 9429056789012</w:t>
            </w:r>
            <w:r>
              <w:br/>
            </w:r>
            <w:r>
              <w:t xml:space="preserve">GST No: 987-654-321</w:t>
            </w:r>
            <w:r>
              <w:br/>
            </w:r>
            <w:r>
              <w:t xml:space="preserve">Contact: Dr. Sarah Mitchell, Lead Speech Therapist</w:t>
            </w:r>
            <w:r>
              <w:br/>
            </w:r>
            <w:r>
              <w:t xml:space="preserve">Email: s.mitchell@clearvoice.co.nz</w:t>
            </w:r>
            <w:r>
              <w:br/>
            </w:r>
            <w:r>
              <w:t xml:space="preserve">Phone: +64 9 379 8845</w:t>
            </w:r>
          </w:p>
        </w:tc>
      </w:tr>
    </w:tbl>
    <w:p>
      <w:pPr>
        <w:pStyle w:val="BodyText"/>
      </w:pPr>
      <w:r>
        <w:t xml:space="preserve">2. SCOPE OF SERVICES – SPEECH THERAPIST ENGAGEMENT</w:t>
      </w:r>
    </w:p>
    <w:p>
      <w:pPr>
        <w:pStyle w:val="BodyText"/>
      </w:pPr>
      <w:r>
        <w:t xml:space="preserve">This Purchase Order is issued by Auckland Community Health &amp; Rehabilitation Centre to formally engage the services of a qualified</w:t>
      </w:r>
      <w:r>
        <w:t xml:space="preserve"> </w:t>
      </w:r>
      <w:r>
        <w:t xml:space="preserve">Speech Therapist</w:t>
      </w:r>
      <w:r>
        <w:t xml:space="preserve"> </w:t>
      </w:r>
      <w:r>
        <w:t xml:space="preserve">to deliver comprehensive speech, language, and communication therapy programmes to clients within the New Zealand Auckland metropolitan region. The Speech Therapist shall operate in accordance with the standards set by the Speech Language and Hearing New Zealand (SLHNZ) professional body and shall comply with all applicable New Zealand health and disability legislation, including the Health and Disability Commissioner Act 1994 and the Code of Health and Disability Services Consumers' Rights 1996.</w:t>
      </w:r>
    </w:p>
    <w:p>
      <w:pPr>
        <w:pStyle w:val="BodyText"/>
      </w:pPr>
      <w:r>
        <w:t xml:space="preserve">The Speech Therapist engaged under this Purchase Order shall provide individualised assessment, diagnosis, and treatment plans for children and adults presenting with speech impediments, language disorders, articulation difficulties, fluency disorders, voice disorders, and cognitive-communication impairments. All services shall be delivered at the Auckland Community Health &amp; Rehabilitation Centre premises or at approved satellite locations within New Zealand Auckland as specified in the service schedule attached to this Purchase Order.</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Speech Therapist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Speech Therapist Assessment &amp; Diagnostic Evaluation (per client, 90 minutes)</w:t>
            </w:r>
          </w:p>
        </w:tc>
        <w:tc>
          <w:tcPr/>
          <w:p>
            <w:pPr>
              <w:pStyle w:val="Compact"/>
              <w:jc w:val="left"/>
            </w:pPr>
            <w:r>
              <w:t xml:space="preserve">Session</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Ongoing Speech Therapist Treatment Sessions – Children (per session, 45 minutes)</w:t>
            </w:r>
          </w:p>
        </w:tc>
        <w:tc>
          <w:tcPr/>
          <w:p>
            <w:pPr>
              <w:pStyle w:val="Compact"/>
              <w:jc w:val="left"/>
            </w:pPr>
            <w:r>
              <w:t xml:space="preserve">Session</w:t>
            </w:r>
          </w:p>
        </w:tc>
        <w:tc>
          <w:tcPr/>
          <w:p>
            <w:pPr>
              <w:pStyle w:val="Compact"/>
              <w:jc w:val="left"/>
            </w:pPr>
            <w:r>
              <w:t xml:space="preserve">600</w:t>
            </w:r>
          </w:p>
        </w:tc>
        <w:tc>
          <w:tcPr/>
          <w:p>
            <w:pPr>
              <w:pStyle w:val="Compact"/>
              <w:jc w:val="left"/>
            </w:pPr>
            <w:r>
              <w:t xml:space="preserve">195.00</w:t>
            </w:r>
          </w:p>
        </w:tc>
        <w:tc>
          <w:tcPr/>
          <w:p>
            <w:pPr>
              <w:pStyle w:val="Compact"/>
              <w:jc w:val="left"/>
            </w:pPr>
            <w:r>
              <w:t xml:space="preserve">117,000.00</w:t>
            </w:r>
          </w:p>
        </w:tc>
      </w:tr>
      <w:tr>
        <w:tc>
          <w:tcPr/>
          <w:p>
            <w:pPr>
              <w:pStyle w:val="Compact"/>
              <w:jc w:val="left"/>
            </w:pPr>
            <w:r>
              <w:t xml:space="preserve">03</w:t>
            </w:r>
          </w:p>
        </w:tc>
        <w:tc>
          <w:tcPr/>
          <w:p>
            <w:pPr>
              <w:pStyle w:val="Compact"/>
              <w:jc w:val="left"/>
            </w:pPr>
            <w:r>
              <w:t xml:space="preserve">Ongoing Speech Therapist Treatment Sessions – Adults (per session, 50 minutes)</w:t>
            </w:r>
          </w:p>
        </w:tc>
        <w:tc>
          <w:tcPr/>
          <w:p>
            <w:pPr>
              <w:pStyle w:val="Compact"/>
              <w:jc w:val="left"/>
            </w:pPr>
            <w:r>
              <w:t xml:space="preserve">Session</w:t>
            </w:r>
          </w:p>
        </w:tc>
        <w:tc>
          <w:tcPr/>
          <w:p>
            <w:pPr>
              <w:pStyle w:val="Compact"/>
              <w:jc w:val="left"/>
            </w:pPr>
            <w:r>
              <w:t xml:space="preserve">350</w:t>
            </w:r>
          </w:p>
        </w:tc>
        <w:tc>
          <w:tcPr/>
          <w:p>
            <w:pPr>
              <w:pStyle w:val="Compact"/>
              <w:jc w:val="left"/>
            </w:pPr>
            <w:r>
              <w:t xml:space="preserve">210.00</w:t>
            </w:r>
          </w:p>
        </w:tc>
        <w:tc>
          <w:tcPr/>
          <w:p>
            <w:pPr>
              <w:pStyle w:val="Compact"/>
              <w:jc w:val="left"/>
            </w:pPr>
            <w:r>
              <w:t xml:space="preserve">73,500.00</w:t>
            </w:r>
          </w:p>
        </w:tc>
      </w:tr>
      <w:tr>
        <w:tc>
          <w:tcPr/>
          <w:p>
            <w:pPr>
              <w:pStyle w:val="Compact"/>
              <w:jc w:val="left"/>
            </w:pPr>
            <w:r>
              <w:t xml:space="preserve">04</w:t>
            </w:r>
          </w:p>
        </w:tc>
        <w:tc>
          <w:tcPr/>
          <w:p>
            <w:pPr>
              <w:pStyle w:val="Compact"/>
              <w:jc w:val="left"/>
            </w:pPr>
            <w:r>
              <w:t xml:space="preserve">Group Speech Therapist Workshop – School-Age Children (per group of 8, 60 minutes)</w:t>
            </w:r>
          </w:p>
        </w:tc>
        <w:tc>
          <w:tcPr/>
          <w:p>
            <w:pPr>
              <w:pStyle w:val="Compact"/>
              <w:jc w:val="left"/>
            </w:pPr>
            <w:r>
              <w:t xml:space="preserve">Workshop</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Speech Therapist Home Visit – New Zealand Auckland Residential Areas (per visit, 60 minutes)</w:t>
            </w:r>
          </w:p>
        </w:tc>
        <w:tc>
          <w:tcPr/>
          <w:p>
            <w:pPr>
              <w:pStyle w:val="Compact"/>
              <w:jc w:val="left"/>
            </w:pPr>
            <w:r>
              <w:t xml:space="preserve">Visit</w:t>
            </w:r>
          </w:p>
        </w:tc>
        <w:tc>
          <w:tcPr/>
          <w:p>
            <w:pPr>
              <w:pStyle w:val="Compact"/>
              <w:jc w:val="left"/>
            </w:pPr>
            <w:r>
              <w:t xml:space="preserve">60</w:t>
            </w:r>
          </w:p>
        </w:tc>
        <w:tc>
          <w:tcPr/>
          <w:p>
            <w:pPr>
              <w:pStyle w:val="Compact"/>
              <w:jc w:val="left"/>
            </w:pPr>
            <w:r>
              <w:t xml:space="preserve">265.00</w:t>
            </w:r>
          </w:p>
        </w:tc>
        <w:tc>
          <w:tcPr/>
          <w:p>
            <w:pPr>
              <w:pStyle w:val="Compact"/>
              <w:jc w:val="left"/>
            </w:pPr>
            <w:r>
              <w:t xml:space="preserve">15,900.00</w:t>
            </w:r>
          </w:p>
        </w:tc>
      </w:tr>
      <w:tr>
        <w:tc>
          <w:tcPr/>
          <w:p>
            <w:pPr>
              <w:pStyle w:val="Compact"/>
              <w:jc w:val="left"/>
            </w:pPr>
            <w:r>
              <w:t xml:space="preserve">06</w:t>
            </w:r>
          </w:p>
        </w:tc>
        <w:tc>
          <w:tcPr/>
          <w:p>
            <w:pPr>
              <w:pStyle w:val="Compact"/>
              <w:jc w:val="left"/>
            </w:pPr>
            <w:r>
              <w:t xml:space="preserve">Speech Therapist Progress Reporting &amp; Parent/Caregiver Consultation (per report)</w:t>
            </w:r>
          </w:p>
        </w:tc>
        <w:tc>
          <w:tcPr/>
          <w:p>
            <w:pPr>
              <w:pStyle w:val="Compact"/>
              <w:jc w:val="left"/>
            </w:pPr>
            <w:r>
              <w:t xml:space="preserve">Report</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07</w:t>
            </w:r>
          </w:p>
        </w:tc>
        <w:tc>
          <w:tcPr/>
          <w:p>
            <w:pPr>
              <w:pStyle w:val="Compact"/>
              <w:jc w:val="left"/>
            </w:pPr>
            <w:r>
              <w:t xml:space="preserve">Speech Therapist Professional Development &amp; SLHNZ Annual Registration Fee</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08</w:t>
            </w:r>
          </w:p>
        </w:tc>
        <w:tc>
          <w:tcPr/>
          <w:p>
            <w:pPr>
              <w:pStyle w:val="Compact"/>
              <w:jc w:val="left"/>
            </w:pPr>
            <w:r>
              <w:t xml:space="preserve">Speech Therapist Telehealth Consultation – Remote New Zealand Auckland Clients (per session, 30 minutes)</w:t>
            </w:r>
          </w:p>
        </w:tc>
        <w:tc>
          <w:tcPr/>
          <w:p>
            <w:pPr>
              <w:pStyle w:val="Compact"/>
              <w:jc w:val="left"/>
            </w:pPr>
            <w:r>
              <w:t xml:space="preserve">Session</w:t>
            </w:r>
          </w:p>
        </w:tc>
        <w:tc>
          <w:tcPr/>
          <w:p>
            <w:pPr>
              <w:pStyle w:val="Compact"/>
              <w:jc w:val="left"/>
            </w:pPr>
            <w:r>
              <w:t xml:space="preserve">100</w:t>
            </w:r>
          </w:p>
        </w:tc>
        <w:tc>
          <w:tcPr/>
          <w:p>
            <w:pPr>
              <w:pStyle w:val="Compact"/>
              <w:jc w:val="left"/>
            </w:pPr>
            <w:r>
              <w:t xml:space="preserve">145.00</w:t>
            </w:r>
          </w:p>
        </w:tc>
        <w:tc>
          <w:tcPr/>
          <w:p>
            <w:pPr>
              <w:pStyle w:val="Compact"/>
              <w:jc w:val="left"/>
            </w:pPr>
            <w:r>
              <w:t xml:space="preserve">14,500.00</w:t>
            </w:r>
          </w:p>
        </w:tc>
      </w:tr>
      <w:tr>
        <w:tc>
          <w:tcPr>
            <w:gridSpan w:val="5"/>
          </w:tcPr>
          <w:p>
            <w:pPr>
              <w:pStyle w:val="Compact"/>
              <w:jc w:val="right"/>
            </w:pPr>
            <w:r>
              <w:t xml:space="preserve">Subtotal (NZD)</w:t>
            </w:r>
          </w:p>
        </w:tc>
        <w:tc>
          <w:tcPr/>
          <w:p>
            <w:pPr>
              <w:pStyle w:val="Compact"/>
              <w:jc w:val="left"/>
            </w:pPr>
            <w:r>
              <w:t xml:space="preserve">309,350.00</w:t>
            </w:r>
          </w:p>
        </w:tc>
      </w:tr>
      <w:tr>
        <w:tc>
          <w:tcPr>
            <w:gridSpan w:val="5"/>
          </w:tcPr>
          <w:p>
            <w:pPr>
              <w:pStyle w:val="Compact"/>
              <w:jc w:val="right"/>
            </w:pPr>
            <w:r>
              <w:t xml:space="preserve">GST (15%)</w:t>
            </w:r>
          </w:p>
        </w:tc>
        <w:tc>
          <w:tcPr/>
          <w:p>
            <w:pPr>
              <w:pStyle w:val="Compact"/>
              <w:jc w:val="left"/>
            </w:pPr>
            <w:r>
              <w:t xml:space="preserve">46,402.50</w:t>
            </w:r>
          </w:p>
        </w:tc>
      </w:tr>
      <w:tr>
        <w:tc>
          <w:tcPr>
            <w:gridSpan w:val="5"/>
          </w:tcPr>
          <w:p>
            <w:pPr>
              <w:pStyle w:val="Compact"/>
              <w:jc w:val="right"/>
            </w:pPr>
            <w:r>
              <w:t xml:space="preserve">TOTAL AMOUNT DUE (NZD)</w:t>
            </w:r>
          </w:p>
        </w:tc>
        <w:tc>
          <w:tcPr/>
          <w:p>
            <w:pPr>
              <w:pStyle w:val="Compact"/>
              <w:jc w:val="left"/>
            </w:pPr>
            <w:r>
              <w:t xml:space="preserve">355,752.50</w:t>
            </w:r>
          </w:p>
        </w:tc>
      </w:tr>
    </w:tbl>
    <w:p>
      <w:pPr>
        <w:pStyle w:val="BodyText"/>
      </w:pPr>
      <w:r>
        <w:t xml:space="preserve">4. DELIVERY SCHEDULE AND LOCATION</w:t>
      </w:r>
    </w:p>
    <w:p>
      <w:pPr>
        <w:pStyle w:val="BodyText"/>
      </w:pPr>
      <w:r>
        <w:t xml:space="preserve">All Speech Therapist services under this Purchase Order shall be delivered commencing on 1 July 2025 and concluding on 30 June 2026, unless otherwise extended by mutual written agreement. Primary service delivery shall take place at the Auckland Community Health &amp; Rehabilitation Centre, 128 Karangahape Road, Ponsonby, Auckland, New Zealand. Satellite service locations within New Zealand Auckland, including the North Shore, Manukau, and Waitakere Ranges areas, shall be utilised as required to ensure equitable access to Speech Therapist services for all enrolled clients. The Speech Therapist shall maintain a minimum availability of 40 clinical hours per week across the New Zealand Auckland service area.</w:t>
      </w:r>
    </w:p>
    <w:p>
      <w:pPr>
        <w:pStyle w:val="BodyText"/>
      </w:pPr>
      <w:r>
        <w:t xml:space="preserve">5. TERMS AND CONDITIONS</w:t>
      </w:r>
    </w:p>
    <w:p>
      <w:pPr>
        <w:pStyle w:val="BodyText"/>
      </w:pPr>
      <w:r>
        <w:rPr>
          <w:bCs/>
          <w:b/>
        </w:rPr>
        <w:t xml:space="preserve">5.1 Payment Terms:</w:t>
      </w:r>
      <w:r>
        <w:t xml:space="preserve"> </w:t>
      </w:r>
      <w:r>
        <w:t xml:space="preserve">Invoices for Speech Therapist services shall be submitted monthly in arrears. Payment is due within 20 business days of invoice receipt. Late payments shall attract interest at the rate prescribed under the New Zealand Commerce Act 1986.</w:t>
      </w:r>
    </w:p>
    <w:p>
      <w:pPr>
        <w:pStyle w:val="BodyText"/>
      </w:pPr>
      <w:r>
        <w:rPr>
          <w:bCs/>
          <w:b/>
        </w:rPr>
        <w:t xml:space="preserve">5.2 Professional Standards:</w:t>
      </w:r>
      <w:r>
        <w:t xml:space="preserve"> </w:t>
      </w:r>
      <w:r>
        <w:t xml:space="preserve">The Speech Therapist shall maintain current registration with Speech Language and Hearing New Zealand (SLHNZ) and hold valid professional indemnity insurance with a minimum cover of NZD 5,000,000. The Speech Therapist shall comply with all New Zealand Auckland regional health authority guidelines and the New Zealand Code of Ethics for Speech-Language Therapists.</w:t>
      </w:r>
    </w:p>
    <w:p>
      <w:pPr>
        <w:pStyle w:val="BodyText"/>
      </w:pPr>
      <w:r>
        <w:rPr>
          <w:bCs/>
          <w:b/>
        </w:rPr>
        <w:t xml:space="preserve">5.3 Confidentiality:</w:t>
      </w:r>
      <w:r>
        <w:t xml:space="preserve"> </w:t>
      </w:r>
      <w:r>
        <w:t xml:space="preserve">All client information handled by the Speech Therapist shall be protected in accordance with the New Zealand Privacy Act 2020. No client data shall be stored on personal devices or transmitted outside approved New Zealand Auckland health information systems.</w:t>
      </w:r>
    </w:p>
    <w:p>
      <w:pPr>
        <w:pStyle w:val="BodyText"/>
      </w:pPr>
      <w:r>
        <w:rPr>
          <w:bCs/>
          <w:b/>
        </w:rPr>
        <w:t xml:space="preserve">5.4 Cancellation and Termination:</w:t>
      </w:r>
      <w:r>
        <w:t xml:space="preserve"> </w:t>
      </w:r>
      <w:r>
        <w:t xml:space="preserve">Either party may terminate this Purchase Order with 30 days written notice. In the event of termination, the Buyer shall be liable for all Speech Therapist services rendered up to the date of termination. The Supplier shall provide a full handover of all client records and treatment plans within 14 days of termination.</w:t>
      </w:r>
    </w:p>
    <w:p>
      <w:pPr>
        <w:pStyle w:val="BodyText"/>
      </w:pPr>
      <w:r>
        <w:rPr>
          <w:bCs/>
          <w:b/>
        </w:rPr>
        <w:t xml:space="preserve">5.5 Dispute Resolution:</w:t>
      </w:r>
      <w:r>
        <w:t xml:space="preserve"> </w:t>
      </w:r>
      <w:r>
        <w:t xml:space="preserve">Any disputes arising from this Purchase Order shall first be attempted to be resolved through mediation in New Zealand Auckland. If unresolved, disputes shall be referred to the New Zealand Disputes Tribunal or the District Court of Auckland, New Zealand.</w:t>
      </w:r>
    </w:p>
    <w:p>
      <w:pPr>
        <w:pStyle w:val="BodyText"/>
      </w:pPr>
      <w:r>
        <w:rPr>
          <w:bCs/>
          <w:b/>
        </w:rPr>
        <w:t xml:space="preserve">5.6 Governing Law:</w:t>
      </w:r>
      <w:r>
        <w:t xml:space="preserve"> </w:t>
      </w:r>
      <w:r>
        <w:t xml:space="preserve">This Purchase Order shall be governed by and construed in accordance with the laws of New Zealand. All services shall be performed within the New Zealand Auckland region unless otherwise agreed in writing.</w:t>
      </w:r>
    </w:p>
    <w:p>
      <w:pPr>
        <w:pStyle w:val="BodyText"/>
      </w:pPr>
      <w:r>
        <w:rPr>
          <w:bCs/>
          <w:b/>
        </w:rPr>
        <w:t xml:space="preserve">5.7 Insurance and Compliance:</w:t>
      </w:r>
      <w:r>
        <w:t xml:space="preserve"> </w:t>
      </w:r>
      <w:r>
        <w:t xml:space="preserve">The Speech Therapist shall maintain public liability insurance of no less than NZD 10,000,000 and shall comply with all New Zealand Auckland Council workplace safety regulations, the Health and Safety at Work Act 2015, and all relevant New Zealand employment law.</w:t>
      </w:r>
    </w:p>
    <w:p>
      <w:pPr>
        <w:pStyle w:val="BodyText"/>
      </w:pPr>
      <w:r>
        <w:t xml:space="preserve">6. AUTHORITY AND ACCEPTANCE</w:t>
      </w:r>
    </w:p>
    <w:p>
      <w:pPr>
        <w:pStyle w:val="BodyText"/>
      </w:pPr>
      <w:r>
        <w:t xml:space="preserve">This Purchase Order is valid for acceptance within 10 business days of the date of issue. By signing below, both parties acknowledge and agree to all terms, conditions, and service specifications outlined in this Purchase Order for Speech Therapist services in New Zealand Auckland.</w:t>
      </w:r>
    </w:p>
    <w:p>
      <w:pPr>
        <w:pStyle w:val="BodyText"/>
      </w:pPr>
      <w:r>
        <w:rPr>
          <w:bCs/>
          <w:b/>
        </w:rPr>
        <w:t xml:space="preserve">For and on behalf of the Buyer:</w:t>
      </w:r>
    </w:p>
    <w:p>
      <w:pPr>
        <w:pStyle w:val="BodyText"/>
      </w:pPr>
      <w:r>
        <w:t xml:space="preserve">Auckland Community Health &amp; Rehabilitation Centre</w:t>
      </w:r>
    </w:p>
    <w:p>
      <w:pPr>
        <w:pStyle w:val="BodyText"/>
      </w:pPr>
      <w:r>
        <w:t xml:space="preserve">Name: Ms. Karen Whitfield</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ClearVoice Speech Therapy Services Ltd</w:t>
      </w:r>
    </w:p>
    <w:p>
      <w:pPr>
        <w:pStyle w:val="BodyText"/>
      </w:pPr>
      <w:r>
        <w:t xml:space="preserve">Name: Dr. Sarah Mitchell</w:t>
      </w:r>
      <w:r>
        <w:br/>
      </w:r>
      <w:r>
        <w:t xml:space="preserve">Title: Lead Speech Therapist / Director</w:t>
      </w:r>
      <w:r>
        <w:br/>
      </w:r>
      <w:r>
        <w:t xml:space="preserve">Signature: _________________________</w:t>
      </w:r>
      <w:r>
        <w:br/>
      </w:r>
      <w:r>
        <w:t xml:space="preserve">Date: _________________________</w:t>
      </w:r>
    </w:p>
    <w:p>
      <w:pPr>
        <w:pStyle w:val="BodyText"/>
      </w:pPr>
      <w:r>
        <w:t xml:space="preserve">This Purchase Order (PO No: NZ-AKL-2025-04872) is issued by Auckland Community Health &amp; Rehabilitation Centre for the engagement of Speech Therapist professional services in New Zealand Auckland. This document is valid only when signed by both parties. For queries, contact the Procurement Department at +64 9 374 2210 or procurement@ackchc.co.nz. All amounts are in New Zealand Dollars (NZD) inclusive of applicable GST where noted. This Purchase Order supersedes all prior verbal or written agreements regarding the Speech Therapist engagement described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New Zealand Auckland</dc:title>
  <dc:creator/>
  <dc:language>en</dc:language>
  <cp:keywords/>
  <dcterms:created xsi:type="dcterms:W3CDTF">2026-10-10T04:18:26Z</dcterms:created>
  <dcterms:modified xsi:type="dcterms:W3CDTF">2026-10-10T04:18:26Z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