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Professional Speech Therapist Services – Saudi Arabia Riyadh</w:t>
      </w:r>
    </w:p>
    <w:bookmarkEnd w:id="20"/>
    <w:p>
      <w:pPr>
        <w:pStyle w:val="BodyText"/>
      </w:pPr>
      <w:r>
        <w:rPr>
          <w:bCs/>
          <w:b/>
        </w:rPr>
        <w:t xml:space="preserve">Purchase Order No.:</w:t>
      </w:r>
      <w:r>
        <w:t xml:space="preserve"> </w:t>
      </w:r>
      <w:r>
        <w:t xml:space="preserve">PO-SAR-2025-04782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Service Location:</w:t>
      </w:r>
      <w:r>
        <w:t xml:space="preserve"> </w:t>
      </w:r>
      <w:r>
        <w:t xml:space="preserve">Saudi Arabia Riyadh</w:t>
      </w:r>
    </w:p>
    <w:p>
      <w:pPr>
        <w:pStyle w:val="BodyText"/>
      </w:pPr>
      <w:r>
        <w:rPr>
          <w:bCs/>
          <w:b/>
        </w:rPr>
        <w:t xml:space="preserve">Department:</w:t>
      </w:r>
      <w:r>
        <w:t xml:space="preserve"> </w:t>
      </w:r>
      <w:r>
        <w:t xml:space="preserve">Clinical Services &amp; Rehabilitation</w:t>
      </w:r>
    </w:p>
    <w:p>
      <w:pPr>
        <w:pStyle w:val="BodyText"/>
      </w:pPr>
      <w:r>
        <w:rPr>
          <w:bCs/>
          <w:b/>
        </w:rPr>
        <w:t xml:space="preserve">Priority:</w:t>
      </w:r>
      <w:r>
        <w:t xml:space="preserve"> </w:t>
      </w:r>
      <w:r>
        <w:t xml:space="preserve">Standard</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Al-Nour Medical &amp; Rehabilitation Center</w:t>
      </w:r>
    </w:p>
    <w:p>
      <w:pPr>
        <w:pStyle w:val="BodyText"/>
      </w:pPr>
      <w:r>
        <w:rPr>
          <w:bCs/>
          <w:b/>
        </w:rPr>
        <w:t xml:space="preserve">Address:</w:t>
      </w:r>
      <w:r>
        <w:t xml:space="preserve"> </w:t>
      </w:r>
      <w:r>
        <w:t xml:space="preserve">King Fahd Road, Al Olaya District, Saudi Arabia Riyadh, 12212</w:t>
      </w:r>
    </w:p>
    <w:p>
      <w:pPr>
        <w:pStyle w:val="BodyText"/>
      </w:pPr>
      <w:r>
        <w:rPr>
          <w:bCs/>
          <w:b/>
        </w:rPr>
        <w:t xml:space="preserve">CR No.:</w:t>
      </w:r>
      <w:r>
        <w:t xml:space="preserve"> </w:t>
      </w:r>
      <w:r>
        <w:t xml:space="preserve">1010XXXXXX</w:t>
      </w:r>
    </w:p>
    <w:p>
      <w:pPr>
        <w:pStyle w:val="BodyText"/>
      </w:pPr>
      <w:r>
        <w:rPr>
          <w:bCs/>
          <w:b/>
        </w:rPr>
        <w:t xml:space="preserve">Contact:</w:t>
      </w:r>
      <w:r>
        <w:t xml:space="preserve"> </w:t>
      </w:r>
      <w:r>
        <w:t xml:space="preserve">procurement@alnour-med.sa</w:t>
      </w:r>
    </w:p>
    <w:p>
      <w:pPr>
        <w:pStyle w:val="BodyText"/>
      </w:pPr>
      <w:r>
        <w:rPr>
          <w:bCs/>
          <w:b/>
        </w:rPr>
        <w:t xml:space="preserve">Phone:</w:t>
      </w:r>
      <w:r>
        <w:t xml:space="preserve"> </w:t>
      </w:r>
      <w:r>
        <w:t xml:space="preserve">+966 11 456 7890</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Elite Speech &amp; Language Therapy Group</w:t>
      </w:r>
    </w:p>
    <w:p>
      <w:pPr>
        <w:pStyle w:val="BodyText"/>
      </w:pPr>
      <w:r>
        <w:rPr>
          <w:bCs/>
          <w:b/>
        </w:rPr>
        <w:t xml:space="preserve">Address:</w:t>
      </w:r>
      <w:r>
        <w:t xml:space="preserve"> </w:t>
      </w:r>
      <w:r>
        <w:t xml:space="preserve">Olaya Street, Al Malqa District, Saudi Arabia Riyadh, 12241</w:t>
      </w:r>
    </w:p>
    <w:p>
      <w:pPr>
        <w:pStyle w:val="BodyText"/>
      </w:pPr>
      <w:r>
        <w:rPr>
          <w:bCs/>
          <w:b/>
        </w:rPr>
        <w:t xml:space="preserve">CR No.:</w:t>
      </w:r>
      <w:r>
        <w:t xml:space="preserve"> </w:t>
      </w:r>
      <w:r>
        <w:t xml:space="preserve">1010YYYYYY</w:t>
      </w:r>
    </w:p>
    <w:p>
      <w:pPr>
        <w:pStyle w:val="BodyText"/>
      </w:pPr>
      <w:r>
        <w:rPr>
          <w:bCs/>
          <w:b/>
        </w:rPr>
        <w:t xml:space="preserve">Contact:</w:t>
      </w:r>
      <w:r>
        <w:t xml:space="preserve"> </w:t>
      </w:r>
      <w:r>
        <w:t xml:space="preserve">info@elitespeech.sa</w:t>
      </w:r>
    </w:p>
    <w:p>
      <w:pPr>
        <w:pStyle w:val="BodyText"/>
      </w:pPr>
      <w:r>
        <w:rPr>
          <w:bCs/>
          <w:b/>
        </w:rPr>
        <w:t xml:space="preserve">Phone:</w:t>
      </w:r>
      <w:r>
        <w:t xml:space="preserve"> </w:t>
      </w:r>
      <w:r>
        <w:t xml:space="preserve">+966 11 234 5678</w:t>
      </w:r>
    </w:p>
    <w:bookmarkEnd w:id="22"/>
    <w:p>
      <w:pPr>
        <w:pStyle w:val="BodyText"/>
      </w:pPr>
      <w:r>
        <w:t xml:space="preserve">2. DESCRIPTION OF SERVICES – SPEECH THERAPIST ENGAGEMENT</w:t>
      </w:r>
    </w:p>
    <w:p>
      <w:pPr>
        <w:pStyle w:val="BodyText"/>
      </w:pPr>
      <w:r>
        <w:t xml:space="preserve">This</w:t>
      </w:r>
      <w:r>
        <w:t xml:space="preserve"> </w:t>
      </w:r>
      <w:r>
        <w:t xml:space="preserve">Purchase Order</w:t>
      </w:r>
      <w:r>
        <w:t xml:space="preserve"> </w:t>
      </w:r>
      <w:r>
        <w:t xml:space="preserve">is issued by Al-Nour Medical &amp; Rehabilitation Center to formally engage the services of a qualified</w:t>
      </w:r>
      <w:r>
        <w:t xml:space="preserve"> </w:t>
      </w:r>
      <w:r>
        <w:t xml:space="preserve">Speech Therapist</w:t>
      </w:r>
      <w:r>
        <w:t xml:space="preserve"> </w:t>
      </w:r>
      <w:r>
        <w:t xml:space="preserve">to deliver comprehensive speech and language therapy programs to patients within the facility located in</w:t>
      </w:r>
      <w:r>
        <w:t xml:space="preserve"> </w:t>
      </w:r>
      <w:r>
        <w:t xml:space="preserve">Saudi Arabia Riyadh</w:t>
      </w:r>
      <w:r>
        <w:t xml:space="preserve">. The engagement of this</w:t>
      </w:r>
      <w:r>
        <w:t xml:space="preserve"> </w:t>
      </w:r>
      <w:r>
        <w:t xml:space="preserve">Speech Therapist</w:t>
      </w:r>
      <w:r>
        <w:t xml:space="preserve"> </w:t>
      </w:r>
      <w:r>
        <w:t xml:space="preserve">is required to meet the growing clinical demand for specialized communication disorder treatment among children and adults in the Riyadh metropolitan area. The</w:t>
      </w:r>
      <w:r>
        <w:t xml:space="preserve"> </w:t>
      </w:r>
      <w:r>
        <w:t xml:space="preserve">Purchase Order</w:t>
      </w:r>
      <w:r>
        <w:t xml:space="preserve"> </w:t>
      </w:r>
      <w:r>
        <w:t xml:space="preserve">covers a twelve-month service period commencing on 1 July 2025 and concluding on 30 June 2026, during which the</w:t>
      </w:r>
      <w:r>
        <w:t xml:space="preserve"> </w:t>
      </w:r>
      <w:r>
        <w:t xml:space="preserve">Speech Therapist</w:t>
      </w:r>
      <w:r>
        <w:t xml:space="preserve"> </w:t>
      </w:r>
      <w:r>
        <w:t xml:space="preserve">shall provide on-site clinical services at the designated facility in</w:t>
      </w:r>
      <w:r>
        <w:t xml:space="preserve"> </w:t>
      </w:r>
      <w:r>
        <w:t xml:space="preserve">Saudi Arabia Riyadh</w:t>
      </w:r>
      <w:r>
        <w:t xml:space="preserve">.</w:t>
      </w:r>
    </w:p>
    <w:p>
      <w:pPr>
        <w:pStyle w:val="BodyText"/>
      </w:pPr>
      <w:r>
        <w:t xml:space="preserve">3. SCOPE OF WORK AND SERVICE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On-site Speech Therapist clinical sessions – pediatric patients (ages 3–17) in Saudi Arabia Riyadh</w:t>
            </w:r>
          </w:p>
        </w:tc>
        <w:tc>
          <w:tcPr/>
          <w:p>
            <w:pPr>
              <w:pStyle w:val="Compact"/>
              <w:jc w:val="left"/>
            </w:pPr>
            <w:r>
              <w:t xml:space="preserve">120 sessions / month</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On-site Speech Therapist clinical sessions – adult patients (ages 18+) in Saudi Arabia Riyadh</w:t>
            </w:r>
          </w:p>
        </w:tc>
        <w:tc>
          <w:tcPr/>
          <w:p>
            <w:pPr>
              <w:pStyle w:val="Compact"/>
              <w:jc w:val="left"/>
            </w:pPr>
            <w:r>
              <w:t xml:space="preserve">80 sessions / month</w:t>
            </w:r>
          </w:p>
        </w:tc>
        <w:tc>
          <w:tcPr/>
          <w:p>
            <w:pPr>
              <w:pStyle w:val="Compact"/>
              <w:jc w:val="left"/>
            </w:pPr>
            <w:r>
              <w:t xml:space="preserve">400.00</w:t>
            </w:r>
          </w:p>
        </w:tc>
        <w:tc>
          <w:tcPr/>
          <w:p>
            <w:pPr>
              <w:pStyle w:val="Compact"/>
              <w:jc w:val="left"/>
            </w:pPr>
            <w:r>
              <w:t xml:space="preserve">32,000.00</w:t>
            </w:r>
          </w:p>
        </w:tc>
      </w:tr>
      <w:tr>
        <w:tc>
          <w:tcPr/>
          <w:p>
            <w:pPr>
              <w:pStyle w:val="Compact"/>
              <w:jc w:val="left"/>
            </w:pPr>
            <w:r>
              <w:t xml:space="preserve">03</w:t>
            </w:r>
          </w:p>
        </w:tc>
        <w:tc>
          <w:tcPr/>
          <w:p>
            <w:pPr>
              <w:pStyle w:val="Compact"/>
              <w:jc w:val="left"/>
            </w:pPr>
            <w:r>
              <w:t xml:space="preserve">Speech Therapist assessment and diagnostic evaluation (initial intake)</w:t>
            </w:r>
          </w:p>
        </w:tc>
        <w:tc>
          <w:tcPr/>
          <w:p>
            <w:pPr>
              <w:pStyle w:val="Compact"/>
              <w:jc w:val="left"/>
            </w:pPr>
            <w:r>
              <w:t xml:space="preserve">40 assessments / month</w:t>
            </w:r>
          </w:p>
        </w:tc>
        <w:tc>
          <w:tcPr/>
          <w:p>
            <w:pPr>
              <w:pStyle w:val="Compact"/>
              <w:jc w:val="left"/>
            </w:pPr>
            <w:r>
              <w:t xml:space="preserve">600.00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Speech Therapist case management, progress reporting, and family counseling</w:t>
            </w:r>
          </w:p>
        </w:tc>
        <w:tc>
          <w:tcPr/>
          <w:p>
            <w:pPr>
              <w:pStyle w:val="Compact"/>
              <w:jc w:val="left"/>
            </w:pPr>
            <w:r>
              <w:t xml:space="preserve">Monthly (12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05</w:t>
            </w:r>
          </w:p>
        </w:tc>
        <w:tc>
          <w:tcPr/>
          <w:p>
            <w:pPr>
              <w:pStyle w:val="Compact"/>
              <w:jc w:val="left"/>
            </w:pPr>
            <w:r>
              <w:t xml:space="preserve">Speech Therapist professional development, supervision, and interdepartmental coordination</w:t>
            </w:r>
          </w:p>
        </w:tc>
        <w:tc>
          <w:tcPr/>
          <w:p>
            <w:pPr>
              <w:pStyle w:val="Compact"/>
              <w:jc w:val="left"/>
            </w:pPr>
            <w:r>
              <w:t xml:space="preserve">Monthly (12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06</w:t>
            </w:r>
          </w:p>
        </w:tc>
        <w:tc>
          <w:tcPr/>
          <w:p>
            <w:pPr>
              <w:pStyle w:val="Compact"/>
              <w:jc w:val="left"/>
            </w:pPr>
            <w:r>
              <w:t xml:space="preserve">Provision of therapy materials, assistive communication devices, and software licenses</w:t>
            </w:r>
          </w:p>
        </w:tc>
        <w:tc>
          <w:tcPr/>
          <w:p>
            <w:pPr>
              <w:pStyle w:val="Compact"/>
              <w:jc w:val="left"/>
            </w:pPr>
            <w:r>
              <w:t xml:space="preserve">One-time + annual renewal</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MONTHLY VALUE (Items 01–05) / ANNUAL CONTRACT VALUE</w:t>
            </w:r>
          </w:p>
        </w:tc>
        <w:tc>
          <w:tcPr/>
          <w:p>
            <w:pPr>
              <w:pStyle w:val="Compact"/>
              <w:jc w:val="left"/>
            </w:pPr>
            <w:r>
              <w:t xml:space="preserve">365,400.00</w:t>
            </w:r>
          </w:p>
        </w:tc>
      </w:tr>
    </w:tbl>
    <w:p>
      <w:pPr>
        <w:pStyle w:val="BodyText"/>
      </w:pPr>
      <w:r>
        <w:t xml:space="preserve">4. QUALIFICATION REQUIREMENTS FOR THE SPEECH THERAPIST</w:t>
      </w:r>
    </w:p>
    <w:p>
      <w:pPr>
        <w:pStyle w:val="BodyText"/>
      </w:pPr>
      <w:r>
        <w:t xml:space="preserve">The</w:t>
      </w:r>
      <w:r>
        <w:t xml:space="preserve"> </w:t>
      </w:r>
      <w:r>
        <w:t xml:space="preserve">Speech Therapist</w:t>
      </w:r>
      <w:r>
        <w:t xml:space="preserve"> </w:t>
      </w:r>
      <w:r>
        <w:t xml:space="preserve">engaged under this</w:t>
      </w:r>
      <w:r>
        <w:t xml:space="preserve"> </w:t>
      </w:r>
      <w:r>
        <w:t xml:space="preserve">Purchase Order</w:t>
      </w:r>
      <w:r>
        <w:t xml:space="preserve"> </w:t>
      </w:r>
      <w:r>
        <w:t xml:space="preserve">must satisfy the following mandatory criteria to ensure the highest standard of clinical care delivered in</w:t>
      </w:r>
      <w:r>
        <w:t xml:space="preserve"> </w:t>
      </w:r>
      <w:r>
        <w:t xml:space="preserve">Saudi Arabia Riyadh</w:t>
      </w:r>
      <w:r>
        <w:t xml:space="preserve">:</w:t>
      </w:r>
    </w:p>
    <w:p>
      <w:pPr>
        <w:numPr>
          <w:ilvl w:val="0"/>
          <w:numId w:val="1001"/>
        </w:numPr>
        <w:pStyle w:val="Compact"/>
      </w:pPr>
      <w:r>
        <w:t xml:space="preserve">A minimum of a Master's degree in Speech-Language Pathology or a closely related clinical discipline from an accredited institution recognized by the Saudi Commission for Health Specialties (SCFHS).</w:t>
      </w:r>
    </w:p>
    <w:p>
      <w:pPr>
        <w:numPr>
          <w:ilvl w:val="0"/>
          <w:numId w:val="1001"/>
        </w:numPr>
        <w:pStyle w:val="Compact"/>
      </w:pPr>
      <w:r>
        <w:t xml:space="preserve">Valid professional license and registration with the Saudi Ministry of Health, current and in good standing as of the date of this</w:t>
      </w:r>
      <w:r>
        <w:t xml:space="preserve"> </w:t>
      </w:r>
      <w:r>
        <w:t xml:space="preserve">Purchase Order</w:t>
      </w:r>
      <w:r>
        <w:t xml:space="preserve">.</w:t>
      </w:r>
    </w:p>
    <w:p>
      <w:pPr>
        <w:numPr>
          <w:ilvl w:val="0"/>
          <w:numId w:val="1001"/>
        </w:numPr>
        <w:pStyle w:val="Compact"/>
      </w:pPr>
      <w:r>
        <w:t xml:space="preserve">A minimum of five (5) years of post-qualification clinical experience in speech and language therapy, with at least two (2) years of experience practicing in the Kingdom of Saudi Arabia, preferably within the Riyadh region.</w:t>
      </w:r>
    </w:p>
    <w:p>
      <w:pPr>
        <w:numPr>
          <w:ilvl w:val="0"/>
          <w:numId w:val="1001"/>
        </w:numPr>
        <w:pStyle w:val="Compact"/>
      </w:pPr>
      <w:r>
        <w:t xml:space="preserve">Demonstrated proficiency in both Arabic and English, as the</w:t>
      </w:r>
      <w:r>
        <w:t xml:space="preserve"> </w:t>
      </w:r>
      <w:r>
        <w:t xml:space="preserve">Speech Therapist</w:t>
      </w:r>
      <w:r>
        <w:t xml:space="preserve"> </w:t>
      </w:r>
      <w:r>
        <w:t xml:space="preserve">will be required to conduct therapy sessions, document clinical notes, and communicate with families in both languages within the</w:t>
      </w:r>
      <w:r>
        <w:t xml:space="preserve"> </w:t>
      </w:r>
      <w:r>
        <w:t xml:space="preserve">Saudi Arabia Riyadh</w:t>
      </w:r>
      <w:r>
        <w:t xml:space="preserve"> </w:t>
      </w:r>
      <w:r>
        <w:t xml:space="preserve">healthcare environment.</w:t>
      </w:r>
    </w:p>
    <w:p>
      <w:pPr>
        <w:numPr>
          <w:ilvl w:val="0"/>
          <w:numId w:val="1001"/>
        </w:numPr>
        <w:pStyle w:val="Compact"/>
      </w:pPr>
      <w:r>
        <w:t xml:space="preserve">Completion of at least two (2) continuing professional development (CPD) courses in the preceding twelve months, relevant to pediatric or adult speech therapy.</w:t>
      </w:r>
    </w:p>
    <w:p>
      <w:pPr>
        <w:numPr>
          <w:ilvl w:val="0"/>
          <w:numId w:val="1001"/>
        </w:numPr>
        <w:pStyle w:val="Compact"/>
      </w:pPr>
      <w:r>
        <w:t xml:space="preserve">Clear criminal background check and medical fitness certificate as mandated by Saudi Arabian labor and healthcare regulations.</w:t>
      </w:r>
    </w:p>
    <w:p>
      <w:pPr>
        <w:pStyle w:val="FirstParagraph"/>
      </w:pPr>
      <w:r>
        <w:t xml:space="preserve">5. TERMS AND CONDITIONS</w:t>
      </w:r>
    </w:p>
    <w:p>
      <w:pPr>
        <w:numPr>
          <w:ilvl w:val="0"/>
          <w:numId w:val="1002"/>
        </w:numPr>
        <w:pStyle w:val="Compact"/>
      </w:pPr>
      <w:r>
        <w:rPr>
          <w:bCs/>
          <w:b/>
        </w:rPr>
        <w:t xml:space="preserve">Payment Terms:</w:t>
      </w:r>
      <w:r>
        <w:t xml:space="preserve"> </w:t>
      </w:r>
      <w:r>
        <w:t xml:space="preserve">Payment for services rendered under this</w:t>
      </w:r>
      <w:r>
        <w:t xml:space="preserve"> </w:t>
      </w:r>
      <w:r>
        <w:t xml:space="preserve">Purchase Order</w:t>
      </w:r>
      <w:r>
        <w:t xml:space="preserve"> </w:t>
      </w:r>
      <w:r>
        <w:t xml:space="preserve">shall be made on a monthly basis, within thirty (30) calendar days of receipt of a valid invoice from the Supplier. All payments shall be processed in Saudi Riyals (SAR) via bank transfer to the account designated by Elite Speech &amp; Language Therapy Group.</w:t>
      </w:r>
    </w:p>
    <w:p>
      <w:pPr>
        <w:numPr>
          <w:ilvl w:val="0"/>
          <w:numId w:val="1002"/>
        </w:numPr>
        <w:pStyle w:val="Compact"/>
      </w:pPr>
      <w:r>
        <w:rPr>
          <w:bCs/>
          <w:b/>
        </w:rPr>
        <w:t xml:space="preserve">Service Location:</w:t>
      </w:r>
      <w:r>
        <w:t xml:space="preserve"> </w:t>
      </w:r>
      <w:r>
        <w:t xml:space="preserve">All clinical services, assessments, and related activities shall be performed exclusively at the Al-Nour Medical &amp; Rehabilitation Center premises located in</w:t>
      </w:r>
      <w:r>
        <w:t xml:space="preserve"> </w:t>
      </w:r>
      <w:r>
        <w:t xml:space="preserve">Saudi Arabia Riyadh</w:t>
      </w:r>
      <w:r>
        <w:t xml:space="preserve">, King Fahd Road, Al Olaya District. The</w:t>
      </w:r>
      <w:r>
        <w:t xml:space="preserve"> </w:t>
      </w:r>
      <w:r>
        <w:t xml:space="preserve">Speech Therapist</w:t>
      </w:r>
      <w:r>
        <w:t xml:space="preserve"> </w:t>
      </w:r>
      <w:r>
        <w:t xml:space="preserve">is not authorized to relocate services to any other site without prior written approval from the Buyer.</w:t>
      </w:r>
    </w:p>
    <w:p>
      <w:pPr>
        <w:numPr>
          <w:ilvl w:val="0"/>
          <w:numId w:val="1002"/>
        </w:numPr>
        <w:pStyle w:val="Compact"/>
      </w:pPr>
      <w:r>
        <w:rPr>
          <w:bCs/>
          <w:b/>
        </w:rPr>
        <w:t xml:space="preserve">Working Hours:</w:t>
      </w:r>
      <w:r>
        <w:t xml:space="preserve"> </w:t>
      </w:r>
      <w:r>
        <w:t xml:space="preserve">The</w:t>
      </w:r>
      <w:r>
        <w:t xml:space="preserve"> </w:t>
      </w:r>
      <w:r>
        <w:t xml:space="preserve">Speech Therapist</w:t>
      </w:r>
      <w:r>
        <w:t xml:space="preserve"> </w:t>
      </w:r>
      <w:r>
        <w:t xml:space="preserve">shall be available on-site from Sunday through Thursday, 8:00 AM to 4:00 PM, in accordance with the standard working week in Saudi Arabia. Saturday and Friday are non-working days unless otherwise agreed in writing.</w:t>
      </w:r>
    </w:p>
    <w:p>
      <w:pPr>
        <w:numPr>
          <w:ilvl w:val="0"/>
          <w:numId w:val="1002"/>
        </w:numPr>
        <w:pStyle w:val="Compact"/>
      </w:pPr>
      <w:r>
        <w:rPr>
          <w:bCs/>
          <w:b/>
        </w:rPr>
        <w:t xml:space="preserve">Confidentiality:</w:t>
      </w:r>
      <w:r>
        <w:t xml:space="preserve"> </w:t>
      </w:r>
      <w:r>
        <w:t xml:space="preserve">The</w:t>
      </w:r>
      <w:r>
        <w:t xml:space="preserve"> </w:t>
      </w:r>
      <w:r>
        <w:t xml:space="preserve">Speech Therapist</w:t>
      </w:r>
      <w:r>
        <w:t xml:space="preserve"> </w:t>
      </w:r>
      <w:r>
        <w:t xml:space="preserve">shall maintain strict confidentiality of all patient records, clinical data, and proprietary information in full compliance with Saudi Arabian data protection laws and the facility's internal privacy policies. This obligation survives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sixty (60) days' written notice to the other party. In the event of material breach, termination may be effected with fourteen (14) days' notice. Upon termination, all outstanding invoices for services already rendered shall be settled within thirty (30) days.</w:t>
      </w:r>
    </w:p>
    <w:p>
      <w:pPr>
        <w:numPr>
          <w:ilvl w:val="0"/>
          <w:numId w:val="1002"/>
        </w:numPr>
        <w:pStyle w:val="Compact"/>
      </w:pPr>
      <w:r>
        <w:rPr>
          <w:bCs/>
          <w:b/>
        </w:rPr>
        <w:t xml:space="preserve">Insurance and Liability:</w:t>
      </w:r>
      <w:r>
        <w:t xml:space="preserve"> </w:t>
      </w:r>
      <w:r>
        <w:t xml:space="preserve">The Supplier shall maintain comprehensive professional indemnity insurance with a minimum coverage of SAR 2,000,000 for the duration of this</w:t>
      </w:r>
      <w:r>
        <w:t xml:space="preserve"> </w:t>
      </w:r>
      <w:r>
        <w:t xml:space="preserve">Purchase Order</w:t>
      </w:r>
      <w:r>
        <w:t xml:space="preserve">. The</w:t>
      </w:r>
      <w:r>
        <w:t xml:space="preserve"> </w:t>
      </w:r>
      <w:r>
        <w:t xml:space="preserve">Speech Therapist</w:t>
      </w:r>
      <w:r>
        <w:t xml:space="preserve"> </w:t>
      </w:r>
      <w:r>
        <w:t xml:space="preserve">shall be covered under the Supplier's professional liability policy for all clinical activities conducted in</w:t>
      </w:r>
      <w:r>
        <w:t xml:space="preserve"> </w:t>
      </w:r>
      <w:r>
        <w:t xml:space="preserve">Saudi Arabia Riyadh</w:t>
      </w:r>
      <w:r>
        <w:t xml:space="preserve">.</w:t>
      </w:r>
    </w:p>
    <w:p>
      <w:pPr>
        <w:numPr>
          <w:ilvl w:val="0"/>
          <w:numId w:val="1002"/>
        </w:numPr>
        <w:pStyle w:val="Compact"/>
      </w:pPr>
      <w:r>
        <w:rPr>
          <w:bCs/>
          <w:b/>
        </w:rPr>
        <w:t xml:space="preserve">Compliance with Local Regulations:</w:t>
      </w:r>
      <w:r>
        <w:t xml:space="preserve"> </w:t>
      </w:r>
      <w:r>
        <w:t xml:space="preserve">All services delivered under this</w:t>
      </w:r>
      <w:r>
        <w:t xml:space="preserve"> </w:t>
      </w:r>
      <w:r>
        <w:t xml:space="preserve">Purchase Order</w:t>
      </w:r>
      <w:r>
        <w:t xml:space="preserve"> </w:t>
      </w:r>
      <w:r>
        <w:t xml:space="preserve">shall comply with the regulations of the Saudi Ministry of Health, the Saudi Food and Drug Authority (SFDA) where applicable, and all municipal bylaws governing healthcare facilities in</w:t>
      </w:r>
      <w:r>
        <w:t xml:space="preserve"> </w:t>
      </w:r>
      <w:r>
        <w:t xml:space="preserve">Saudi Arabia Riyadh</w:t>
      </w:r>
      <w:r>
        <w:t xml:space="preserve">.</w:t>
      </w:r>
    </w:p>
    <w:p>
      <w:pPr>
        <w:numPr>
          <w:ilvl w:val="0"/>
          <w:numId w:val="1002"/>
        </w:numPr>
        <w:pStyle w:val="Compact"/>
      </w:pPr>
      <w:r>
        <w:rPr>
          <w:bCs/>
          <w:b/>
        </w:rPr>
        <w:t xml:space="preserve">Dispute Resolution:</w:t>
      </w:r>
      <w:r>
        <w:t xml:space="preserve"> </w:t>
      </w:r>
      <w:r>
        <w:t xml:space="preserve">Any dispute arising from or in connection with this</w:t>
      </w:r>
      <w:r>
        <w:t xml:space="preserve"> </w:t>
      </w:r>
      <w:r>
        <w:t xml:space="preserve">Purchase Order</w:t>
      </w:r>
      <w:r>
        <w:t xml:space="preserve"> </w:t>
      </w:r>
      <w:r>
        <w:t xml:space="preserve">shall first be attempted to be resolved through amicable negotiation. Failing resolution within thirty (30) days, the dispute shall be referred to arbitration in Riyadh, Saudi Arabia, in accordance with the rules of the Saudi Center for Commercial Arbitration (SCCA).</w:t>
      </w:r>
    </w:p>
    <w:p>
      <w:pPr>
        <w:numPr>
          <w:ilvl w:val="0"/>
          <w:numId w:val="1002"/>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mandates, or public health emergencies affecting the</w:t>
      </w:r>
      <w:r>
        <w:t xml:space="preserve"> </w:t>
      </w:r>
      <w:r>
        <w:t xml:space="preserve">Saudi Arabia Riyadh</w:t>
      </w:r>
      <w:r>
        <w:t xml:space="preserve"> </w:t>
      </w:r>
      <w:r>
        <w:t xml:space="preserve">region.</w:t>
      </w:r>
    </w:p>
    <w:p>
      <w:pPr>
        <w:pStyle w:val="FirstParagraph"/>
      </w:pPr>
      <w:r>
        <w:t xml:space="preserve">6. APPROVAL AND AUTHORIZATION</w:t>
      </w:r>
    </w:p>
    <w:p>
      <w:pPr>
        <w:pStyle w:val="BodyText"/>
      </w:pPr>
      <w:r>
        <w:t xml:space="preserve">This</w:t>
      </w:r>
      <w:r>
        <w:t xml:space="preserve"> </w:t>
      </w:r>
      <w:r>
        <w:t xml:space="preserve">Purchase Order</w:t>
      </w:r>
      <w:r>
        <w:t xml:space="preserve"> </w:t>
      </w:r>
      <w:r>
        <w:t xml:space="preserve">for the engagement of a</w:t>
      </w:r>
      <w:r>
        <w:t xml:space="preserve"> </w:t>
      </w:r>
      <w:r>
        <w:t xml:space="preserve">Speech Therapist</w:t>
      </w:r>
      <w:r>
        <w:t xml:space="preserve"> </w:t>
      </w:r>
      <w:r>
        <w:t xml:space="preserve">in</w:t>
      </w:r>
      <w:r>
        <w:t xml:space="preserve"> </w:t>
      </w:r>
      <w:r>
        <w:t xml:space="preserve">Saudi Arabia Riyadh</w:t>
      </w:r>
      <w:r>
        <w:t xml:space="preserve"> </w:t>
      </w:r>
      <w:r>
        <w:t xml:space="preserve">has been reviewed and approved by the undersigned authorized representatives of both parties. By signing below, each party acknowledges and agrees to be bound by all terms, conditions, and specifications set forth in this document.</w:t>
      </w:r>
    </w:p>
    <w:p>
      <w:pPr>
        <w:pStyle w:val="BodyText"/>
      </w:pPr>
      <w:r>
        <w:rPr>
          <w:bCs/>
          <w:b/>
        </w:rPr>
        <w:t xml:space="preserve">For and on behalf of the Buyer:</w:t>
      </w:r>
    </w:p>
    <w:p>
      <w:pPr>
        <w:pStyle w:val="BodyText"/>
      </w:pPr>
      <w:r>
        <w:t xml:space="preserve">Al-Nour Medical &amp; Rehabilitation Center</w:t>
      </w:r>
    </w:p>
    <w:p>
      <w:pPr>
        <w:pStyle w:val="BodyText"/>
      </w:pPr>
      <w:r>
        <w:rPr>
          <w:bCs/>
          <w:b/>
        </w:rPr>
        <w:t xml:space="preserve">Name:</w:t>
      </w:r>
      <w:r>
        <w:t xml:space="preserve"> </w:t>
      </w:r>
      <w:r>
        <w:t xml:space="preserve">Dr. Khalid Al-Rashid</w:t>
      </w:r>
    </w:p>
    <w:p>
      <w:pPr>
        <w:pStyle w:val="BodyText"/>
      </w:pPr>
      <w:r>
        <w:rPr>
          <w:bCs/>
          <w:b/>
        </w:rPr>
        <w:t xml:space="preserve">Title:</w:t>
      </w:r>
      <w:r>
        <w:t xml:space="preserve"> </w:t>
      </w:r>
      <w:r>
        <w:t xml:space="preserve">Chief Medical Officer</w:t>
      </w:r>
    </w:p>
    <w:p>
      <w:pPr>
        <w:pStyle w:val="BodyText"/>
      </w:pPr>
      <w:r>
        <w:rPr>
          <w:bCs/>
          <w:b/>
        </w:rPr>
        <w:t xml:space="preserve">Date:</w:t>
      </w:r>
      <w:r>
        <w:t xml:space="preserve"> </w:t>
      </w:r>
      <w:r>
        <w:t xml:space="preserve">_______________</w:t>
      </w:r>
    </w:p>
    <w:p>
      <w:pPr>
        <w:pStyle w:val="BodyText"/>
      </w:pPr>
      <w:r>
        <w:rPr>
          <w:bCs/>
          <w:b/>
        </w:rPr>
        <w:t xml:space="preserve">Stamp:</w:t>
      </w:r>
    </w:p>
    <w:p>
      <w:pPr>
        <w:pStyle w:val="BodyText"/>
      </w:pPr>
      <w:r>
        <w:rPr>
          <w:bCs/>
          <w:b/>
        </w:rPr>
        <w:t xml:space="preserve">For and on behalf of the Supplier:</w:t>
      </w:r>
    </w:p>
    <w:p>
      <w:pPr>
        <w:pStyle w:val="BodyText"/>
      </w:pPr>
      <w:r>
        <w:t xml:space="preserve">Elite Speech &amp; Language Therapy Group</w:t>
      </w:r>
    </w:p>
    <w:p>
      <w:pPr>
        <w:pStyle w:val="BodyText"/>
      </w:pPr>
      <w:r>
        <w:rPr>
          <w:bCs/>
          <w:b/>
        </w:rPr>
        <w:t xml:space="preserve">Name:</w:t>
      </w:r>
      <w:r>
        <w:t xml:space="preserve"> </w:t>
      </w:r>
      <w:r>
        <w:t xml:space="preserve">Ms. Sarah Al-Otaibi</w:t>
      </w:r>
    </w:p>
    <w:p>
      <w:pPr>
        <w:pStyle w:val="BodyText"/>
      </w:pPr>
      <w:r>
        <w:rPr>
          <w:bCs/>
          <w:b/>
        </w:rPr>
        <w:t xml:space="preserve">Title:</w:t>
      </w:r>
      <w:r>
        <w:t xml:space="preserve"> </w:t>
      </w:r>
      <w:r>
        <w:t xml:space="preserve">Director of Clinical Operations</w:t>
      </w:r>
    </w:p>
    <w:p>
      <w:pPr>
        <w:pStyle w:val="BodyText"/>
      </w:pPr>
      <w:r>
        <w:rPr>
          <w:bCs/>
          <w:b/>
        </w:rPr>
        <w:t xml:space="preserve">Date:</w:t>
      </w:r>
      <w:r>
        <w:t xml:space="preserve"> </w:t>
      </w:r>
      <w:r>
        <w:t xml:space="preserve">_______________</w:t>
      </w:r>
    </w:p>
    <w:p>
      <w:pPr>
        <w:pStyle w:val="BodyText"/>
      </w:pPr>
      <w:r>
        <w:rPr>
          <w:bCs/>
          <w:b/>
        </w:rPr>
        <w:t xml:space="preserve">Stamp:</w:t>
      </w:r>
    </w:p>
    <w:p>
      <w:pPr>
        <w:pStyle w:val="BodyText"/>
      </w:pPr>
      <w:r>
        <w:t xml:space="preserve">This Purchase Order (PO-SAR-2025-04782) is a legally binding document governing the engagement of Speech Therapist services in Saudi Arabia Riyadh. This document is valid only when signed and stamped by both authorized parties. Unauthorized reproduction or distribution is prohibited. © 2025 Al-Nour Medical &amp; Rehabilitation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Saudi Arabia Riyadh</dc:title>
  <dc:creator/>
  <dc:language>en</dc:language>
  <cp:keywords/>
  <dcterms:created xsi:type="dcterms:W3CDTF">2026-10-10T01:20:03Z</dcterms:created>
  <dcterms:modified xsi:type="dcterms:W3CDTF">2026-10-10T01:20:03Z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