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Speech Therapist Services – South Africa Cape Town</w:t>
      </w:r>
    </w:p>
    <w:p>
      <w:pPr>
        <w:pStyle w:val="BodyText"/>
      </w:pPr>
      <w:r>
        <w:t xml:space="preserve">Document Reference: PO-2025-CT-0472 | Classification: Professional Services Procurement</w:t>
      </w:r>
    </w:p>
    <w:bookmarkEnd w:id="20"/>
    <w:p>
      <w:pPr>
        <w:pStyle w:val="BodyText"/>
      </w:pPr>
      <w:r>
        <w:rPr>
          <w:bCs/>
          <w:b/>
        </w:rPr>
        <w:t xml:space="preserve">Purchase Order Number:</w:t>
      </w:r>
      <w:r>
        <w:t xml:space="preserve"> </w:t>
      </w:r>
      <w:r>
        <w:t xml:space="preserve">PO-2025-CT-0472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Service Location:</w:t>
      </w:r>
      <w:r>
        <w:t xml:space="preserve"> </w:t>
      </w:r>
      <w:r>
        <w:t xml:space="preserve">South Africa Cape Town</w:t>
      </w:r>
    </w:p>
    <w:bookmarkStart w:id="21" w:name="buyer-requiring-department"/>
    <w:p>
      <w:pPr>
        <w:pStyle w:val="Heading3"/>
      </w:pPr>
      <w:r>
        <w:t xml:space="preserve">Buyer / Requiring Department</w:t>
      </w:r>
    </w:p>
    <w:p>
      <w:pPr>
        <w:pStyle w:val="FirstParagraph"/>
      </w:pPr>
      <w:r>
        <w:rPr>
          <w:bCs/>
          <w:b/>
        </w:rPr>
        <w:t xml:space="preserve">Organization:</w:t>
      </w:r>
      <w:r>
        <w:t xml:space="preserve"> </w:t>
      </w:r>
      <w:r>
        <w:t xml:space="preserve">Cape Town Integrated Health Services (CTIHS)</w:t>
      </w:r>
    </w:p>
    <w:p>
      <w:pPr>
        <w:pStyle w:val="BodyText"/>
      </w:pPr>
      <w:r>
        <w:rPr>
          <w:bCs/>
          <w:b/>
        </w:rPr>
        <w:t xml:space="preserve">Department:</w:t>
      </w:r>
      <w:r>
        <w:t xml:space="preserve"> </w:t>
      </w:r>
      <w:r>
        <w:t xml:space="preserve">Paediatric &amp; Rehabilitation Services</w:t>
      </w:r>
    </w:p>
    <w:p>
      <w:pPr>
        <w:pStyle w:val="BodyText"/>
      </w:pPr>
      <w:r>
        <w:rPr>
          <w:bCs/>
          <w:b/>
        </w:rPr>
        <w:t xml:space="preserve">Address:</w:t>
      </w:r>
      <w:r>
        <w:t xml:space="preserve"> </w:t>
      </w:r>
      <w:r>
        <w:t xml:space="preserve">42 Bree Street, Cape Town, 8001, South Africa</w:t>
      </w:r>
    </w:p>
    <w:p>
      <w:pPr>
        <w:pStyle w:val="BodyText"/>
      </w:pPr>
      <w:r>
        <w:rPr>
          <w:bCs/>
          <w:b/>
        </w:rPr>
        <w:t xml:space="preserve">Contact Person:</w:t>
      </w:r>
      <w:r>
        <w:t xml:space="preserve"> </w:t>
      </w:r>
      <w:r>
        <w:t xml:space="preserve">Dr. Naledi van der Merwe, Head of Procurement</w:t>
      </w:r>
    </w:p>
    <w:p>
      <w:pPr>
        <w:pStyle w:val="BodyText"/>
      </w:pPr>
      <w:r>
        <w:rPr>
          <w:bCs/>
          <w:b/>
        </w:rPr>
        <w:t xml:space="preserve">Email:</w:t>
      </w:r>
      <w:r>
        <w:t xml:space="preserve"> </w:t>
      </w:r>
      <w:r>
        <w:t xml:space="preserve">procurement@ctihs.co.za</w:t>
      </w:r>
    </w:p>
    <w:p>
      <w:pPr>
        <w:pStyle w:val="BodyText"/>
      </w:pPr>
      <w:r>
        <w:rPr>
          <w:bCs/>
          <w:b/>
        </w:rPr>
        <w:t xml:space="preserve">Telephone:</w:t>
      </w:r>
      <w:r>
        <w:t xml:space="preserve"> </w:t>
      </w:r>
      <w:r>
        <w:t xml:space="preserve">+27 21 555 0142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VoiceBridge Speech Therapy &amp; Communication Centre</w:t>
      </w:r>
    </w:p>
    <w:p>
      <w:pPr>
        <w:pStyle w:val="BodyText"/>
      </w:pPr>
      <w:r>
        <w:rPr>
          <w:bCs/>
          <w:b/>
        </w:rPr>
        <w:t xml:space="preserve">Registration No.:</w:t>
      </w:r>
      <w:r>
        <w:t xml:space="preserve"> </w:t>
      </w:r>
      <w:r>
        <w:t xml:space="preserve">2014/123456/23</w:t>
      </w:r>
    </w:p>
    <w:p>
      <w:pPr>
        <w:pStyle w:val="BodyText"/>
      </w:pPr>
      <w:r>
        <w:rPr>
          <w:bCs/>
          <w:b/>
        </w:rPr>
        <w:t xml:space="preserve">Address:</w:t>
      </w:r>
      <w:r>
        <w:t xml:space="preserve"> </w:t>
      </w:r>
      <w:r>
        <w:t xml:space="preserve">18 Kloof Street, Gardens, Cape Town, 8001, South Africa</w:t>
      </w:r>
    </w:p>
    <w:p>
      <w:pPr>
        <w:pStyle w:val="BodyText"/>
      </w:pPr>
      <w:r>
        <w:rPr>
          <w:bCs/>
          <w:b/>
        </w:rPr>
        <w:t xml:space="preserve">Contact Person:</w:t>
      </w:r>
      <w:r>
        <w:t xml:space="preserve"> </w:t>
      </w:r>
      <w:r>
        <w:t xml:space="preserve">Ms. Thandiwe Mokoena, Practice Manager</w:t>
      </w:r>
    </w:p>
    <w:p>
      <w:pPr>
        <w:pStyle w:val="BodyText"/>
      </w:pPr>
      <w:r>
        <w:rPr>
          <w:bCs/>
          <w:b/>
        </w:rPr>
        <w:t xml:space="preserve">Email:</w:t>
      </w:r>
      <w:r>
        <w:t xml:space="preserve"> </w:t>
      </w:r>
      <w:r>
        <w:t xml:space="preserve">admin@voicebridge.co.za</w:t>
      </w:r>
    </w:p>
    <w:p>
      <w:pPr>
        <w:pStyle w:val="BodyText"/>
      </w:pPr>
      <w:r>
        <w:rPr>
          <w:bCs/>
          <w:b/>
        </w:rPr>
        <w:t xml:space="preserve">Telephone:</w:t>
      </w:r>
      <w:r>
        <w:t xml:space="preserve"> </w:t>
      </w:r>
      <w:r>
        <w:t xml:space="preserve">+27 21 555 0387</w:t>
      </w:r>
    </w:p>
    <w:bookmarkEnd w:id="22"/>
    <w:p>
      <w:pPr>
        <w:pStyle w:val="BodyText"/>
      </w:pPr>
      <w:r>
        <w:t xml:space="preserve">1. DESCRIPTION OF SERVICES – SPEECH THERAPIST ENGAGEMENT</w:t>
      </w:r>
    </w:p>
    <w:p>
      <w:pPr>
        <w:pStyle w:val="BodyText"/>
      </w:pPr>
      <w:r>
        <w:t xml:space="preserve">This Purchase Order is issued by Cape Town Integrated Health Services (CTIHS) to formally engage the services of a qualified</w:t>
      </w:r>
      <w:r>
        <w:t xml:space="preserve"> </w:t>
      </w:r>
      <w:r>
        <w:rPr>
          <w:bCs/>
          <w:b/>
        </w:rPr>
        <w:t xml:space="preserve">Speech Therapist</w:t>
      </w:r>
      <w:r>
        <w:t xml:space="preserve"> </w:t>
      </w:r>
      <w:r>
        <w:t xml:space="preserve">for the provision of comprehensive speech-language pathology services within the greater</w:t>
      </w:r>
      <w:r>
        <w:t xml:space="preserve"> </w:t>
      </w:r>
      <w:r>
        <w:rPr>
          <w:bCs/>
          <w:b/>
        </w:rPr>
        <w:t xml:space="preserve">South Africa Cape Town</w:t>
      </w:r>
      <w:r>
        <w:t xml:space="preserve"> </w:t>
      </w:r>
      <w:r>
        <w:t xml:space="preserve">metropolitan area. The Speech Therapist shall be a registered professional with the South African Speech-Language-Hearing Association (SASLHA) and shall hold a minimum of a Master's degree in Speech-Language Pathology from an accredited South African university. The engagement is intended to support the departmental mandate of delivering accessible, high-quality communication therapy to children and adults in the Cape Town region who require intervention for speech, language, voice, fluency, and swallowing disorders.</w:t>
      </w:r>
    </w:p>
    <w:p>
      <w:pPr>
        <w:pStyle w:val="BodyText"/>
      </w:pPr>
      <w:r>
        <w:t xml:space="preserve">2. SCOPE OF WORK AND SERVICE DELIVERY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Speech Therapist assessment and diagnostic evaluation (per patient)</w:t>
            </w:r>
          </w:p>
        </w:tc>
        <w:tc>
          <w:tcPr/>
          <w:p>
            <w:pPr>
              <w:pStyle w:val="Compact"/>
              <w:jc w:val="left"/>
            </w:pPr>
            <w:r>
              <w:t xml:space="preserve">As required</w:t>
            </w:r>
          </w:p>
        </w:tc>
        <w:tc>
          <w:tcPr/>
          <w:p>
            <w:pPr>
              <w:pStyle w:val="Compact"/>
              <w:jc w:val="left"/>
            </w:pPr>
            <w:r>
              <w:t xml:space="preserve">60 min per session</w:t>
            </w:r>
          </w:p>
        </w:tc>
        <w:tc>
          <w:tcPr/>
          <w:p>
            <w:pPr>
              <w:pStyle w:val="Compact"/>
              <w:jc w:val="left"/>
            </w:pPr>
            <w:r>
              <w:t xml:space="preserve">R 1,250.00</w:t>
            </w:r>
          </w:p>
        </w:tc>
        <w:tc>
          <w:tcPr/>
          <w:p>
            <w:pPr>
              <w:pStyle w:val="Compact"/>
              <w:jc w:val="left"/>
            </w:pPr>
            <w:r>
              <w:t xml:space="preserve">R 37,500.00</w:t>
            </w:r>
          </w:p>
        </w:tc>
      </w:tr>
      <w:tr>
        <w:tc>
          <w:tcPr/>
          <w:p>
            <w:pPr>
              <w:pStyle w:val="Compact"/>
              <w:jc w:val="left"/>
            </w:pPr>
            <w:r>
              <w:t xml:space="preserve">02</w:t>
            </w:r>
          </w:p>
        </w:tc>
        <w:tc>
          <w:tcPr/>
          <w:p>
            <w:pPr>
              <w:pStyle w:val="Compact"/>
              <w:jc w:val="left"/>
            </w:pPr>
            <w:r>
              <w:t xml:space="preserve">Ongoing Speech Therapist intervention sessions – paediatric speech and language disorders</w:t>
            </w:r>
          </w:p>
        </w:tc>
        <w:tc>
          <w:tcPr/>
          <w:p>
            <w:pPr>
              <w:pStyle w:val="Compact"/>
              <w:jc w:val="left"/>
            </w:pPr>
            <w:r>
              <w:t xml:space="preserve">3x per week</w:t>
            </w:r>
          </w:p>
        </w:tc>
        <w:tc>
          <w:tcPr/>
          <w:p>
            <w:pPr>
              <w:pStyle w:val="Compact"/>
              <w:jc w:val="left"/>
            </w:pPr>
            <w:r>
              <w:t xml:space="preserve">45 min per session</w:t>
            </w:r>
          </w:p>
        </w:tc>
        <w:tc>
          <w:tcPr/>
          <w:p>
            <w:pPr>
              <w:pStyle w:val="Compact"/>
              <w:jc w:val="left"/>
            </w:pPr>
            <w:r>
              <w:t xml:space="preserve">R 850.00</w:t>
            </w:r>
          </w:p>
        </w:tc>
        <w:tc>
          <w:tcPr/>
          <w:p>
            <w:pPr>
              <w:pStyle w:val="Compact"/>
              <w:jc w:val="left"/>
            </w:pPr>
            <w:r>
              <w:t xml:space="preserve">R 102,000.00</w:t>
            </w:r>
          </w:p>
        </w:tc>
      </w:tr>
      <w:tr>
        <w:tc>
          <w:tcPr/>
          <w:p>
            <w:pPr>
              <w:pStyle w:val="Compact"/>
              <w:jc w:val="left"/>
            </w:pPr>
            <w:r>
              <w:t xml:space="preserve">03</w:t>
            </w:r>
          </w:p>
        </w:tc>
        <w:tc>
          <w:tcPr/>
          <w:p>
            <w:pPr>
              <w:pStyle w:val="Compact"/>
              <w:jc w:val="left"/>
            </w:pPr>
            <w:r>
              <w:t xml:space="preserve">Adult Speech Therapist sessions – voice therapy, fluency disorders, and post-stroke aphasia</w:t>
            </w:r>
          </w:p>
        </w:tc>
        <w:tc>
          <w:tcPr/>
          <w:p>
            <w:pPr>
              <w:pStyle w:val="Compact"/>
              <w:jc w:val="left"/>
            </w:pPr>
            <w:r>
              <w:t xml:space="preserve">2x per week</w:t>
            </w:r>
          </w:p>
        </w:tc>
        <w:tc>
          <w:tcPr/>
          <w:p>
            <w:pPr>
              <w:pStyle w:val="Compact"/>
              <w:jc w:val="left"/>
            </w:pPr>
            <w:r>
              <w:t xml:space="preserve">50 min per session</w:t>
            </w:r>
          </w:p>
        </w:tc>
        <w:tc>
          <w:tcPr/>
          <w:p>
            <w:pPr>
              <w:pStyle w:val="Compact"/>
              <w:jc w:val="left"/>
            </w:pPr>
            <w:r>
              <w:t xml:space="preserve">R 950.00</w:t>
            </w:r>
          </w:p>
        </w:tc>
        <w:tc>
          <w:tcPr/>
          <w:p>
            <w:pPr>
              <w:pStyle w:val="Compact"/>
              <w:jc w:val="left"/>
            </w:pPr>
            <w:r>
              <w:t xml:space="preserve">R 76,000.00</w:t>
            </w:r>
          </w:p>
        </w:tc>
      </w:tr>
      <w:tr>
        <w:tc>
          <w:tcPr/>
          <w:p>
            <w:pPr>
              <w:pStyle w:val="Compact"/>
              <w:jc w:val="left"/>
            </w:pPr>
            <w:r>
              <w:t xml:space="preserve">04</w:t>
            </w:r>
          </w:p>
        </w:tc>
        <w:tc>
          <w:tcPr/>
          <w:p>
            <w:pPr>
              <w:pStyle w:val="Compact"/>
              <w:jc w:val="left"/>
            </w:pPr>
            <w:r>
              <w:t xml:space="preserve">Speech Therapist home-visit services for patients in underserved areas of South Africa Cape Town (Cape Flats, Khayelitsha, Mitchells Plain)</w:t>
            </w:r>
          </w:p>
        </w:tc>
        <w:tc>
          <w:tcPr/>
          <w:p>
            <w:pPr>
              <w:pStyle w:val="Compact"/>
              <w:jc w:val="left"/>
            </w:pPr>
            <w:r>
              <w:t xml:space="preserve">Weekly</w:t>
            </w:r>
          </w:p>
        </w:tc>
        <w:tc>
          <w:tcPr/>
          <w:p>
            <w:pPr>
              <w:pStyle w:val="Compact"/>
              <w:jc w:val="left"/>
            </w:pPr>
            <w:r>
              <w:t xml:space="preserve">90 min per visit</w:t>
            </w:r>
          </w:p>
        </w:tc>
        <w:tc>
          <w:tcPr/>
          <w:p>
            <w:pPr>
              <w:pStyle w:val="Compact"/>
              <w:jc w:val="left"/>
            </w:pPr>
            <w:r>
              <w:t xml:space="preserve">R 1,400.00</w:t>
            </w:r>
          </w:p>
        </w:tc>
        <w:tc>
          <w:tcPr/>
          <w:p>
            <w:pPr>
              <w:pStyle w:val="Compact"/>
              <w:jc w:val="left"/>
            </w:pPr>
            <w:r>
              <w:t xml:space="preserve">R 58,800.00</w:t>
            </w:r>
          </w:p>
        </w:tc>
      </w:tr>
      <w:tr>
        <w:tc>
          <w:tcPr/>
          <w:p>
            <w:pPr>
              <w:pStyle w:val="Compact"/>
              <w:jc w:val="left"/>
            </w:pPr>
            <w:r>
              <w:t xml:space="preserve">05</w:t>
            </w:r>
          </w:p>
        </w:tc>
        <w:tc>
          <w:tcPr/>
          <w:p>
            <w:pPr>
              <w:pStyle w:val="Compact"/>
              <w:jc w:val="left"/>
            </w:pPr>
            <w:r>
              <w:t xml:space="preserve">Parent and caregiver training workshops facilitated by the Speech Therapist (quarterly)</w:t>
            </w:r>
          </w:p>
        </w:tc>
        <w:tc>
          <w:tcPr/>
          <w:p>
            <w:pPr>
              <w:pStyle w:val="Compact"/>
              <w:jc w:val="left"/>
            </w:pPr>
            <w:r>
              <w:t xml:space="preserve">Quarterly</w:t>
            </w:r>
          </w:p>
        </w:tc>
        <w:tc>
          <w:tcPr/>
          <w:p>
            <w:pPr>
              <w:pStyle w:val="Compact"/>
              <w:jc w:val="left"/>
            </w:pPr>
            <w:r>
              <w:t xml:space="preserve">3 hours per workshop</w:t>
            </w:r>
          </w:p>
        </w:tc>
        <w:tc>
          <w:tcPr/>
          <w:p>
            <w:pPr>
              <w:pStyle w:val="Compact"/>
              <w:jc w:val="left"/>
            </w:pPr>
            <w:r>
              <w:t xml:space="preserve">R 3,500.00</w:t>
            </w:r>
          </w:p>
        </w:tc>
        <w:tc>
          <w:tcPr/>
          <w:p>
            <w:pPr>
              <w:pStyle w:val="Compact"/>
              <w:jc w:val="left"/>
            </w:pPr>
            <w:r>
              <w:t xml:space="preserve">R 14,000.00</w:t>
            </w:r>
          </w:p>
        </w:tc>
      </w:tr>
      <w:tr>
        <w:tc>
          <w:tcPr/>
          <w:p>
            <w:pPr>
              <w:pStyle w:val="Compact"/>
              <w:jc w:val="left"/>
            </w:pPr>
            <w:r>
              <w:t xml:space="preserve">06</w:t>
            </w:r>
          </w:p>
        </w:tc>
        <w:tc>
          <w:tcPr/>
          <w:p>
            <w:pPr>
              <w:pStyle w:val="Compact"/>
              <w:jc w:val="left"/>
            </w:pPr>
            <w:r>
              <w:t xml:space="preserve">Progress reporting and multidisciplinary team meetings (monthly)</w:t>
            </w:r>
          </w:p>
        </w:tc>
        <w:tc>
          <w:tcPr/>
          <w:p>
            <w:pPr>
              <w:pStyle w:val="Compact"/>
              <w:jc w:val="left"/>
            </w:pPr>
            <w:r>
              <w:t xml:space="preserve">Monthly</w:t>
            </w:r>
          </w:p>
        </w:tc>
        <w:tc>
          <w:tcPr/>
          <w:p>
            <w:pPr>
              <w:pStyle w:val="Compact"/>
              <w:jc w:val="left"/>
            </w:pPr>
            <w:r>
              <w:t xml:space="preserve">2 hours per meeting</w:t>
            </w:r>
          </w:p>
        </w:tc>
        <w:tc>
          <w:tcPr/>
          <w:p>
            <w:pPr>
              <w:pStyle w:val="Compact"/>
              <w:jc w:val="left"/>
            </w:pPr>
            <w:r>
              <w:t xml:space="preserve">R 1,800.00</w:t>
            </w:r>
          </w:p>
        </w:tc>
        <w:tc>
          <w:tcPr/>
          <w:p>
            <w:pPr>
              <w:pStyle w:val="Compact"/>
              <w:jc w:val="left"/>
            </w:pPr>
            <w:r>
              <w:t xml:space="preserve">R 21,600.00</w:t>
            </w:r>
          </w:p>
        </w:tc>
      </w:tr>
      <w:tr>
        <w:tc>
          <w:tcPr>
            <w:gridSpan w:val="5"/>
          </w:tcPr>
          <w:p>
            <w:pPr>
              <w:pStyle w:val="Compact"/>
              <w:jc w:val="right"/>
            </w:pPr>
            <w:r>
              <w:t xml:space="preserve">TOTAL CONTRACT VALUE (ZAR):</w:t>
            </w:r>
          </w:p>
        </w:tc>
        <w:tc>
          <w:tcPr/>
          <w:p>
            <w:pPr>
              <w:pStyle w:val="Compact"/>
              <w:jc w:val="left"/>
            </w:pPr>
            <w:r>
              <w:t xml:space="preserve">R 310,000.00</w:t>
            </w:r>
          </w:p>
        </w:tc>
      </w:tr>
    </w:tbl>
    <w:p>
      <w:pPr>
        <w:pStyle w:val="BodyText"/>
      </w:pPr>
      <w:r>
        <w:t xml:space="preserve">3. SERVICE DELIVERY LOCATION AND SCHEDULE</w:t>
      </w:r>
    </w:p>
    <w:p>
      <w:pPr>
        <w:pStyle w:val="BodyText"/>
      </w:pPr>
      <w:r>
        <w:t xml:space="preserve">All services under this Purchase Order shall be delivered within the</w:t>
      </w:r>
      <w:r>
        <w:t xml:space="preserve"> </w:t>
      </w:r>
      <w:r>
        <w:rPr>
          <w:bCs/>
          <w:b/>
        </w:rPr>
        <w:t xml:space="preserve">South Africa Cape Town</w:t>
      </w:r>
      <w:r>
        <w:t xml:space="preserve"> </w:t>
      </w:r>
      <w:r>
        <w:t xml:space="preserve">metropolitan municipality, with primary service delivery at the CTIHS Rehabilitation Centre, 42 Bree Street, Cape Town, and at the VoiceBridge Speech Therapy &amp; Communication Centre, 18 Kloof Street, Gardens, Cape Town. Home-visit services shall be conducted at the patient's residence within the defined South Africa Cape Town service area. The Speech Therapist shall be available Monday through Friday, 08:00 to 17:00, with a minimum of 20 hours of direct clinical service per week. The contract period for this Purchase Order shall run from 1 July 2025 to 30 June 2026, subject to annual performance review and renewal.</w:t>
      </w:r>
    </w:p>
    <w:p>
      <w:pPr>
        <w:pStyle w:val="BodyText"/>
      </w:pPr>
      <w:r>
        <w:t xml:space="preserve">4. TERMS AND CONDITIONS</w:t>
      </w:r>
    </w:p>
    <w:p>
      <w:pPr>
        <w:numPr>
          <w:ilvl w:val="0"/>
          <w:numId w:val="1001"/>
        </w:numPr>
        <w:pStyle w:val="Compact"/>
      </w:pPr>
      <w:r>
        <w:t xml:space="preserve">The Speech Therapist shall maintain valid professional registration with the Health Professions Council of South Africa (HPCSA) and the South African Speech-Language-Hearing Association (SASLHA) for the entire duration of this Purchase Order.</w:t>
      </w:r>
    </w:p>
    <w:p>
      <w:pPr>
        <w:numPr>
          <w:ilvl w:val="0"/>
          <w:numId w:val="1001"/>
        </w:numPr>
        <w:pStyle w:val="Compact"/>
      </w:pPr>
      <w:r>
        <w:t xml:space="preserve">All clinical records, patient data, and progress reports generated under this Purchase Order shall be stored in compliance with the Protection of Personal Information Act (POPIA) of South Africa and the National Health Act (Act 61 of 2003).</w:t>
      </w:r>
    </w:p>
    <w:p>
      <w:pPr>
        <w:numPr>
          <w:ilvl w:val="0"/>
          <w:numId w:val="1001"/>
        </w:numPr>
        <w:pStyle w:val="Compact"/>
      </w:pPr>
      <w:r>
        <w:t xml:space="preserve">The Speech Therapist shall submit monthly progress reports to the CTIHS Departmental Head by the 5th business day of the following month.</w:t>
      </w:r>
    </w:p>
    <w:p>
      <w:pPr>
        <w:numPr>
          <w:ilvl w:val="0"/>
          <w:numId w:val="1001"/>
        </w:numPr>
        <w:pStyle w:val="Compact"/>
      </w:pPr>
      <w:r>
        <w:t xml:space="preserve">Payment shall be made within 30 days of receipt of a valid tax invoice referencing this Purchase Order number (PO-2025-CT-0472). Invoices must be submitted to the CTIHS Accounts Payable department, Cape Town, South Africa.</w:t>
      </w:r>
    </w:p>
    <w:p>
      <w:pPr>
        <w:numPr>
          <w:ilvl w:val="0"/>
          <w:numId w:val="1001"/>
        </w:numPr>
        <w:pStyle w:val="Compact"/>
      </w:pPr>
      <w:r>
        <w:t xml:space="preserve">The supplier shall carry a minimum of R5,000,000 professional indemnity insurance, with CTIHS named as an additional insured party. A certificate of insurance shall be provided prior to commencement of services.</w:t>
      </w:r>
    </w:p>
    <w:p>
      <w:pPr>
        <w:numPr>
          <w:ilvl w:val="0"/>
          <w:numId w:val="1001"/>
        </w:numPr>
        <w:pStyle w:val="Compact"/>
      </w:pPr>
      <w:r>
        <w:t xml:space="preserve">Either party may terminate this Purchase Order with 30 days' written notice. In the event of termination, all completed services shall be invoiced and paid in full.</w:t>
      </w:r>
    </w:p>
    <w:p>
      <w:pPr>
        <w:numPr>
          <w:ilvl w:val="0"/>
          <w:numId w:val="1001"/>
        </w:numPr>
        <w:pStyle w:val="Compact"/>
      </w:pPr>
      <w:r>
        <w:t xml:space="preserve">The Speech Therapist shall comply with all applicable South African labour laws, occupational health and safety regulations, and the specific professional code of conduct as set out by the SASLHA.</w:t>
      </w:r>
    </w:p>
    <w:p>
      <w:pPr>
        <w:numPr>
          <w:ilvl w:val="0"/>
          <w:numId w:val="1001"/>
        </w:numPr>
        <w:pStyle w:val="Compact"/>
      </w:pPr>
      <w:r>
        <w:t xml:space="preserve">Any variation to the scope of services, rates, or delivery schedule must be agreed upon in writing and documented as an amendment to this Purchase Order.</w:t>
      </w:r>
    </w:p>
    <w:p>
      <w:pPr>
        <w:numPr>
          <w:ilvl w:val="0"/>
          <w:numId w:val="1001"/>
        </w:numPr>
        <w:pStyle w:val="Compact"/>
      </w:pPr>
      <w:r>
        <w:t xml:space="preserve">This Purchase Order is governed by the laws of the Republic of South Africa, and any disputes shall be resolved through the Cape Town Magistrate's Court or by arbitration in Cape Town, South Africa.</w:t>
      </w:r>
    </w:p>
    <w:p>
      <w:pPr>
        <w:pStyle w:val="FirstParagraph"/>
      </w:pPr>
      <w:r>
        <w:rPr>
          <w:bCs/>
          <w:b/>
        </w:rPr>
        <w:t xml:space="preserve">IMPORTANT NOTE:</w:t>
      </w:r>
      <w:r>
        <w:t xml:space="preserve"> </w:t>
      </w:r>
      <w:r>
        <w:t xml:space="preserve">This Purchase Order is subject to the approval of the CTIHS Finance Committee. No services shall commence until a signed copy of this Purchase Order has been returned to the supplier and the initial mobilization meeting has been held at the South Africa Cape Town premises. The Speech Therapist must present a valid HPCSA registration certificate and proof of professional indemnity insurance at the time of the mobilization meeting.</w:t>
      </w:r>
    </w:p>
    <w:p>
      <w:pPr>
        <w:pStyle w:val="BodyText"/>
      </w:pPr>
      <w:r>
        <w:t xml:space="preserve">5. AUTHORIZATION AND ACCEPTANCE</w:t>
      </w:r>
    </w:p>
    <w:p>
      <w:pPr>
        <w:pStyle w:val="BodyText"/>
      </w:pPr>
      <w:r>
        <w:rPr>
          <w:bCs/>
          <w:b/>
        </w:rPr>
        <w:t xml:space="preserve">For and on behalf of the Buyer:</w:t>
      </w:r>
    </w:p>
    <w:p>
      <w:pPr>
        <w:pStyle w:val="BodyText"/>
      </w:pPr>
      <w:r>
        <w:t xml:space="preserve">Cape Town Integrated Health Services</w:t>
      </w:r>
    </w:p>
    <w:p>
      <w:pPr>
        <w:pStyle w:val="BodyText"/>
      </w:pPr>
      <w:r>
        <w:t xml:space="preserve">Dr. Naledi van der Merwe</w:t>
      </w:r>
    </w:p>
    <w:p>
      <w:pPr>
        <w:pStyle w:val="BodyText"/>
      </w:pPr>
      <w:r>
        <w:t xml:space="preserve">Head of Procurement</w:t>
      </w:r>
    </w:p>
    <w:p>
      <w:pPr>
        <w:pStyle w:val="BodyText"/>
      </w:pPr>
      <w:r>
        <w:t xml:space="preserve">Date: ____________________</w:t>
      </w:r>
    </w:p>
    <w:p>
      <w:pPr>
        <w:pStyle w:val="BodyText"/>
      </w:pPr>
      <w:r>
        <w:rPr>
          <w:bCs/>
          <w:b/>
        </w:rPr>
        <w:t xml:space="preserve">For and on behalf of the Supplier:</w:t>
      </w:r>
    </w:p>
    <w:p>
      <w:pPr>
        <w:pStyle w:val="BodyText"/>
      </w:pPr>
      <w:r>
        <w:t xml:space="preserve">VoiceBridge Speech Therapy &amp; Communication Centre</w:t>
      </w:r>
    </w:p>
    <w:p>
      <w:pPr>
        <w:pStyle w:val="BodyText"/>
      </w:pPr>
      <w:r>
        <w:t xml:space="preserve">Ms. Thandiwe Mokoena</w:t>
      </w:r>
    </w:p>
    <w:p>
      <w:pPr>
        <w:pStyle w:val="BodyText"/>
      </w:pPr>
      <w:r>
        <w:t xml:space="preserve">Practice Manager</w:t>
      </w:r>
    </w:p>
    <w:p>
      <w:pPr>
        <w:pStyle w:val="BodyText"/>
      </w:pPr>
      <w:r>
        <w:t xml:space="preserve">Date: ____________________</w:t>
      </w:r>
    </w:p>
    <w:p>
      <w:pPr>
        <w:pStyle w:val="BodyText"/>
      </w:pPr>
      <w:r>
        <w:t xml:space="preserve">This Purchase Order (PO-2025-CT-0472) is a controlled document of Cape Town Integrated Health Services. Unauthorized reproduction or distribution is prohibited. All services are to be rendered in the South Africa Cape Town region in accordance with the terms specified herein. The Speech Therapist engagement described in this document is subject to annual review by the CTIHS Quality Assurance Committee.</w:t>
      </w:r>
    </w:p>
    <w:p>
      <w:pPr>
        <w:pStyle w:val="BodyText"/>
      </w:pPr>
      <w:r>
        <w:t xml:space="preserve">Page 1 of 1 | Generated: 14 June 2025 | 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South Africa Cape Town</dc:title>
  <dc:creator/>
  <dc:language>en</dc:language>
  <cp:keywords/>
  <dcterms:created xsi:type="dcterms:W3CDTF">2026-10-10T01:58:53Z</dcterms:created>
  <dcterms:modified xsi:type="dcterms:W3CDTF">2026-10-10T01:58:53Z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