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Johannesburg</w:t>
      </w:r>
    </w:p>
    <w:p>
      <w:pPr>
        <w:pStyle w:val="FirstParagraph"/>
      </w:pPr>
      <w:r>
        <w:t xml:space="preserve">PO-2025-SA-04782</w:t>
      </w:r>
    </w:p>
    <w:p>
      <w:pPr>
        <w:pStyle w:val="BodyText"/>
      </w:pPr>
      <w:r>
        <w:t xml:space="preserve">Date of Issue: 14 June 2025</w:t>
      </w:r>
    </w:p>
    <w:p>
      <w:pPr>
        <w:pStyle w:val="BodyText"/>
      </w:pPr>
      <w:r>
        <w:t xml:space="preserve">Valid Until: 14 July 2025</w:t>
      </w:r>
    </w:p>
    <w:bookmarkStart w:id="20" w:name="purchase-order"/>
    <w:p>
      <w:pPr>
        <w:pStyle w:val="Heading1"/>
      </w:pPr>
      <w:r>
        <w:t xml:space="preserve">PURCHASE ORDER</w:t>
      </w:r>
    </w:p>
    <w:p>
      <w:pPr>
        <w:pStyle w:val="FirstParagraph"/>
      </w:pPr>
      <w:r>
        <w:t xml:space="preserve">Professional Speech Therapist Services — South Africa Johannesburg</w:t>
      </w:r>
    </w:p>
    <w:bookmarkEnd w:id="20"/>
    <w:bookmarkStart w:id="23" w:name="parties-to-this-purchase-order"/>
    <w:p>
      <w:pPr>
        <w:pStyle w:val="Heading2"/>
      </w:pPr>
      <w:r>
        <w:t xml:space="preserve">1. Parties to This Purchase Order</w:t>
      </w:r>
    </w:p>
    <w:bookmarkStart w:id="21" w:name="purchaser-buyer"/>
    <w:p>
      <w:pPr>
        <w:pStyle w:val="Heading3"/>
      </w:pPr>
      <w:r>
        <w:t xml:space="preserve">Purchaser (Buyer)</w:t>
      </w:r>
    </w:p>
    <w:p>
      <w:pPr>
        <w:pStyle w:val="FirstParagraph"/>
      </w:pPr>
      <w:r>
        <w:rPr>
          <w:bCs/>
          <w:b/>
        </w:rPr>
        <w:t xml:space="preserve">Company:</w:t>
      </w:r>
      <w:r>
        <w:t xml:space="preserve"> </w:t>
      </w:r>
      <w:r>
        <w:t xml:space="preserve">Sandton Children's Development Centre (Pty) Ltd</w:t>
      </w:r>
    </w:p>
    <w:p>
      <w:pPr>
        <w:pStyle w:val="BodyText"/>
      </w:pPr>
      <w:r>
        <w:rPr>
          <w:bCs/>
          <w:b/>
        </w:rPr>
        <w:t xml:space="preserve">Address:</w:t>
      </w:r>
      <w:r>
        <w:t xml:space="preserve"> </w:t>
      </w:r>
      <w:r>
        <w:t xml:space="preserve">142 Rivonia Road, Sandton, Johannesburg, 2196, South Africa</w:t>
      </w:r>
    </w:p>
    <w:p>
      <w:pPr>
        <w:pStyle w:val="BodyText"/>
      </w:pPr>
      <w:r>
        <w:rPr>
          <w:bCs/>
          <w:b/>
        </w:rPr>
        <w:t xml:space="preserve">VAT Number:</w:t>
      </w:r>
      <w:r>
        <w:t xml:space="preserve"> </w:t>
      </w:r>
      <w:r>
        <w:t xml:space="preserve">4520187396</w:t>
      </w:r>
    </w:p>
    <w:p>
      <w:pPr>
        <w:pStyle w:val="BodyText"/>
      </w:pPr>
      <w:r>
        <w:rPr>
          <w:bCs/>
          <w:b/>
        </w:rPr>
        <w:t xml:space="preserve">Registration No:</w:t>
      </w:r>
      <w:r>
        <w:t xml:space="preserve"> </w:t>
      </w:r>
      <w:r>
        <w:t xml:space="preserve">2014/087342/07</w:t>
      </w:r>
    </w:p>
    <w:p>
      <w:pPr>
        <w:pStyle w:val="BodyText"/>
      </w:pPr>
      <w:r>
        <w:rPr>
          <w:bCs/>
          <w:b/>
        </w:rPr>
        <w:t xml:space="preserve">Contact:</w:t>
      </w:r>
      <w:r>
        <w:t xml:space="preserve"> </w:t>
      </w:r>
      <w:r>
        <w:t xml:space="preserve">Ms. Thandiwe Mokoena, Procurement Manager</w:t>
      </w:r>
    </w:p>
    <w:p>
      <w:pPr>
        <w:pStyle w:val="BodyText"/>
      </w:pPr>
      <w:r>
        <w:rPr>
          <w:bCs/>
          <w:b/>
        </w:rPr>
        <w:t xml:space="preserve">Email:</w:t>
      </w:r>
      <w:r>
        <w:t xml:space="preserve"> </w:t>
      </w:r>
      <w:r>
        <w:t xml:space="preserve">t.mokoena@sandtoncdc.co.za</w:t>
      </w:r>
    </w:p>
    <w:p>
      <w:pPr>
        <w:pStyle w:val="BodyText"/>
      </w:pPr>
      <w:r>
        <w:rPr>
          <w:bCs/>
          <w:b/>
        </w:rPr>
        <w:t xml:space="preserve">Phone:</w:t>
      </w:r>
      <w:r>
        <w:t xml:space="preserve"> </w:t>
      </w:r>
      <w:r>
        <w:t xml:space="preserve">+27 (0)11 487 2231</w:t>
      </w:r>
    </w:p>
    <w:bookmarkEnd w:id="21"/>
    <w:bookmarkStart w:id="22" w:name="supplier-seller"/>
    <w:p>
      <w:pPr>
        <w:pStyle w:val="Heading3"/>
      </w:pPr>
      <w:r>
        <w:t xml:space="preserve">Supplier (Seller)</w:t>
      </w:r>
    </w:p>
    <w:p>
      <w:pPr>
        <w:pStyle w:val="FirstParagraph"/>
      </w:pPr>
      <w:r>
        <w:rPr>
          <w:bCs/>
          <w:b/>
        </w:rPr>
        <w:t xml:space="preserve">Company:</w:t>
      </w:r>
      <w:r>
        <w:t xml:space="preserve"> </w:t>
      </w:r>
      <w:r>
        <w:t xml:space="preserve">ClearVoice Speech &amp; Language Therapy (Pty) Ltd</w:t>
      </w:r>
    </w:p>
    <w:p>
      <w:pPr>
        <w:pStyle w:val="BodyText"/>
      </w:pPr>
      <w:r>
        <w:rPr>
          <w:bCs/>
          <w:b/>
        </w:rPr>
        <w:t xml:space="preserve">Address:</w:t>
      </w:r>
      <w:r>
        <w:t xml:space="preserve"> </w:t>
      </w:r>
      <w:r>
        <w:t xml:space="preserve">88 Oxford Road, Rosebank, Johannesburg, 2196, South Africa</w:t>
      </w:r>
    </w:p>
    <w:p>
      <w:pPr>
        <w:pStyle w:val="BodyText"/>
      </w:pPr>
      <w:r>
        <w:rPr>
          <w:bCs/>
          <w:b/>
        </w:rPr>
        <w:t xml:space="preserve">VAT Number:</w:t>
      </w:r>
      <w:r>
        <w:t xml:space="preserve"> </w:t>
      </w:r>
      <w:r>
        <w:t xml:space="preserve">4911238457</w:t>
      </w:r>
    </w:p>
    <w:p>
      <w:pPr>
        <w:pStyle w:val="BodyText"/>
      </w:pPr>
      <w:r>
        <w:rPr>
          <w:bCs/>
          <w:b/>
        </w:rPr>
        <w:t xml:space="preserve">Registration No:</w:t>
      </w:r>
      <w:r>
        <w:t xml:space="preserve"> </w:t>
      </w:r>
      <w:r>
        <w:t xml:space="preserve">2019/112876/07</w:t>
      </w:r>
    </w:p>
    <w:p>
      <w:pPr>
        <w:pStyle w:val="BodyText"/>
      </w:pPr>
      <w:r>
        <w:rPr>
          <w:bCs/>
          <w:b/>
        </w:rPr>
        <w:t xml:space="preserve">Contact:</w:t>
      </w:r>
      <w:r>
        <w:t xml:space="preserve"> </w:t>
      </w:r>
      <w:r>
        <w:t xml:space="preserve">Dr. Pieter van der Merwe, Lead Speech Therapist</w:t>
      </w:r>
    </w:p>
    <w:p>
      <w:pPr>
        <w:pStyle w:val="BodyText"/>
      </w:pPr>
      <w:r>
        <w:rPr>
          <w:bCs/>
          <w:b/>
        </w:rPr>
        <w:t xml:space="preserve">Email:</w:t>
      </w:r>
      <w:r>
        <w:t xml:space="preserve"> </w:t>
      </w:r>
      <w:r>
        <w:t xml:space="preserve">p.vandermere@clearvoiceth.co.za</w:t>
      </w:r>
    </w:p>
    <w:p>
      <w:pPr>
        <w:pStyle w:val="BodyText"/>
      </w:pPr>
      <w:r>
        <w:rPr>
          <w:bCs/>
          <w:b/>
        </w:rPr>
        <w:t xml:space="preserve">Phone:</w:t>
      </w:r>
      <w:r>
        <w:t xml:space="preserve"> </w:t>
      </w:r>
      <w:r>
        <w:t xml:space="preserve">+27 (0)11 726 8845</w:t>
      </w:r>
    </w:p>
    <w:bookmarkEnd w:id="22"/>
    <w:bookmarkEnd w:id="23"/>
    <w:bookmarkStart w:id="24" w:name="scope-of-purchase-order"/>
    <w:p>
      <w:pPr>
        <w:pStyle w:val="Heading2"/>
      </w:pPr>
      <w:r>
        <w:t xml:space="preserve">2. Scope of Purchase Order</w:t>
      </w:r>
    </w:p>
    <w:p>
      <w:pPr>
        <w:pStyle w:val="FirstParagraph"/>
      </w:pPr>
      <w:r>
        <w:t xml:space="preserve">This Purchase Order is issued by Sandton Children's Development Centre (Pty) Ltd for the engagement of a qualified</w:t>
      </w:r>
      <w:r>
        <w:t xml:space="preserve"> </w:t>
      </w:r>
      <w:r>
        <w:t xml:space="preserve">Speech Therapist</w:t>
      </w:r>
      <w:r>
        <w:t xml:space="preserve"> </w:t>
      </w:r>
      <w:r>
        <w:t xml:space="preserve">to provide comprehensive speech and language therapy services to children and adolescents enrolled at our facility in</w:t>
      </w:r>
      <w:r>
        <w:t xml:space="preserve"> </w:t>
      </w:r>
      <w:r>
        <w:t xml:space="preserve">South Africa Johannesburg</w:t>
      </w:r>
      <w:r>
        <w:t xml:space="preserve">. The services described in this Purchase Order shall be delivered in accordance with the professional standards set by the South African Speech-Language-Hearing Association (SASLHA) and in compliance with all applicable regulations of the Health Professions Council of South Africa (HPCSA).</w:t>
      </w:r>
    </w:p>
    <w:bookmarkEnd w:id="24"/>
    <w:bookmarkStart w:id="25" w:name="line-items-pricing"/>
    <w:p>
      <w:pPr>
        <w:pStyle w:val="Heading2"/>
      </w:pPr>
      <w:r>
        <w:t xml:space="preserve">3.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Initial Speech Therapist assessment and diagnostic evaluation per child (includes articulation, phonology, fluency, and language comprehension testing)</w:t>
            </w:r>
          </w:p>
        </w:tc>
        <w:tc>
          <w:tcPr/>
          <w:p>
            <w:pPr>
              <w:pStyle w:val="Compact"/>
              <w:jc w:val="left"/>
            </w:pPr>
            <w:r>
              <w:t xml:space="preserve">45</w:t>
            </w:r>
          </w:p>
        </w:tc>
        <w:tc>
          <w:tcPr/>
          <w:p>
            <w:pPr>
              <w:pStyle w:val="Compact"/>
              <w:jc w:val="left"/>
            </w:pPr>
            <w:r>
              <w:t xml:space="preserve">Assessments</w:t>
            </w:r>
          </w:p>
        </w:tc>
        <w:tc>
          <w:tcPr/>
          <w:p>
            <w:pPr>
              <w:pStyle w:val="Compact"/>
              <w:jc w:val="left"/>
            </w:pPr>
            <w:r>
              <w:t xml:space="preserve">1,850.00</w:t>
            </w:r>
          </w:p>
        </w:tc>
        <w:tc>
          <w:tcPr/>
          <w:p>
            <w:pPr>
              <w:pStyle w:val="Compact"/>
              <w:jc w:val="left"/>
            </w:pPr>
            <w:r>
              <w:t xml:space="preserve">83,250.00</w:t>
            </w:r>
          </w:p>
        </w:tc>
      </w:tr>
      <w:tr>
        <w:tc>
          <w:tcPr/>
          <w:p>
            <w:pPr>
              <w:pStyle w:val="Compact"/>
              <w:jc w:val="left"/>
            </w:pPr>
            <w:r>
              <w:t xml:space="preserve">02</w:t>
            </w:r>
          </w:p>
        </w:tc>
        <w:tc>
          <w:tcPr/>
          <w:p>
            <w:pPr>
              <w:pStyle w:val="Compact"/>
              <w:jc w:val="left"/>
            </w:pPr>
            <w:r>
              <w:t xml:space="preserve">Individual Speech Therapist therapy sessions (50 minutes each) for children aged 3–12 with speech sound disorders</w:t>
            </w:r>
          </w:p>
        </w:tc>
        <w:tc>
          <w:tcPr/>
          <w:p>
            <w:pPr>
              <w:pStyle w:val="Compact"/>
              <w:jc w:val="left"/>
            </w:pPr>
            <w:r>
              <w:t xml:space="preserve">360</w:t>
            </w:r>
          </w:p>
        </w:tc>
        <w:tc>
          <w:tcPr/>
          <w:p>
            <w:pPr>
              <w:pStyle w:val="Compact"/>
              <w:jc w:val="left"/>
            </w:pPr>
            <w:r>
              <w:t xml:space="preserve">Sessions</w:t>
            </w:r>
          </w:p>
        </w:tc>
        <w:tc>
          <w:tcPr/>
          <w:p>
            <w:pPr>
              <w:pStyle w:val="Compact"/>
              <w:jc w:val="left"/>
            </w:pPr>
            <w:r>
              <w:t xml:space="preserve">950.00</w:t>
            </w:r>
          </w:p>
        </w:tc>
        <w:tc>
          <w:tcPr/>
          <w:p>
            <w:pPr>
              <w:pStyle w:val="Compact"/>
              <w:jc w:val="left"/>
            </w:pPr>
            <w:r>
              <w:t xml:space="preserve">342,000.00</w:t>
            </w:r>
          </w:p>
        </w:tc>
      </w:tr>
      <w:tr>
        <w:tc>
          <w:tcPr/>
          <w:p>
            <w:pPr>
              <w:pStyle w:val="Compact"/>
              <w:jc w:val="left"/>
            </w:pPr>
            <w:r>
              <w:t xml:space="preserve">03</w:t>
            </w:r>
          </w:p>
        </w:tc>
        <w:tc>
          <w:tcPr/>
          <w:p>
            <w:pPr>
              <w:pStyle w:val="Compact"/>
              <w:jc w:val="left"/>
            </w:pPr>
            <w:r>
              <w:t xml:space="preserve">Group Speech Therapist intervention sessions (4–6 children per group, 60 minutes) for language development in South Africa Johannesburg school-age children</w:t>
            </w:r>
          </w:p>
        </w:tc>
        <w:tc>
          <w:tcPr/>
          <w:p>
            <w:pPr>
              <w:pStyle w:val="Compact"/>
              <w:jc w:val="left"/>
            </w:pPr>
            <w:r>
              <w:t xml:space="preserve">96</w:t>
            </w:r>
          </w:p>
        </w:tc>
        <w:tc>
          <w:tcPr/>
          <w:p>
            <w:pPr>
              <w:pStyle w:val="Compact"/>
              <w:jc w:val="left"/>
            </w:pPr>
            <w:r>
              <w:t xml:space="preserve">Sessions</w:t>
            </w:r>
          </w:p>
        </w:tc>
        <w:tc>
          <w:tcPr/>
          <w:p>
            <w:pPr>
              <w:pStyle w:val="Compact"/>
              <w:jc w:val="left"/>
            </w:pPr>
            <w:r>
              <w:t xml:space="preserve">2,400.00</w:t>
            </w:r>
          </w:p>
        </w:tc>
        <w:tc>
          <w:tcPr/>
          <w:p>
            <w:pPr>
              <w:pStyle w:val="Compact"/>
              <w:jc w:val="left"/>
            </w:pPr>
            <w:r>
              <w:t xml:space="preserve">230,400.00</w:t>
            </w:r>
          </w:p>
        </w:tc>
      </w:tr>
      <w:tr>
        <w:tc>
          <w:tcPr/>
          <w:p>
            <w:pPr>
              <w:pStyle w:val="Compact"/>
              <w:jc w:val="left"/>
            </w:pPr>
            <w:r>
              <w:t xml:space="preserve">04</w:t>
            </w:r>
          </w:p>
        </w:tc>
        <w:tc>
          <w:tcPr/>
          <w:p>
            <w:pPr>
              <w:pStyle w:val="Compact"/>
              <w:jc w:val="left"/>
            </w:pPr>
            <w:r>
              <w:t xml:space="preserve">Quarterly progress reports and parent/caregiver consultation sessions by the assigned Speech Therapist</w:t>
            </w:r>
          </w:p>
        </w:tc>
        <w:tc>
          <w:tcPr/>
          <w:p>
            <w:pPr>
              <w:pStyle w:val="Compact"/>
              <w:jc w:val="left"/>
            </w:pPr>
            <w:r>
              <w:t xml:space="preserve">12</w:t>
            </w:r>
          </w:p>
        </w:tc>
        <w:tc>
          <w:tcPr/>
          <w:p>
            <w:pPr>
              <w:pStyle w:val="Compact"/>
              <w:jc w:val="left"/>
            </w:pPr>
            <w:r>
              <w:t xml:space="preserve">Reports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05</w:t>
            </w:r>
          </w:p>
        </w:tc>
        <w:tc>
          <w:tcPr/>
          <w:p>
            <w:pPr>
              <w:pStyle w:val="Compact"/>
              <w:jc w:val="left"/>
            </w:pPr>
            <w:r>
              <w:t xml:space="preserve">Provision of therapy materials, articulation tools, and digital speech therapy software licences for the duration of the contract</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06</w:t>
            </w:r>
          </w:p>
        </w:tc>
        <w:tc>
          <w:tcPr/>
          <w:p>
            <w:pPr>
              <w:pStyle w:val="Compact"/>
              <w:jc w:val="left"/>
            </w:pPr>
            <w:r>
              <w:t xml:space="preserve">On-site Speech Therapist supervision and staff training workshop (2-day programme for centre educators in Johannesburg)</w:t>
            </w:r>
          </w:p>
        </w:tc>
        <w:tc>
          <w:tcPr/>
          <w:p>
            <w:pPr>
              <w:pStyle w:val="Compact"/>
              <w:jc w:val="left"/>
            </w:pPr>
            <w:r>
              <w:t xml:space="preserve">2</w:t>
            </w:r>
          </w:p>
        </w:tc>
        <w:tc>
          <w:tcPr/>
          <w:p>
            <w:pPr>
              <w:pStyle w:val="Compact"/>
              <w:jc w:val="left"/>
            </w:pPr>
            <w:r>
              <w:t xml:space="preserve">Days</w:t>
            </w:r>
          </w:p>
        </w:tc>
        <w:tc>
          <w:tcPr/>
          <w:p>
            <w:pPr>
              <w:pStyle w:val="Compact"/>
              <w:jc w:val="left"/>
            </w:pPr>
            <w:r>
              <w:t xml:space="preserve">7,500.00</w:t>
            </w:r>
          </w:p>
        </w:tc>
        <w:tc>
          <w:tcPr/>
          <w:p>
            <w:pPr>
              <w:pStyle w:val="Compact"/>
              <w:jc w:val="left"/>
            </w:pPr>
            <w:r>
              <w:t xml:space="preserve">15,000.00</w:t>
            </w:r>
          </w:p>
        </w:tc>
      </w:tr>
      <w:tr>
        <w:tc>
          <w:tcPr>
            <w:gridSpan w:val="5"/>
          </w:tcPr>
          <w:p>
            <w:pPr>
              <w:pStyle w:val="Compact"/>
              <w:jc w:val="right"/>
            </w:pPr>
            <w:r>
              <w:t xml:space="preserve">Subtotal (excl. VAT)</w:t>
            </w:r>
          </w:p>
        </w:tc>
        <w:tc>
          <w:tcPr/>
          <w:p>
            <w:pPr>
              <w:pStyle w:val="Compact"/>
              <w:jc w:val="left"/>
            </w:pPr>
            <w:r>
              <w:t xml:space="preserve">703,550.00</w:t>
            </w:r>
          </w:p>
        </w:tc>
      </w:tr>
      <w:tr>
        <w:tc>
          <w:tcPr>
            <w:gridSpan w:val="5"/>
          </w:tcPr>
          <w:p>
            <w:pPr>
              <w:pStyle w:val="Compact"/>
              <w:jc w:val="right"/>
            </w:pPr>
            <w:r>
              <w:t xml:space="preserve">VAT @ 15%</w:t>
            </w:r>
          </w:p>
        </w:tc>
        <w:tc>
          <w:tcPr/>
          <w:p>
            <w:pPr>
              <w:pStyle w:val="Compact"/>
              <w:jc w:val="left"/>
            </w:pPr>
            <w:r>
              <w:t xml:space="preserve">105,532.50</w:t>
            </w:r>
          </w:p>
        </w:tc>
      </w:tr>
      <w:tr>
        <w:tc>
          <w:tcPr>
            <w:gridSpan w:val="5"/>
          </w:tcPr>
          <w:p>
            <w:pPr>
              <w:pStyle w:val="Compact"/>
              <w:jc w:val="right"/>
            </w:pPr>
            <w:r>
              <w:t xml:space="preserve">TOTAL AMOUNT DUE (incl. VAT)</w:t>
            </w:r>
          </w:p>
        </w:tc>
        <w:tc>
          <w:tcPr/>
          <w:p>
            <w:pPr>
              <w:pStyle w:val="Compact"/>
              <w:jc w:val="left"/>
            </w:pPr>
            <w:r>
              <w:t xml:space="preserve">809,082.50</w:t>
            </w:r>
          </w:p>
        </w:tc>
      </w:tr>
    </w:tbl>
    <w:bookmarkEnd w:id="25"/>
    <w:bookmarkStart w:id="26" w:name="delivery-service-location"/>
    <w:p>
      <w:pPr>
        <w:pStyle w:val="Heading2"/>
      </w:pPr>
      <w:r>
        <w:t xml:space="preserve">4. Delivery &amp; Service Location</w:t>
      </w:r>
    </w:p>
    <w:p>
      <w:pPr>
        <w:pStyle w:val="FirstParagraph"/>
      </w:pPr>
      <w:r>
        <w:t xml:space="preserve">All services under this Purchase Order shall be rendered at the Sandton Children's Development Centre premises located at 142 Rivonia Road, Sandton,</w:t>
      </w:r>
      <w:r>
        <w:t xml:space="preserve"> </w:t>
      </w:r>
      <w:r>
        <w:t xml:space="preserve">South Africa Johannesburg</w:t>
      </w:r>
      <w:r>
        <w:t xml:space="preserve">, or at such other location within the Johannesburg metropolitan area as mutually agreed in writing by both parties. The Speech Therapist shall be required to be physically present at the designated site for all scheduled sessions unless a telehealth alternative is approved in advance by the Purchaser.</w:t>
      </w:r>
    </w:p>
    <w:bookmarkEnd w:id="26"/>
    <w:bookmarkStart w:id="27" w:name="Xde1b1aa910af0d218dd23eb59edb0f3a99f22fc"/>
    <w:p>
      <w:pPr>
        <w:pStyle w:val="Heading2"/>
      </w:pPr>
      <w:r>
        <w:t xml:space="preserve">5. Terms and Conditions of This Purchase Order</w:t>
      </w:r>
    </w:p>
    <w:p>
      <w:pPr>
        <w:numPr>
          <w:ilvl w:val="0"/>
          <w:numId w:val="1001"/>
        </w:numPr>
        <w:pStyle w:val="Compact"/>
      </w:pPr>
      <w:r>
        <w:rPr>
          <w:bCs/>
          <w:b/>
        </w:rPr>
        <w:t xml:space="preserve">Acceptance:</w:t>
      </w:r>
      <w:r>
        <w:t xml:space="preserve"> </w:t>
      </w:r>
      <w:r>
        <w:t xml:space="preserve">This Purchase Order shall become binding upon written acceptance by the Supplier within five (5) business days of the date of issue. Failure to respond within this period shall constitute rejection of this Purchase Order.</w:t>
      </w:r>
    </w:p>
    <w:p>
      <w:pPr>
        <w:numPr>
          <w:ilvl w:val="0"/>
          <w:numId w:val="1001"/>
        </w:numPr>
        <w:pStyle w:val="Compact"/>
      </w:pPr>
      <w:r>
        <w:rPr>
          <w:bCs/>
          <w:b/>
        </w:rPr>
        <w:t xml:space="preserve">Payment Terms:</w:t>
      </w:r>
      <w:r>
        <w:t xml:space="preserve"> </w:t>
      </w:r>
      <w:r>
        <w:t xml:space="preserve">Payment shall be made within thirty (30) days of receipt of a valid tax invoice. Invoices shall be submitted monthly in arrears. Late payments shall attract interest at the rate of 10% per annum as per the Late Payment of Interest Act 3 of 2003 (South Africa).</w:t>
      </w:r>
    </w:p>
    <w:p>
      <w:pPr>
        <w:numPr>
          <w:ilvl w:val="0"/>
          <w:numId w:val="1001"/>
        </w:numPr>
        <w:pStyle w:val="Compact"/>
      </w:pPr>
      <w:r>
        <w:rPr>
          <w:bCs/>
          <w:b/>
        </w:rPr>
        <w:t xml:space="preserve">Professional Qualifications:</w:t>
      </w:r>
      <w:r>
        <w:t xml:space="preserve"> </w:t>
      </w:r>
      <w:r>
        <w:t xml:space="preserve">The Speech Therapist engaged under this Purchase Order must hold a BSc (Hons) in Speech-Language Pathology or equivalent, be registered with the HPCSA, and maintain active membership of SASLHA. Proof of registration shall be provided prior to commencement of services.</w:t>
      </w:r>
    </w:p>
    <w:p>
      <w:pPr>
        <w:numPr>
          <w:ilvl w:val="0"/>
          <w:numId w:val="1001"/>
        </w:numPr>
        <w:pStyle w:val="Compact"/>
      </w:pPr>
      <w:r>
        <w:rPr>
          <w:bCs/>
          <w:b/>
        </w:rPr>
        <w:t xml:space="preserve">Confidentiality:</w:t>
      </w:r>
      <w:r>
        <w:t xml:space="preserve"> </w:t>
      </w:r>
      <w:r>
        <w:t xml:space="preserve">The Supplier and the assigned Speech Therapist shall comply with the Protection of Personal Information Act (POPIA) 4 of 2013. All client records, assessment data, and therapy notes pertaining to children in South Africa Johannesburg shall be treated as strictly confidential and shall not be disclosed to any third party without written consent from the child's parent or legal guardian.</w:t>
      </w:r>
    </w:p>
    <w:p>
      <w:pPr>
        <w:numPr>
          <w:ilvl w:val="0"/>
          <w:numId w:val="1001"/>
        </w:numPr>
        <w:pStyle w:val="Compact"/>
      </w:pPr>
      <w:r>
        <w:rPr>
          <w:bCs/>
          <w:b/>
        </w:rPr>
        <w:t xml:space="preserve">Performance Standards:</w:t>
      </w:r>
      <w:r>
        <w:t xml:space="preserve"> </w:t>
      </w:r>
      <w:r>
        <w:t xml:space="preserve">The Speech Therapist shall adhere to the treatment plans developed during initial assessments. Session attendance shall not fall below 95% of scheduled appointments. Cancellations must be communicated at least 24 hours in advance.</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material breach, the non-breaching party may terminate immediately upon written notice. All fees for services rendered up to the date of termination shall remain payable.</w:t>
      </w:r>
    </w:p>
    <w:p>
      <w:pPr>
        <w:numPr>
          <w:ilvl w:val="0"/>
          <w:numId w:val="1001"/>
        </w:numPr>
        <w:pStyle w:val="Compact"/>
      </w:pPr>
      <w:r>
        <w:rPr>
          <w:bCs/>
          <w:b/>
        </w:rPr>
        <w:t xml:space="preserve">Dispute Resolution:</w:t>
      </w:r>
      <w:r>
        <w:t xml:space="preserve"> </w:t>
      </w:r>
      <w:r>
        <w:t xml:space="preserve">Any dispute arising from or in connection with this Purchase Order shall first be referred to mediation in Johannesburg, South Africa. Should mediation fail, the matter shall be referred to the South African Arbitration Foundation. The governing law shall be the laws of the Republic of South Africa.</w:t>
      </w:r>
    </w:p>
    <w:p>
      <w:pPr>
        <w:numPr>
          <w:ilvl w:val="0"/>
          <w:numId w:val="1001"/>
        </w:numPr>
        <w:pStyle w:val="Compact"/>
      </w:pPr>
      <w:r>
        <w:rPr>
          <w:bCs/>
          <w:b/>
        </w:rPr>
        <w:t xml:space="preserve">Insurance:</w:t>
      </w:r>
      <w:r>
        <w:t xml:space="preserve"> </w:t>
      </w:r>
      <w:r>
        <w:t xml:space="preserve">The Supplier shall maintain professional indemnity insurance of no less than R5,000,000 and public liability insurance of no less than R2,000,000 for the duration of this Purchase Order. Certificates of insurance shall be provided upon request.</w:t>
      </w:r>
    </w:p>
    <w:p>
      <w:pPr>
        <w:numPr>
          <w:ilvl w:val="0"/>
          <w:numId w:val="1001"/>
        </w:numPr>
        <w:pStyle w:val="Compact"/>
      </w:pPr>
      <w:r>
        <w:rPr>
          <w:bCs/>
          <w:b/>
        </w:rPr>
        <w:t xml:space="preserve">Amendments:</w:t>
      </w:r>
      <w:r>
        <w:t xml:space="preserve"> </w:t>
      </w:r>
      <w:r>
        <w:t xml:space="preserve">No amendment, variation, or supplement to this Purchase Order shall be valid unless reduced to writing and signed by authorised representatives of both parties.</w:t>
      </w:r>
    </w:p>
    <w:bookmarkEnd w:id="27"/>
    <w:bookmarkStart w:id="28" w:name="authorisation-signatures"/>
    <w:p>
      <w:pPr>
        <w:pStyle w:val="Heading2"/>
      </w:pPr>
      <w:r>
        <w:t xml:space="preserve">6. Authorisation &amp; Signatures</w:t>
      </w:r>
    </w:p>
    <w:p>
      <w:pPr>
        <w:pStyle w:val="FirstParagraph"/>
      </w:pPr>
      <w:r>
        <w:t xml:space="preserve">By signing below, both parties acknowledge and agree to all terms, conditions, and obligations set forth in this Purchase Order for the provision of Speech Therapist services in South Africa Johannesburg.</w:t>
      </w:r>
    </w:p>
    <w:p>
      <w:pPr>
        <w:pStyle w:val="BodyText"/>
      </w:pPr>
      <w:r>
        <w:rPr>
          <w:bCs/>
          <w:b/>
        </w:rPr>
        <w:t xml:space="preserve">For and on behalf of the Purchaser</w:t>
      </w:r>
      <w:r>
        <w:br/>
      </w:r>
      <w:r>
        <w:t xml:space="preserve">Sandton Children's Development Centre (Pty) Ltd</w:t>
      </w:r>
      <w:r>
        <w:br/>
      </w:r>
      <w:r>
        <w:br/>
      </w:r>
      <w:r>
        <w:t xml:space="preserve">Name: Thandiwe Mokoena</w:t>
      </w:r>
      <w:r>
        <w:br/>
      </w:r>
      <w:r>
        <w:t xml:space="preserve">Title: Procurement Manager</w:t>
      </w:r>
      <w:r>
        <w:br/>
      </w:r>
      <w:r>
        <w:t xml:space="preserve">Signature: _________________________</w:t>
      </w:r>
      <w:r>
        <w:br/>
      </w:r>
      <w:r>
        <w:t xml:space="preserve">Date: _________________________</w:t>
      </w:r>
    </w:p>
    <w:p>
      <w:pPr>
        <w:pStyle w:val="BodyText"/>
      </w:pPr>
      <w:r>
        <w:rPr>
          <w:bCs/>
          <w:b/>
        </w:rPr>
        <w:t xml:space="preserve">For and on behalf of the Supplier</w:t>
      </w:r>
      <w:r>
        <w:br/>
      </w:r>
      <w:r>
        <w:t xml:space="preserve">ClearVoice Speech &amp; Language Therapy (Pty) Ltd</w:t>
      </w:r>
      <w:r>
        <w:br/>
      </w:r>
      <w:r>
        <w:br/>
      </w:r>
      <w:r>
        <w:t xml:space="preserve">Name: Dr. Pieter van der Merwe</w:t>
      </w:r>
      <w:r>
        <w:br/>
      </w:r>
      <w:r>
        <w:t xml:space="preserve">Title: Lead Speech Therapist / Director</w:t>
      </w:r>
      <w:r>
        <w:br/>
      </w:r>
      <w:r>
        <w:t xml:space="preserve">Signature: _________________________</w:t>
      </w:r>
      <w:r>
        <w:br/>
      </w:r>
      <w:r>
        <w:t xml:space="preserve">Date: _________________________</w:t>
      </w:r>
    </w:p>
    <w:bookmarkEnd w:id="28"/>
    <w:p>
      <w:pPr>
        <w:pStyle w:val="BodyText"/>
      </w:pPr>
      <w:r>
        <w:t xml:space="preserve">This Purchase Order (PO-2025-SA-04782) is issued in duplicate. One copy is retained by the Purchaser and one copy is issued to the Supplier. This document constitutes a legally binding agreement for the procurement of Speech Therapist services in South Africa Johannesburg upon execution by both parties. © 2025 Sandton Children's Development Centre (Pty)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Speech Therapist Services - South Africa Johannesburg</dc:title>
  <dc:creator/>
  <dc:language>en</dc:language>
  <cp:keywords/>
  <dcterms:created xsi:type="dcterms:W3CDTF">2026-10-10T04:35:05Z</dcterms:created>
  <dcterms:modified xsi:type="dcterms:W3CDTF">2026-10-10T04:35:05Z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