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Speech Therapist Services — United Kingdom London</w:t>
      </w:r>
    </w:p>
    <w:p>
      <w:pPr>
        <w:pStyle w:val="BodyText"/>
      </w:pPr>
      <w:r>
        <w:t xml:space="preserve">PO No. UK-LON-2025-04782</w:t>
      </w:r>
    </w:p>
    <w:bookmarkEnd w:id="20"/>
    <w:p>
      <w:pPr>
        <w:pStyle w:val="BodyText"/>
      </w:pPr>
      <w:r>
        <w:rPr>
          <w:bCs/>
          <w:b/>
        </w:rPr>
        <w:t xml:space="preserve">Date of Issue:</w:t>
      </w:r>
      <w:r>
        <w:t xml:space="preserve"> </w:t>
      </w:r>
      <w:r>
        <w:t xml:space="preserve">14 June 2025</w:t>
      </w:r>
      <w:r>
        <w:br/>
      </w:r>
      <w:r>
        <w:rPr>
          <w:bCs/>
          <w:b/>
        </w:rPr>
        <w:t xml:space="preserve">Required By:</w:t>
      </w:r>
      <w:r>
        <w:t xml:space="preserve"> </w:t>
      </w:r>
      <w:r>
        <w:t xml:space="preserve">01 September 2025</w:t>
      </w:r>
      <w:r>
        <w:br/>
      </w:r>
      <w:r>
        <w:rPr>
          <w:bCs/>
          <w:b/>
        </w:rPr>
        <w:t xml:space="preserve">Valid Until:</w:t>
      </w:r>
      <w:r>
        <w:t xml:space="preserve"> </w:t>
      </w:r>
      <w:r>
        <w:t xml:space="preserve">31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GBP (£)</w:t>
      </w:r>
      <w:r>
        <w:br/>
      </w:r>
      <w:r>
        <w:rPr>
          <w:bCs/>
          <w:b/>
        </w:rPr>
        <w:t xml:space="preserve">Incoterms:</w:t>
      </w:r>
      <w:r>
        <w:t xml:space="preserve"> </w:t>
      </w:r>
      <w:r>
        <w:t xml:space="preserve">DAP London</w:t>
      </w:r>
    </w:p>
    <w:p>
      <w:pPr>
        <w:pStyle w:val="BodyText"/>
      </w:pPr>
      <w:r>
        <w:t xml:space="preserve">1. Purchasing Organisation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Thames Valley Health &amp; Education Trust</w:t>
            </w:r>
          </w:p>
        </w:tc>
        <w:tc>
          <w:tcPr/>
          <w:p>
            <w:pPr>
              <w:pStyle w:val="Compact"/>
              <w:jc w:val="left"/>
            </w:pPr>
            <w:r>
              <w:rPr>
                <w:bCs/>
                <w:b/>
              </w:rPr>
              <w:t xml:space="preserve">Address:</w:t>
            </w:r>
            <w:r>
              <w:t xml:space="preserve"> </w:t>
            </w:r>
            <w:r>
              <w:t xml:space="preserve">42 Regent Street, London, W1B 5AH, United Kingdom</w:t>
            </w:r>
          </w:p>
        </w:tc>
      </w:tr>
      <w:tr>
        <w:tc>
          <w:tcPr/>
          <w:p>
            <w:pPr>
              <w:pStyle w:val="Compact"/>
              <w:jc w:val="left"/>
            </w:pPr>
            <w:r>
              <w:rPr>
                <w:bCs/>
                <w:b/>
              </w:rPr>
              <w:t xml:space="preserve">Contact Person:</w:t>
            </w:r>
            <w:r>
              <w:t xml:space="preserve"> </w:t>
            </w:r>
            <w:r>
              <w:t xml:space="preserve">Ms. Eleanor Whitfield, Procurement Manager</w:t>
            </w:r>
          </w:p>
        </w:tc>
        <w:tc>
          <w:tcPr/>
          <w:p>
            <w:pPr>
              <w:pStyle w:val="Compact"/>
              <w:jc w:val="left"/>
            </w:pPr>
            <w:r>
              <w:rPr>
                <w:bCs/>
                <w:b/>
              </w:rPr>
              <w:t xml:space="preserve">Email:</w:t>
            </w:r>
            <w:r>
              <w:t xml:space="preserve"> </w:t>
            </w:r>
            <w:r>
              <w:t xml:space="preserve">e.whitfield@tvhet.co.uk |</w:t>
            </w:r>
            <w:r>
              <w:t xml:space="preserve"> </w:t>
            </w:r>
            <w:r>
              <w:rPr>
                <w:bCs/>
                <w:b/>
              </w:rPr>
              <w:t xml:space="preserve">Phone:</w:t>
            </w:r>
            <w:r>
              <w:t xml:space="preserve"> </w:t>
            </w:r>
            <w:r>
              <w:t xml:space="preserve">+44 (0)20 7946 0821</w:t>
            </w:r>
          </w:p>
        </w:tc>
      </w:tr>
      <w:tr>
        <w:tc>
          <w:tcPr/>
          <w:p>
            <w:pPr>
              <w:pStyle w:val="Compact"/>
              <w:jc w:val="left"/>
            </w:pPr>
            <w:r>
              <w:rPr>
                <w:bCs/>
                <w:b/>
              </w:rPr>
              <w:t xml:space="preserve">VAT Registration:</w:t>
            </w:r>
            <w:r>
              <w:t xml:space="preserve"> </w:t>
            </w:r>
            <w:r>
              <w:t xml:space="preserve">GB 987 6543 21</w:t>
            </w:r>
          </w:p>
        </w:tc>
        <w:tc>
          <w:tcPr/>
          <w:p>
            <w:pPr>
              <w:pStyle w:val="Compact"/>
              <w:jc w:val="left"/>
            </w:pPr>
            <w:r>
              <w:rPr>
                <w:bCs/>
                <w:b/>
              </w:rPr>
              <w:t xml:space="preserve">Company Reg. No.:</w:t>
            </w:r>
            <w:r>
              <w:t xml:space="preserve"> </w:t>
            </w:r>
            <w:r>
              <w:t xml:space="preserve">08765432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Speech &amp; Language Therapy Ltd.</w:t>
            </w:r>
          </w:p>
        </w:tc>
        <w:tc>
          <w:tcPr/>
          <w:p>
            <w:pPr>
              <w:pStyle w:val="Compact"/>
              <w:jc w:val="left"/>
            </w:pPr>
            <w:r>
              <w:rPr>
                <w:bCs/>
                <w:b/>
              </w:rPr>
              <w:t xml:space="preserve">Address:</w:t>
            </w:r>
            <w:r>
              <w:t xml:space="preserve"> </w:t>
            </w:r>
            <w:r>
              <w:t xml:space="preserve">18 Kensington Gardens, London, W8 7PT, United Kingdom</w:t>
            </w:r>
          </w:p>
        </w:tc>
      </w:tr>
      <w:tr>
        <w:tc>
          <w:tcPr/>
          <w:p>
            <w:pPr>
              <w:pStyle w:val="Compact"/>
              <w:jc w:val="left"/>
            </w:pPr>
            <w:r>
              <w:rPr>
                <w:bCs/>
                <w:b/>
              </w:rPr>
              <w:t xml:space="preserve">Contact Person:</w:t>
            </w:r>
            <w:r>
              <w:t xml:space="preserve"> </w:t>
            </w:r>
            <w:r>
              <w:t xml:space="preserve">Dr. James Okafor, Lead Speech Therapist &amp; Director</w:t>
            </w:r>
          </w:p>
        </w:tc>
        <w:tc>
          <w:tcPr/>
          <w:p>
            <w:pPr>
              <w:pStyle w:val="Compact"/>
              <w:jc w:val="left"/>
            </w:pPr>
            <w:r>
              <w:rPr>
                <w:bCs/>
                <w:b/>
              </w:rPr>
              <w:t xml:space="preserve">Email:</w:t>
            </w:r>
            <w:r>
              <w:t xml:space="preserve"> </w:t>
            </w:r>
            <w:r>
              <w:t xml:space="preserve">j.okafor@meridianslt.co.uk |</w:t>
            </w:r>
            <w:r>
              <w:t xml:space="preserve"> </w:t>
            </w:r>
            <w:r>
              <w:rPr>
                <w:bCs/>
                <w:b/>
              </w:rPr>
              <w:t xml:space="preserve">Phone:</w:t>
            </w:r>
            <w:r>
              <w:t xml:space="preserve"> </w:t>
            </w:r>
            <w:r>
              <w:t xml:space="preserve">+44 (0)20 7224 5567</w:t>
            </w:r>
          </w:p>
        </w:tc>
      </w:tr>
      <w:tr>
        <w:tc>
          <w:tcPr/>
          <w:p>
            <w:pPr>
              <w:pStyle w:val="Compact"/>
              <w:jc w:val="left"/>
            </w:pPr>
            <w:r>
              <w:rPr>
                <w:bCs/>
                <w:b/>
              </w:rPr>
              <w:t xml:space="preserve">VAT Registration:</w:t>
            </w:r>
            <w:r>
              <w:t xml:space="preserve"> </w:t>
            </w:r>
            <w:r>
              <w:t xml:space="preserve">GB 456 7890 12</w:t>
            </w:r>
          </w:p>
        </w:tc>
        <w:tc>
          <w:tcPr/>
          <w:p>
            <w:pPr>
              <w:pStyle w:val="Compact"/>
              <w:jc w:val="left"/>
            </w:pPr>
            <w:r>
              <w:rPr>
                <w:bCs/>
                <w:b/>
              </w:rPr>
              <w:t xml:space="preserve">HCPC Registration:</w:t>
            </w:r>
            <w:r>
              <w:t xml:space="preserve"> </w:t>
            </w:r>
            <w:r>
              <w:t xml:space="preserve">1234567 (Speech &amp; Language Therapist)</w:t>
            </w:r>
          </w:p>
        </w:tc>
      </w:tr>
    </w:tbl>
    <w:p>
      <w:pPr>
        <w:pStyle w:val="BodyText"/>
      </w:pPr>
      <w:r>
        <w:t xml:space="preserve">3. Scope of Purchase Order — Speech Therapist Services</w:t>
      </w:r>
    </w:p>
    <w:p>
      <w:pPr>
        <w:pStyle w:val="BodyText"/>
      </w:pPr>
      <w:r>
        <w:t xml:space="preserve">This Purchase Order is issued by Thames Valley Health &amp; Education Trust to procure the professional services of a qualified Speech Therapist for the provision of speech and language therapy to children and young adults within the United Kingdom London metropolitan area. The Speech Therapist engaged under this Purchase Order shall hold full registration with the Health and Care Professions Council (HCPC) and possess a minimum of five (5) years of post-qualification clinical experience in paediatric and adolescent speech pathology. All services shall be delivered in accordance with the National Health Service (NHS) standards and the Royal College of Speech and Language Therapists (RCSLT) code of practice, as applicable within United Kingdom London.</w:t>
      </w:r>
    </w:p>
    <w:p>
      <w:pPr>
        <w:pStyle w:val="BodyText"/>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Speech Therapist assessment and diagnostic evaluation per client (including articulation, phonology, fluency, and language comprehension testing)</w:t>
            </w:r>
          </w:p>
        </w:tc>
        <w:tc>
          <w:tcPr/>
          <w:p>
            <w:pPr>
              <w:pStyle w:val="Compact"/>
              <w:jc w:val="left"/>
            </w:pPr>
            <w:r>
              <w:t xml:space="preserve">120</w:t>
            </w:r>
          </w:p>
        </w:tc>
        <w:tc>
          <w:tcPr/>
          <w:p>
            <w:pPr>
              <w:pStyle w:val="Compact"/>
              <w:jc w:val="left"/>
            </w:pPr>
            <w:r>
              <w:t xml:space="preserve">Assessments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Individual Speech Therapist intervention sessions (50-minute clinical sessions delivered at the client's school or home within United Kingdom London)</w:t>
            </w:r>
          </w:p>
        </w:tc>
        <w:tc>
          <w:tcPr/>
          <w:p>
            <w:pPr>
              <w:pStyle w:val="Compact"/>
              <w:jc w:val="left"/>
            </w:pPr>
            <w:r>
              <w:t xml:space="preserve">1,440</w:t>
            </w:r>
          </w:p>
        </w:tc>
        <w:tc>
          <w:tcPr/>
          <w:p>
            <w:pPr>
              <w:pStyle w:val="Compact"/>
              <w:jc w:val="left"/>
            </w:pPr>
            <w:r>
              <w:t xml:space="preserve">Sessions</w:t>
            </w:r>
          </w:p>
        </w:tc>
        <w:tc>
          <w:tcPr/>
          <w:p>
            <w:pPr>
              <w:pStyle w:val="Compact"/>
              <w:jc w:val="left"/>
            </w:pPr>
            <w:r>
              <w:t xml:space="preserve">95.00</w:t>
            </w:r>
          </w:p>
        </w:tc>
        <w:tc>
          <w:tcPr/>
          <w:p>
            <w:pPr>
              <w:pStyle w:val="Compact"/>
              <w:jc w:val="left"/>
            </w:pPr>
            <w:r>
              <w:t xml:space="preserve">136,800.00</w:t>
            </w:r>
          </w:p>
        </w:tc>
      </w:tr>
      <w:tr>
        <w:tc>
          <w:tcPr/>
          <w:p>
            <w:pPr>
              <w:pStyle w:val="Compact"/>
              <w:jc w:val="left"/>
            </w:pPr>
            <w:r>
              <w:t xml:space="preserve">03</w:t>
            </w:r>
          </w:p>
        </w:tc>
        <w:tc>
          <w:tcPr/>
          <w:p>
            <w:pPr>
              <w:pStyle w:val="Compact"/>
              <w:jc w:val="left"/>
            </w:pPr>
            <w:r>
              <w:t xml:space="preserve">Group Speech Therapist therapy sessions (up to 6 participants, 60-minute sessions at designated London clinic facilities)</w:t>
            </w:r>
          </w:p>
        </w:tc>
        <w:tc>
          <w:tcPr/>
          <w:p>
            <w:pPr>
              <w:pStyle w:val="Compact"/>
              <w:jc w:val="left"/>
            </w:pPr>
            <w:r>
              <w:t xml:space="preserve">96</w:t>
            </w:r>
          </w:p>
        </w:tc>
        <w:tc>
          <w:tcPr/>
          <w:p>
            <w:pPr>
              <w:pStyle w:val="Compact"/>
              <w:jc w:val="left"/>
            </w:pPr>
            <w:r>
              <w:t xml:space="preserve">Sessions</w:t>
            </w:r>
          </w:p>
        </w:tc>
        <w:tc>
          <w:tcPr/>
          <w:p>
            <w:pPr>
              <w:pStyle w:val="Compact"/>
              <w:jc w:val="left"/>
            </w:pPr>
            <w:r>
              <w:t xml:space="preserve">320.00</w:t>
            </w:r>
          </w:p>
        </w:tc>
        <w:tc>
          <w:tcPr/>
          <w:p>
            <w:pPr>
              <w:pStyle w:val="Compact"/>
              <w:jc w:val="left"/>
            </w:pPr>
            <w:r>
              <w:t xml:space="preserve">30,720.00</w:t>
            </w:r>
          </w:p>
        </w:tc>
      </w:tr>
      <w:tr>
        <w:tc>
          <w:tcPr/>
          <w:p>
            <w:pPr>
              <w:pStyle w:val="Compact"/>
              <w:jc w:val="left"/>
            </w:pPr>
            <w:r>
              <w:t xml:space="preserve">04</w:t>
            </w:r>
          </w:p>
        </w:tc>
        <w:tc>
          <w:tcPr/>
          <w:p>
            <w:pPr>
              <w:pStyle w:val="Compact"/>
              <w:jc w:val="left"/>
            </w:pPr>
            <w:r>
              <w:t xml:space="preserve">Written progress reports and Speech Therapist clinical documentation per client per term</w:t>
            </w:r>
          </w:p>
        </w:tc>
        <w:tc>
          <w:tcPr/>
          <w:p>
            <w:pPr>
              <w:pStyle w:val="Compact"/>
              <w:jc w:val="left"/>
            </w:pPr>
            <w:r>
              <w:t xml:space="preserve">360</w:t>
            </w:r>
          </w:p>
        </w:tc>
        <w:tc>
          <w:tcPr/>
          <w:p>
            <w:pPr>
              <w:pStyle w:val="Compact"/>
              <w:jc w:val="left"/>
            </w:pPr>
            <w:r>
              <w:t xml:space="preserve">Reports</w:t>
            </w:r>
          </w:p>
        </w:tc>
        <w:tc>
          <w:tcPr/>
          <w:p>
            <w:pPr>
              <w:pStyle w:val="Compact"/>
              <w:jc w:val="left"/>
            </w:pPr>
            <w:r>
              <w:t xml:space="preserve">45.00</w:t>
            </w:r>
          </w:p>
        </w:tc>
        <w:tc>
          <w:tcPr/>
          <w:p>
            <w:pPr>
              <w:pStyle w:val="Compact"/>
              <w:jc w:val="left"/>
            </w:pPr>
            <w:r>
              <w:t xml:space="preserve">16,200.00</w:t>
            </w:r>
          </w:p>
        </w:tc>
      </w:tr>
      <w:tr>
        <w:tc>
          <w:tcPr/>
          <w:p>
            <w:pPr>
              <w:pStyle w:val="Compact"/>
              <w:jc w:val="left"/>
            </w:pPr>
            <w:r>
              <w:t xml:space="preserve">05</w:t>
            </w:r>
          </w:p>
        </w:tc>
        <w:tc>
          <w:tcPr/>
          <w:p>
            <w:pPr>
              <w:pStyle w:val="Compact"/>
              <w:jc w:val="left"/>
            </w:pPr>
            <w:r>
              <w:t xml:space="preserve">Parent/carer consultation and Speech Therapist training workshops (half-day, up to 20 attendees, held in Central London)</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Emergency Speech Therapist cover and on-call availability (24/7 telephone and video consultation for United Kingdom London service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right"/>
            </w:pPr>
            <w:r>
              <w:t xml:space="preserve">Subtotal (excl. VAT):</w:t>
            </w:r>
          </w:p>
        </w:tc>
        <w:tc>
          <w:tcPr/>
          <w:p>
            <w:pPr>
              <w:pStyle w:val="Compact"/>
              <w:jc w:val="left"/>
            </w:pPr>
            <w:r>
              <w:t xml:space="preserve">225,720.00</w:t>
            </w:r>
          </w:p>
        </w:tc>
      </w:tr>
      <w:tr>
        <w:tc>
          <w:tcPr>
            <w:gridSpan w:val="5"/>
          </w:tcPr>
          <w:p>
            <w:pPr>
              <w:pStyle w:val="Compact"/>
              <w:jc w:val="right"/>
            </w:pPr>
            <w:r>
              <w:t xml:space="preserve">VAT @ 20%:</w:t>
            </w:r>
          </w:p>
        </w:tc>
        <w:tc>
          <w:tcPr/>
          <w:p>
            <w:pPr>
              <w:pStyle w:val="Compact"/>
              <w:jc w:val="left"/>
            </w:pPr>
            <w:r>
              <w:t xml:space="preserve">45,144.00</w:t>
            </w:r>
          </w:p>
        </w:tc>
      </w:tr>
      <w:tr>
        <w:tc>
          <w:tcPr>
            <w:gridSpan w:val="5"/>
          </w:tcPr>
          <w:p>
            <w:pPr>
              <w:pStyle w:val="Compact"/>
              <w:jc w:val="right"/>
            </w:pPr>
            <w:r>
              <w:t xml:space="preserve">TOTAL PURCHASE ORDER VALUE (incl. VAT):</w:t>
            </w:r>
          </w:p>
        </w:tc>
        <w:tc>
          <w:tcPr/>
          <w:p>
            <w:pPr>
              <w:pStyle w:val="Compact"/>
              <w:jc w:val="left"/>
            </w:pPr>
            <w:r>
              <w:t xml:space="preserve">270,864.00</w:t>
            </w:r>
          </w:p>
        </w:tc>
      </w:tr>
    </w:tbl>
    <w:p>
      <w:pPr>
        <w:pStyle w:val="BodyText"/>
      </w:pPr>
      <w:r>
        <w:t xml:space="preserve">5. Delivery and Service Location</w:t>
      </w:r>
    </w:p>
    <w:p>
      <w:pPr>
        <w:pStyle w:val="BodyText"/>
      </w:pPr>
      <w:r>
        <w:t xml:space="preserve">All Speech Therapist services procured under this Purchase Order shall be delivered within the United Kingdom London postal districts, specifically encompassing the boroughs of Westminster, Camden, Islington, Hackney, Tower Hamlets, and Southwark. The Speech Therapist shall travel to client locations as required, with travel time within the United Kingdom London service area included in the quoted rates. Any services required outside the defined United Kingdom London metropolitan boundary shall be subject to a separate amendment to this Purchase Order and prior written approval from the Purchasing Organisation.</w:t>
      </w:r>
    </w:p>
    <w:p>
      <w:pPr>
        <w:pStyle w:val="BodyText"/>
      </w:pPr>
      <w:r>
        <w:t xml:space="preserve">6. Terms and Conditions</w:t>
      </w:r>
    </w:p>
    <w:p>
      <w:pPr>
        <w:numPr>
          <w:ilvl w:val="0"/>
          <w:numId w:val="1001"/>
        </w:numPr>
        <w:pStyle w:val="Compact"/>
      </w:pPr>
      <w:r>
        <w:rPr>
          <w:bCs/>
          <w:b/>
        </w:rPr>
        <w:t xml:space="preserve">Acceptance:</w:t>
      </w:r>
      <w:r>
        <w:t xml:space="preserve"> </w:t>
      </w:r>
      <w:r>
        <w:t xml:space="preserve">This Purchase Order constitutes a binding agreement upon signature by both parties. The Speech Therapist provider acknowledges receipt and acceptance of all terms set forth in this Purchase Order within five (5) working days of issue.</w:t>
      </w:r>
    </w:p>
    <w:p>
      <w:pPr>
        <w:numPr>
          <w:ilvl w:val="0"/>
          <w:numId w:val="1001"/>
        </w:numPr>
        <w:pStyle w:val="Compact"/>
      </w:pPr>
      <w:r>
        <w:rPr>
          <w:bCs/>
          <w:b/>
        </w:rPr>
        <w:t xml:space="preserve">Service Standards:</w:t>
      </w:r>
      <w:r>
        <w:t xml:space="preserve"> </w:t>
      </w:r>
      <w:r>
        <w:t xml:space="preserve">The Speech Therapist shall maintain full HCPC registration throughout the contract period and shall comply with all data protection obligations under the UK General Data Protection Regulation (UK GDPR) and the Data Protection Act 2018. All client records shall be stored in accordance with NHS Information Governance standards within United Kingdom London.</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Late payments shall accrue interest at the Bank of England base rate plus two percent (2%) per annum, in accordance with the Late Payment of Commercial Debts (Interest) Act 1998.</w:t>
      </w:r>
    </w:p>
    <w:p>
      <w:pPr>
        <w:numPr>
          <w:ilvl w:val="0"/>
          <w:numId w:val="1001"/>
        </w:numPr>
        <w:pStyle w:val="Compact"/>
      </w:pPr>
      <w:r>
        <w:rPr>
          <w:bCs/>
          <w:b/>
        </w:rPr>
        <w:t xml:space="preserve">Quality Assurance:</w:t>
      </w:r>
      <w:r>
        <w:t xml:space="preserve"> </w:t>
      </w:r>
      <w:r>
        <w:t xml:space="preserve">The Speech Therapist shall submit quarterly performance reports to the Purchasing Organisation. A minimum client satisfaction score of 85% shall be maintained. Failure to meet this threshold for two consecutive quarters shall constitute grounds for termination of this Purchase Order with thirty (30) days' written notice.</w:t>
      </w:r>
    </w:p>
    <w:p>
      <w:pPr>
        <w:numPr>
          <w:ilvl w:val="0"/>
          <w:numId w:val="1001"/>
        </w:numPr>
        <w:pStyle w:val="Compact"/>
      </w:pPr>
      <w:r>
        <w:rPr>
          <w:bCs/>
          <w:b/>
        </w:rPr>
        <w:t xml:space="preserve">Insurance:</w:t>
      </w:r>
      <w:r>
        <w:t xml:space="preserve"> </w:t>
      </w:r>
      <w:r>
        <w:t xml:space="preserve">The Speech Therapist provider shall maintain professional indemnity insurance of no less than £5,000,000 and public liability insurance of no less than £10,000,000 for the duration of this Purchase Order. Certificates of insurance shall be provided upon request.</w:t>
      </w:r>
    </w:p>
    <w:p>
      <w:pPr>
        <w:numPr>
          <w:ilvl w:val="0"/>
          <w:numId w:val="1001"/>
        </w:numPr>
        <w:pStyle w:val="Compact"/>
      </w:pPr>
      <w:r>
        <w:rPr>
          <w:bCs/>
          <w:b/>
        </w:rPr>
        <w:t xml:space="preserve">Safeguarding:</w:t>
      </w:r>
      <w:r>
        <w:t xml:space="preserve"> </w:t>
      </w:r>
      <w:r>
        <w:t xml:space="preserve">All Speech Therapist personnel shall hold valid enhanced Disclosure and Barring Service (DBS) checks and shall comply with all safeguarding policies applicable to working with children and vulnerable adults in United Kingdom London.</w:t>
      </w:r>
    </w:p>
    <w:p>
      <w:pPr>
        <w:numPr>
          <w:ilvl w:val="0"/>
          <w:numId w:val="1001"/>
        </w:numPr>
        <w:pStyle w:val="Compact"/>
      </w:pPr>
      <w:r>
        <w:rPr>
          <w:bCs/>
          <w:b/>
        </w:rPr>
        <w:t xml:space="preserve">Termination:</w:t>
      </w:r>
      <w:r>
        <w:t xml:space="preserve"> </w:t>
      </w:r>
      <w:r>
        <w:t xml:space="preserve">Either party may terminate this Purchase Order with sixty (60) days' written notice. The Purchasing Organisation may terminate immediately for material breach, insolvency, or failure to maintain required professional registrations.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shall be subject to the exclusive jurisdiction of the courts of United Kingdom London.</w:t>
      </w:r>
    </w:p>
    <w:p>
      <w:pPr>
        <w:numPr>
          <w:ilvl w:val="0"/>
          <w:numId w:val="1001"/>
        </w:numPr>
        <w:pStyle w:val="Compact"/>
      </w:pPr>
      <w:r>
        <w:rPr>
          <w:bCs/>
          <w:b/>
        </w:rPr>
        <w:t xml:space="preserve">Confidentiality:</w:t>
      </w:r>
      <w:r>
        <w:t xml:space="preserve"> </w:t>
      </w:r>
      <w:r>
        <w:t xml:space="preserve">All information exchanged under this Purchase Order, including client data, clinical records, and commercial terms, shall be treated as strictly confidential and shall not be disclosed to third parties without prior written consent, except as required by law.</w:t>
      </w:r>
    </w:p>
    <w:p>
      <w:pPr>
        <w:numPr>
          <w:ilvl w:val="0"/>
          <w:numId w:val="1001"/>
        </w:numPr>
        <w:pStyle w:val="Compact"/>
      </w:pPr>
      <w:r>
        <w:rPr>
          <w:bCs/>
          <w:b/>
        </w:rPr>
        <w:t xml:space="preserve">Amendments:</w:t>
      </w:r>
      <w:r>
        <w:t xml:space="preserve"> </w:t>
      </w:r>
      <w:r>
        <w:t xml:space="preserve">No amendment to this Purchase Order shall be valid unless made in writing and signed by authorised representatives of both parties.</w:t>
      </w:r>
    </w:p>
    <w:p>
      <w:pPr>
        <w:pStyle w:val="FirstParagraph"/>
      </w:pPr>
      <w:r>
        <w:t xml:space="preserve">7. Authorisation and Signatures</w:t>
      </w:r>
    </w:p>
    <w:p>
      <w:pPr>
        <w:pStyle w:val="BodyText"/>
      </w:pPr>
      <w:r>
        <w:rPr>
          <w:bCs/>
          <w:b/>
        </w:rPr>
        <w:t xml:space="preserve">For and on behalf of the Purchasing Organisation:</w:t>
      </w:r>
    </w:p>
    <w:p>
      <w:pPr>
        <w:pStyle w:val="BodyText"/>
      </w:pPr>
      <w:r>
        <w:t xml:space="preserve">Ms. Eleanor Whitfield</w:t>
      </w:r>
      <w:r>
        <w:br/>
      </w:r>
      <w:r>
        <w:t xml:space="preserve">Procurement Manager</w:t>
      </w:r>
      <w:r>
        <w:br/>
      </w:r>
      <w:r>
        <w:t xml:space="preserve">Thames Valley Health &amp; Education Trust</w:t>
      </w:r>
      <w:r>
        <w:br/>
      </w:r>
      <w:r>
        <w:t xml:space="preserve">Date: _______________</w:t>
      </w:r>
    </w:p>
    <w:p>
      <w:pPr>
        <w:pStyle w:val="BodyText"/>
      </w:pPr>
      <w:r>
        <w:rPr>
          <w:bCs/>
          <w:b/>
        </w:rPr>
        <w:t xml:space="preserve">For and on behalf of the Speech Therapist Provider:</w:t>
      </w:r>
    </w:p>
    <w:p>
      <w:pPr>
        <w:pStyle w:val="BodyText"/>
      </w:pPr>
      <w:r>
        <w:t xml:space="preserve">Dr. James Okafor</w:t>
      </w:r>
      <w:r>
        <w:br/>
      </w:r>
      <w:r>
        <w:t xml:space="preserve">Lead Speech Therapist &amp; Director</w:t>
      </w:r>
      <w:r>
        <w:br/>
      </w:r>
      <w:r>
        <w:t xml:space="preserve">Meridian Speech &amp; Language Therapy Ltd.</w:t>
      </w:r>
      <w:r>
        <w:br/>
      </w:r>
      <w:r>
        <w:t xml:space="preserve">Date: _______________</w:t>
      </w:r>
    </w:p>
    <w:p>
      <w:pPr>
        <w:pStyle w:val="BodyText"/>
      </w:pPr>
      <w:r>
        <w:t xml:space="preserve">This Purchase Order (Ref: UK-LON-2025-04782) is issued for the procurement of Speech Therapist services within United Kingdom London. This document is the property of Thames Valley Health &amp; Education Trust and shall not be reproduced or distributed without written permission. © 2025 Thames Valley Health &amp; Education Trust.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United Kingdom London</dc:title>
  <dc:creator/>
  <dc:language>en-GB</dc:language>
  <cp:keywords/>
  <dcterms:created xsi:type="dcterms:W3CDTF">2026-10-10T01:59:29Z</dcterms:created>
  <dcterms:modified xsi:type="dcterms:W3CDTF">2026-10-10T01:59:29Z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