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Speech Therapist Services – Uzbekistan Tashkent</w:t>
      </w:r>
    </w:p>
    <w:bookmarkEnd w:id="20"/>
    <w:p>
      <w:pPr>
        <w:pStyle w:val="BodyText"/>
      </w:pPr>
      <w:r>
        <w:t xml:space="preserve">PO No.: UZ-TSK-2025-04871</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Service Duration</w:t>
            </w:r>
          </w:p>
        </w:tc>
        <w:tc>
          <w:tcPr/>
          <w:p>
            <w:pPr>
              <w:pStyle w:val="Compact"/>
              <w:jc w:val="left"/>
            </w:pPr>
            <w:r>
              <w:t xml:space="preserve">Twelve (12) months, renewable by mutual agreement</w:t>
            </w:r>
          </w:p>
        </w:tc>
      </w:tr>
      <w:tr>
        <w:tc>
          <w:tcPr/>
          <w:p>
            <w:pPr>
              <w:pStyle w:val="Compact"/>
              <w:jc w:val="left"/>
            </w:pPr>
            <w:r>
              <w:t xml:space="preserve">Place of Service</w:t>
            </w:r>
          </w:p>
        </w:tc>
        <w:tc>
          <w:tcPr/>
          <w:p>
            <w:pPr>
              <w:pStyle w:val="Compact"/>
              <w:jc w:val="left"/>
            </w:pPr>
            <w:r>
              <w:t xml:space="preserve">Tashkent, Uzbekistan – Chilonzor District, Amir Temur Avenue, Building 42, Floor 3</w:t>
            </w:r>
          </w:p>
        </w:tc>
      </w:tr>
      <w:tr>
        <w:tc>
          <w:tcPr/>
          <w:p>
            <w:pPr>
              <w:pStyle w:val="Compact"/>
              <w:jc w:val="left"/>
            </w:pPr>
            <w:r>
              <w:t xml:space="preserve">Currency</w:t>
            </w:r>
          </w:p>
        </w:tc>
        <w:tc>
          <w:tcPr/>
          <w:p>
            <w:pPr>
              <w:pStyle w:val="Compact"/>
              <w:jc w:val="left"/>
            </w:pPr>
            <w:r>
              <w:t xml:space="preserve">Uzbekistan Som (UZS) / US Dollar (USD)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arties-to-this-purchase-order"/>
    <w:p>
      <w:pPr>
        <w:pStyle w:val="Heading2"/>
      </w:pPr>
      <w:r>
        <w:t xml:space="preserve">2. Parties to This Purchase Order</w:t>
      </w:r>
    </w:p>
    <w:p>
      <w:pPr>
        <w:pStyle w:val="FirstParagraph"/>
      </w:pPr>
      <w:r>
        <w:rPr>
          <w:bCs/>
          <w:b/>
        </w:rPr>
        <w:t xml:space="preserve">Buyer (Purchasing Entity):</w:t>
      </w:r>
    </w:p>
    <w:p>
      <w:pPr>
        <w:pStyle w:val="BodyText"/>
      </w:pPr>
      <w:r>
        <w:t xml:space="preserve">Tashkent Regional Children's Rehabilitation Center</w:t>
      </w:r>
    </w:p>
    <w:p>
      <w:pPr>
        <w:pStyle w:val="BodyText"/>
      </w:pPr>
      <w:r>
        <w:t xml:space="preserve">Address: Amir Temur Avenue 42, Chilonzor District, Tashkent, Uzbekistan</w:t>
      </w:r>
    </w:p>
    <w:p>
      <w:pPr>
        <w:pStyle w:val="BodyText"/>
      </w:pPr>
      <w:r>
        <w:t xml:space="preserve">Tax Identification Number: 201548732</w:t>
      </w:r>
    </w:p>
    <w:p>
      <w:pPr>
        <w:pStyle w:val="BodyText"/>
      </w:pPr>
      <w:r>
        <w:t xml:space="preserve">Authorized Representative: Dr. Gulnara Karimova, Director</w:t>
      </w:r>
    </w:p>
    <w:p>
      <w:pPr>
        <w:pStyle w:val="BodyText"/>
      </w:pPr>
      <w:r>
        <w:t xml:space="preserve">Contact: procurement@trcrc.uz | +998 71 200 45 67</w:t>
      </w:r>
    </w:p>
    <w:p>
      <w:pPr>
        <w:pStyle w:val="BodyText"/>
      </w:pPr>
      <w:r>
        <w:rPr>
          <w:bCs/>
          <w:b/>
        </w:rPr>
        <w:t xml:space="preserve">Supplier (Service Provider):</w:t>
      </w:r>
    </w:p>
    <w:p>
      <w:pPr>
        <w:pStyle w:val="BodyText"/>
      </w:pPr>
      <w:r>
        <w:t xml:space="preserve">Central Asia Speech &amp; Language Therapy LLC</w:t>
      </w:r>
    </w:p>
    <w:p>
      <w:pPr>
        <w:pStyle w:val="BodyText"/>
      </w:pPr>
      <w:r>
        <w:t xml:space="preserve">Address: Navoi Street 18, Yakkasaray District, Tashkent, Uzbekistan</w:t>
      </w:r>
    </w:p>
    <w:p>
      <w:pPr>
        <w:pStyle w:val="BodyText"/>
      </w:pPr>
      <w:r>
        <w:t xml:space="preserve">Registration Number: 0123456789</w:t>
      </w:r>
    </w:p>
    <w:p>
      <w:pPr>
        <w:pStyle w:val="BodyText"/>
      </w:pPr>
      <w:r>
        <w:t xml:space="preserve">Authorized Representative: Mr. Jasur Rahimov, Managing Director</w:t>
      </w:r>
    </w:p>
    <w:p>
      <w:pPr>
        <w:pStyle w:val="BodyText"/>
      </w:pPr>
      <w:r>
        <w:t xml:space="preserve">Contact: info@caspeech.uz | +998 71 233 89 01</w:t>
      </w:r>
    </w:p>
    <w:bookmarkEnd w:id="22"/>
    <w:bookmarkStart w:id="23" w:name="X54f21bfcfd95d01dc26830d9c95133d1f07444a"/>
    <w:p>
      <w:pPr>
        <w:pStyle w:val="Heading2"/>
      </w:pPr>
      <w:r>
        <w:t xml:space="preserve">3. Description of Services – Speech Therapist Engagement</w:t>
      </w:r>
    </w:p>
    <w:p>
      <w:pPr>
        <w:pStyle w:val="FirstParagraph"/>
      </w:pPr>
      <w:r>
        <w:t xml:space="preserve">This</w:t>
      </w:r>
      <w:r>
        <w:t xml:space="preserve"> </w:t>
      </w:r>
      <w:r>
        <w:t xml:space="preserve">Purchase Order</w:t>
      </w:r>
      <w:r>
        <w:t xml:space="preserve"> </w:t>
      </w:r>
      <w:r>
        <w:t xml:space="preserve">is issued by the Tashkent Regional Children's Rehabilitation Center to formally request and authorize the engagement of a qualified</w:t>
      </w:r>
      <w:r>
        <w:t xml:space="preserve"> </w:t>
      </w:r>
      <w:r>
        <w:t xml:space="preserve">Speech Therapist</w:t>
      </w:r>
      <w:r>
        <w:t xml:space="preserve"> </w:t>
      </w:r>
      <w:r>
        <w:t xml:space="preserve">to provide comprehensive speech-language pathology services to children and adolescents within the Tashkent metropolitan area of</w:t>
      </w:r>
      <w:r>
        <w:t xml:space="preserve"> </w:t>
      </w:r>
      <w:r>
        <w:t xml:space="preserve">Uzbekistan</w:t>
      </w:r>
      <w:r>
        <w:t xml:space="preserve">. The</w:t>
      </w:r>
      <w:r>
        <w:t xml:space="preserve"> </w:t>
      </w:r>
      <w:r>
        <w:t xml:space="preserve">Speech Therapist</w:t>
      </w:r>
      <w:r>
        <w:t xml:space="preserve"> </w:t>
      </w:r>
      <w:r>
        <w:t xml:space="preserve">shall be a licensed professional holding a minimum of a Master's degree in Speech-Language Pathology, registered with the Ministry of Health of the Republic of Uzbekistan, and possessing no fewer than five (5) years of documented clinical experience in pediatric speech therapy.</w:t>
      </w:r>
    </w:p>
    <w:p>
      <w:pPr>
        <w:pStyle w:val="BodyText"/>
      </w:pPr>
      <w:r>
        <w:t xml:space="preserve">The scope of services under this</w:t>
      </w:r>
      <w:r>
        <w:t xml:space="preserve"> </w:t>
      </w:r>
      <w:r>
        <w:t xml:space="preserve">Purchase Order</w:t>
      </w:r>
      <w:r>
        <w:t xml:space="preserve"> </w:t>
      </w:r>
      <w:r>
        <w:t xml:space="preserve">includes, but is not limited to: initial speech and language assessments for children aged 2 to 17; development and implementation of individualized therapy plans; direct one-on-one and group speech therapy sessions; articulation and phonological intervention; fluency disorder treatment; voice therapy; language comprehension and expression programs; and regular progress reporting to the center's medical board. All services shall be delivered at the designated facility in</w:t>
      </w:r>
      <w:r>
        <w:t xml:space="preserve"> </w:t>
      </w:r>
      <w:r>
        <w:t xml:space="preserve">Uzbekistan Tashkent</w:t>
      </w:r>
      <w:r>
        <w:t xml:space="preserve"> </w:t>
      </w:r>
      <w:r>
        <w:t xml:space="preserve">or at approved satellite clinics within the Tashkent city limits.</w:t>
      </w:r>
    </w:p>
    <w:bookmarkEnd w:id="23"/>
    <w:bookmarkStart w:id="24" w:name="service-schedule-and-deliverables"/>
    <w:p>
      <w:pPr>
        <w:pStyle w:val="Heading2"/>
      </w:pPr>
      <w:r>
        <w:t xml:space="preserve">4. Service Schedule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Speech Assessment &amp; Diagnostic Report per patient</w:t>
            </w:r>
          </w:p>
        </w:tc>
        <w:tc>
          <w:tcPr/>
          <w:p>
            <w:pPr>
              <w:pStyle w:val="Compact"/>
              <w:jc w:val="left"/>
            </w:pPr>
            <w:r>
              <w:t xml:space="preserve">As needed (est. 120 patients/year)</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Individual Speech Therapy Session (45 min)</w:t>
            </w:r>
          </w:p>
        </w:tc>
        <w:tc>
          <w:tcPr/>
          <w:p>
            <w:pPr>
              <w:pStyle w:val="Compact"/>
              <w:jc w:val="left"/>
            </w:pPr>
            <w:r>
              <w:t xml:space="preserve">3 sessions/week per active patient</w:t>
            </w:r>
          </w:p>
        </w:tc>
        <w:tc>
          <w:tcPr/>
          <w:p>
            <w:pPr>
              <w:pStyle w:val="Compact"/>
              <w:jc w:val="left"/>
            </w:pPr>
            <w:r>
              <w:t xml:space="preserve">$40.00</w:t>
            </w:r>
          </w:p>
        </w:tc>
        <w:tc>
          <w:tcPr/>
          <w:p>
            <w:pPr>
              <w:pStyle w:val="Compact"/>
              <w:jc w:val="left"/>
            </w:pPr>
            <w:r>
              <w:t xml:space="preserve">$93,600.00</w:t>
            </w:r>
          </w:p>
        </w:tc>
      </w:tr>
      <w:tr>
        <w:tc>
          <w:tcPr/>
          <w:p>
            <w:pPr>
              <w:pStyle w:val="Compact"/>
              <w:jc w:val="left"/>
            </w:pPr>
            <w:r>
              <w:t xml:space="preserve">3</w:t>
            </w:r>
          </w:p>
        </w:tc>
        <w:tc>
          <w:tcPr/>
          <w:p>
            <w:pPr>
              <w:pStyle w:val="Compact"/>
              <w:jc w:val="left"/>
            </w:pPr>
            <w:r>
              <w:t xml:space="preserve">Group Speech Therapy Session (60 min, up to 6 children)</w:t>
            </w:r>
          </w:p>
        </w:tc>
        <w:tc>
          <w:tcPr/>
          <w:p>
            <w:pPr>
              <w:pStyle w:val="Compact"/>
              <w:jc w:val="left"/>
            </w:pPr>
            <w:r>
              <w:t xml:space="preserve">2 sessions/week</w:t>
            </w:r>
          </w:p>
        </w:tc>
        <w:tc>
          <w:tcPr/>
          <w:p>
            <w:pPr>
              <w:pStyle w:val="Compact"/>
              <w:jc w:val="left"/>
            </w:pPr>
            <w:r>
              <w:t xml:space="preserve">$120.00</w:t>
            </w:r>
          </w:p>
        </w:tc>
        <w:tc>
          <w:tcPr/>
          <w:p>
            <w:pPr>
              <w:pStyle w:val="Compact"/>
              <w:jc w:val="left"/>
            </w:pPr>
            <w:r>
              <w:t xml:space="preserve">$24,960.00</w:t>
            </w:r>
          </w:p>
        </w:tc>
      </w:tr>
      <w:tr>
        <w:tc>
          <w:tcPr/>
          <w:p>
            <w:pPr>
              <w:pStyle w:val="Compact"/>
              <w:jc w:val="left"/>
            </w:pPr>
            <w:r>
              <w:t xml:space="preserve">4</w:t>
            </w:r>
          </w:p>
        </w:tc>
        <w:tc>
          <w:tcPr/>
          <w:p>
            <w:pPr>
              <w:pStyle w:val="Compact"/>
              <w:jc w:val="left"/>
            </w:pPr>
            <w:r>
              <w:t xml:space="preserve">Monthly Progress Reports &amp; Parent Consultations</w:t>
            </w:r>
          </w:p>
        </w:tc>
        <w:tc>
          <w:tcPr/>
          <w:p>
            <w:pPr>
              <w:pStyle w:val="Compact"/>
              <w:jc w:val="left"/>
            </w:pPr>
            <w:r>
              <w:t xml:space="preserve">Monthly</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Specialized Therapy Materials &amp; Assistive Devices</w:t>
            </w:r>
          </w:p>
        </w:tc>
        <w:tc>
          <w:tcPr/>
          <w:p>
            <w:pPr>
              <w:pStyle w:val="Compact"/>
              <w:jc w:val="left"/>
            </w:pPr>
            <w:r>
              <w:t xml:space="preserve">Quarterly procurement</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Staff Training &amp; Professional Development Workshops</w:t>
            </w:r>
          </w:p>
        </w:tc>
        <w:tc>
          <w:tcPr/>
          <w:p>
            <w:pPr>
              <w:pStyle w:val="Compact"/>
              <w:jc w:val="left"/>
            </w:pPr>
            <w:r>
              <w:t xml:space="preserve">Bi-annually</w:t>
            </w:r>
          </w:p>
        </w:tc>
        <w:tc>
          <w:tcPr/>
          <w:p>
            <w:pPr>
              <w:pStyle w:val="Compact"/>
              <w:jc w:val="left"/>
            </w:pPr>
            <w:r>
              <w:t xml:space="preserve">$2,000.00</w:t>
            </w:r>
          </w:p>
        </w:tc>
        <w:tc>
          <w:tcPr/>
          <w:p>
            <w:pPr>
              <w:pStyle w:val="Compact"/>
              <w:jc w:val="left"/>
            </w:pPr>
            <w:r>
              <w:t xml:space="preserve">$4,000.00</w:t>
            </w:r>
          </w:p>
        </w:tc>
      </w:tr>
    </w:tbl>
    <w:p>
      <w:pPr>
        <w:pStyle w:val="BodyText"/>
      </w:pPr>
      <w:r>
        <w:rPr>
          <w:bCs/>
          <w:b/>
        </w:rPr>
        <w:t xml:space="preserve">Total Purchase Order Value: USD 144,760.00</w:t>
      </w:r>
    </w:p>
    <w:p>
      <w:pPr>
        <w:pStyle w:val="BodyText"/>
      </w:pPr>
      <w:r>
        <w:t xml:space="preserve">(Equivalent to approximately 1,684,840,000 UZS at the National Bank of Uzbekistan exchange rate)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Supplier for the provision of</w:t>
      </w:r>
      <w:r>
        <w:t xml:space="preserve"> </w:t>
      </w:r>
      <w:r>
        <w:t xml:space="preserve">Speech Therapist</w:t>
      </w:r>
      <w:r>
        <w:t xml:space="preserve"> </w:t>
      </w:r>
      <w:r>
        <w:t xml:space="preserve">services in</w:t>
      </w:r>
      <w:r>
        <w:t xml:space="preserve"> </w:t>
      </w:r>
      <w:r>
        <w:t xml:space="preserve">Uzbekistan Tashkent</w:t>
      </w:r>
      <w:r>
        <w:t xml:space="preserve">. All terms herein shall be governed by the Civil Code of the Republic of Uzbekistan and applicable commercial regulations.</w:t>
      </w:r>
    </w:p>
    <w:p>
      <w:pPr>
        <w:pStyle w:val="BodyText"/>
      </w:pPr>
      <w:r>
        <w:rPr>
          <w:bCs/>
          <w:b/>
        </w:rPr>
        <w:t xml:space="preserve">5.2</w:t>
      </w:r>
      <w:r>
        <w:t xml:space="preserve"> </w:t>
      </w:r>
      <w:r>
        <w:t xml:space="preserve">The</w:t>
      </w:r>
      <w:r>
        <w:t xml:space="preserve"> </w:t>
      </w:r>
      <w:r>
        <w:t xml:space="preserve">Speech Therapist</w:t>
      </w:r>
      <w:r>
        <w:t xml:space="preserve"> </w:t>
      </w:r>
      <w:r>
        <w:t xml:space="preserve">assigned under this</w:t>
      </w:r>
      <w:r>
        <w:t xml:space="preserve"> </w:t>
      </w:r>
      <w:r>
        <w:t xml:space="preserve">Purchase Order</w:t>
      </w:r>
      <w:r>
        <w:t xml:space="preserve"> </w:t>
      </w:r>
      <w:r>
        <w:t xml:space="preserve">must maintain valid professional licensure throughout the contract period. Any lapse in certification shall result in immediate suspension of services pending reinstatement.</w:t>
      </w:r>
    </w:p>
    <w:p>
      <w:pPr>
        <w:pStyle w:val="BodyText"/>
      </w:pPr>
      <w:r>
        <w:rPr>
          <w:bCs/>
          <w:b/>
        </w:rPr>
        <w:t xml:space="preserve">5.3</w:t>
      </w:r>
      <w:r>
        <w:t xml:space="preserve"> </w:t>
      </w:r>
      <w:r>
        <w:t xml:space="preserve">The Supplier shall ensure that all</w:t>
      </w:r>
      <w:r>
        <w:t xml:space="preserve"> </w:t>
      </w:r>
      <w:r>
        <w:t xml:space="preserve">Speech Therapist</w:t>
      </w:r>
      <w:r>
        <w:t xml:space="preserve"> </w:t>
      </w:r>
      <w:r>
        <w:t xml:space="preserve">personnel comply with the data protection and patient confidentiality laws of Uzbekistan. All patient records generated in Tashkent shall be stored in accordance with the Republic of Uzbekistan's Health Data Protection Regulations.</w:t>
      </w:r>
    </w:p>
    <w:p>
      <w:pPr>
        <w:pStyle w:val="BodyText"/>
      </w:pPr>
      <w:r>
        <w:rPr>
          <w:bCs/>
          <w:b/>
        </w:rPr>
        <w:t xml:space="preserve">5.4</w:t>
      </w:r>
      <w:r>
        <w:t xml:space="preserve"> </w:t>
      </w:r>
      <w:r>
        <w:t xml:space="preserve">Payment shall be processed via bank transfer to the Supplier's designated account in Tashkent, Uzbekistan. Invoices must reference this</w:t>
      </w:r>
      <w:r>
        <w:t xml:space="preserve"> </w:t>
      </w:r>
      <w:r>
        <w:t xml:space="preserve">Purchase Order</w:t>
      </w:r>
      <w:r>
        <w:t xml:space="preserve"> </w:t>
      </w:r>
      <w:r>
        <w:t xml:space="preserve">number (UZ-TSK-2025-04871) for proper accounting reconciliation.</w:t>
      </w:r>
    </w:p>
    <w:p>
      <w:pPr>
        <w:pStyle w:val="BodyText"/>
      </w:pPr>
      <w:r>
        <w:rPr>
          <w:bCs/>
          <w:b/>
        </w:rPr>
        <w:t xml:space="preserve">5.5</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provide a comprehensive handover report for all active</w:t>
      </w:r>
      <w:r>
        <w:t xml:space="preserve"> </w:t>
      </w:r>
      <w:r>
        <w:t xml:space="preserve">Speech Therapist</w:t>
      </w:r>
      <w:r>
        <w:t xml:space="preserve"> </w:t>
      </w:r>
      <w:r>
        <w:t xml:space="preserve">caseloads to ensure continuity of care for patients in</w:t>
      </w:r>
      <w:r>
        <w:t xml:space="preserve"> </w:t>
      </w:r>
      <w:r>
        <w:t xml:space="preserve">Uzbekistan Tashkent</w:t>
      </w:r>
      <w:r>
        <w:t xml:space="preserve">.</w:t>
      </w:r>
    </w:p>
    <w:p>
      <w:pPr>
        <w:pStyle w:val="BodyText"/>
      </w:pPr>
      <w:r>
        <w:rPr>
          <w:bCs/>
          <w:b/>
        </w:rPr>
        <w:t xml:space="preserve">5.6</w:t>
      </w:r>
      <w:r>
        <w:t xml:space="preserve"> </w:t>
      </w:r>
      <w:r>
        <w:t xml:space="preserve">The Supplier warrants that the</w:t>
      </w:r>
      <w:r>
        <w:t xml:space="preserve"> </w:t>
      </w:r>
      <w:r>
        <w:t xml:space="preserve">Speech Therapist</w:t>
      </w:r>
      <w:r>
        <w:t xml:space="preserve"> </w:t>
      </w:r>
      <w:r>
        <w:t xml:space="preserve">services shall meet the clinical standards established by the Uzbekistan National Health Standards for Pediatric Rehabilitation and shall be subject to quarterly performance audits by the Buyer's quality assurance team.</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service specifications outlined in this</w:t>
      </w:r>
      <w:r>
        <w:t xml:space="preserve"> </w:t>
      </w:r>
      <w:r>
        <w:t xml:space="preserve">Purchase Order</w:t>
      </w:r>
      <w:r>
        <w:t xml:space="preserve"> </w:t>
      </w:r>
      <w:r>
        <w:t xml:space="preserve">for the engagement of a</w:t>
      </w:r>
      <w:r>
        <w:t xml:space="preserve"> </w:t>
      </w:r>
      <w:r>
        <w:t xml:space="preserve">Speech Therapist</w:t>
      </w:r>
      <w:r>
        <w:t xml:space="preserve"> </w:t>
      </w:r>
      <w:r>
        <w:t xml:space="preserve">in</w:t>
      </w:r>
      <w:r>
        <w:t xml:space="preserve"> </w:t>
      </w:r>
      <w:r>
        <w:t xml:space="preserve">Uzbekistan Tashkent</w:t>
      </w:r>
      <w:r>
        <w:t xml:space="preserve">. This document is valid for a period of twelve (12) months from the date of the last signature and may be renewed upon mutual written consent.</w:t>
      </w:r>
    </w:p>
    <w:bookmarkEnd w:id="26"/>
    <w:p>
      <w:pPr>
        <w:pStyle w:val="BodyText"/>
      </w:pPr>
      <w:r>
        <w:rPr>
          <w:bCs/>
          <w:b/>
        </w:rPr>
        <w:t xml:space="preserve">For the Buyer:</w:t>
      </w:r>
    </w:p>
    <w:p>
      <w:pPr>
        <w:pStyle w:val="BodyText"/>
      </w:pPr>
      <w:r>
        <w:t xml:space="preserve">Tashkent Regional Children's Rehabilitation Center</w:t>
      </w:r>
    </w:p>
    <w:p>
      <w:pPr>
        <w:pStyle w:val="BodyText"/>
      </w:pPr>
      <w:r>
        <w:t xml:space="preserve">Dr. Gulnara Karimova – Director</w:t>
      </w:r>
    </w:p>
    <w:p>
      <w:pPr>
        <w:pStyle w:val="BodyText"/>
      </w:pPr>
      <w:r>
        <w:t xml:space="preserve">Date: _______________</w:t>
      </w:r>
    </w:p>
    <w:p>
      <w:pPr>
        <w:pStyle w:val="BodyText"/>
      </w:pPr>
      <w:r>
        <w:t xml:space="preserve">Official Seal:</w:t>
      </w:r>
    </w:p>
    <w:p>
      <w:pPr>
        <w:pStyle w:val="BodyText"/>
      </w:pPr>
      <w:r>
        <w:rPr>
          <w:bCs/>
          <w:b/>
        </w:rPr>
        <w:t xml:space="preserve">For the Supplier:</w:t>
      </w:r>
    </w:p>
    <w:p>
      <w:pPr>
        <w:pStyle w:val="BodyText"/>
      </w:pPr>
      <w:r>
        <w:t xml:space="preserve">Central Asia Speech &amp; Language Therapy LLC</w:t>
      </w:r>
    </w:p>
    <w:p>
      <w:pPr>
        <w:pStyle w:val="BodyText"/>
      </w:pPr>
      <w:r>
        <w:t xml:space="preserve">Mr. Jasur Rahimov – Managing Director</w:t>
      </w:r>
    </w:p>
    <w:p>
      <w:pPr>
        <w:pStyle w:val="BodyText"/>
      </w:pPr>
      <w:r>
        <w:t xml:space="preserve">Date: _______________</w:t>
      </w:r>
    </w:p>
    <w:p>
      <w:pPr>
        <w:pStyle w:val="BodyText"/>
      </w:pPr>
      <w:r>
        <w:t xml:space="preserve">Official Seal:</w:t>
      </w:r>
    </w:p>
    <w:p>
      <w:pPr>
        <w:pStyle w:val="BodyText"/>
      </w:pPr>
      <w:r>
        <w:t xml:space="preserve">This Purchase Order (No. UZ-TSK-2025-04871) was prepared and issued in Tashkent, Uzbekistan. It authorizes the procurement of Speech Therapist professional services for the Tashkent Regional Children's Rehabilitation Center. All communications regarding this Purchase Order shall be directed to the procurement department at the address listed above. Document reference: PO-UZ-TSK-2025-04871-SLT.</w:t>
      </w:r>
    </w:p>
    <w:p>
      <w:pPr>
        <w:pStyle w:val="BodyText"/>
      </w:pPr>
      <w:r>
        <w:t xml:space="preserve">Page 1 of 1 | Generated: 15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Uzbekistan Tashkent</dc:title>
  <dc:creator/>
  <dc:language>en</dc:language>
  <cp:keywords/>
  <dcterms:created xsi:type="dcterms:W3CDTF">2026-10-10T04:24:31Z</dcterms:created>
  <dcterms:modified xsi:type="dcterms:W3CDTF">2026-10-10T04:24:31Z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