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Statistician Services — Italy Naples Region</w:t>
      </w:r>
    </w:p>
    <w:bookmarkEnd w:id="20"/>
    <w:p>
      <w:pPr>
        <w:pStyle w:val="BodyText"/>
      </w:pPr>
      <w:r>
        <w:rPr>
          <w:bCs/>
          <w:b/>
        </w:rPr>
        <w:t xml:space="preserve">Purchase Order No.:</w:t>
      </w:r>
      <w:r>
        <w:t xml:space="preserve"> </w:t>
      </w:r>
      <w:r>
        <w:t xml:space="preserve">PO-ITN-2025-04782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Issued By (Buyer):</w:t>
      </w:r>
      <w:r>
        <w:t xml:space="preserve"> </w:t>
      </w:r>
      <w:r>
        <w:t xml:space="preserve">Campania Regional Research Consortium</w:t>
      </w:r>
      <w:r>
        <w:br/>
      </w:r>
      <w:r>
        <w:t xml:space="preserve">Via Toledo 185, 80132 Naples (NA), Italy</w:t>
      </w:r>
      <w:r>
        <w:br/>
      </w:r>
      <w:r>
        <w:t xml:space="preserve">VAT: IT01234567890</w:t>
      </w:r>
      <w:r>
        <w:br/>
      </w:r>
      <w:r>
        <w:t xml:space="preserve">Contact: procurement@campaniaresearch.it</w:t>
      </w:r>
    </w:p>
    <w:p>
      <w:pPr>
        <w:pStyle w:val="BodyText"/>
      </w:pPr>
      <w:r>
        <w:rPr>
          <w:bCs/>
          <w:b/>
        </w:rPr>
        <w:t xml:space="preserve">Supplied To (Seller):</w:t>
      </w:r>
      <w:r>
        <w:t xml:space="preserve"> </w:t>
      </w:r>
      <w:r>
        <w:t xml:space="preserve">Dott.ssa Elena Marchetti, Statistician</w:t>
      </w:r>
      <w:r>
        <w:br/>
      </w:r>
      <w:r>
        <w:t xml:space="preserve">Studio di Statistica Applicata</w:t>
      </w:r>
      <w:r>
        <w:br/>
      </w:r>
      <w:r>
        <w:t xml:space="preserve">Corso Umberto I, 42, 80133 Naples (NA), Italy</w:t>
      </w:r>
      <w:r>
        <w:br/>
      </w:r>
      <w:r>
        <w:t xml:space="preserve">VAT: IT09876543210</w:t>
      </w:r>
      <w:r>
        <w:br/>
      </w:r>
      <w:r>
        <w:t xml:space="preserve">Contact: e.marchetti@statisticanaples.it</w:t>
      </w:r>
    </w:p>
    <w:bookmarkStart w:id="21"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the Campania Regional Research Consortium (hereinafter referred to as the "Buyer") to engage the professional services of a qualified</w:t>
      </w:r>
      <w:r>
        <w:t xml:space="preserve"> </w:t>
      </w:r>
      <w:r>
        <w:t xml:space="preserve">Statistician</w:t>
      </w:r>
      <w:r>
        <w:t xml:space="preserve"> </w:t>
      </w:r>
      <w:r>
        <w:t xml:space="preserve">for the execution of advanced data analysis, statistical modelling, and quantitative research support within the metropolitan area of</w:t>
      </w:r>
      <w:r>
        <w:t xml:space="preserve"> </w:t>
      </w:r>
      <w:r>
        <w:t xml:space="preserve">Italy Naples</w:t>
      </w:r>
      <w:r>
        <w:t xml:space="preserve">. The</w:t>
      </w:r>
      <w:r>
        <w:t xml:space="preserve"> </w:t>
      </w:r>
      <w:r>
        <w:t xml:space="preserve">Statistician</w:t>
      </w:r>
      <w:r>
        <w:t xml:space="preserve"> </w:t>
      </w:r>
      <w:r>
        <w:t xml:space="preserve">engaged under this</w:t>
      </w:r>
      <w:r>
        <w:t xml:space="preserve"> </w:t>
      </w:r>
      <w:r>
        <w:t xml:space="preserve">Purchase Order</w:t>
      </w:r>
      <w:r>
        <w:t xml:space="preserve"> </w:t>
      </w:r>
      <w:r>
        <w:t xml:space="preserve">shall provide expert statistical consultancy to support the Buyer's ongoing demographic, economic, and public health research programmes conducted across the</w:t>
      </w:r>
      <w:r>
        <w:t xml:space="preserve"> </w:t>
      </w:r>
      <w:r>
        <w:t xml:space="preserve">Italy Naples</w:t>
      </w:r>
      <w:r>
        <w:t xml:space="preserve"> </w:t>
      </w:r>
      <w:r>
        <w:t xml:space="preserve">region and its surrounding provinces.</w:t>
      </w:r>
    </w:p>
    <w:p>
      <w:pPr>
        <w:pStyle w:val="BodyText"/>
      </w:pPr>
      <w:r>
        <w:t xml:space="preserve">The</w:t>
      </w:r>
      <w:r>
        <w:t xml:space="preserve"> </w:t>
      </w:r>
      <w:r>
        <w:t xml:space="preserve">Purchase Order</w:t>
      </w:r>
      <w:r>
        <w:t xml:space="preserve"> </w:t>
      </w:r>
      <w:r>
        <w:t xml:space="preserve">covers a comprehensive engagement period of twelve (12) months, commencing on 1 July 2025 and concluding on 30 June 2026. All deliverables, reports, and analytical outputs produced by the</w:t>
      </w:r>
      <w:r>
        <w:t xml:space="preserve"> </w:t>
      </w:r>
      <w:r>
        <w:t xml:space="preserve">Statistician</w:t>
      </w:r>
      <w:r>
        <w:t xml:space="preserve"> </w:t>
      </w:r>
      <w:r>
        <w:t xml:space="preserve">under this</w:t>
      </w:r>
      <w:r>
        <w:t xml:space="preserve"> </w:t>
      </w:r>
      <w:r>
        <w:t xml:space="preserve">Purchase Order</w:t>
      </w:r>
      <w:r>
        <w:t xml:space="preserve"> </w:t>
      </w:r>
      <w:r>
        <w:t xml:space="preserve">shall be prepared in accordance with the methodological standards established by the Italian National Institute of Statistics (ISTAT) and the European Statistical Office (Eurostat) guidelines applicable to the</w:t>
      </w:r>
      <w:r>
        <w:t xml:space="preserve"> </w:t>
      </w:r>
      <w:r>
        <w:t xml:space="preserve">Italy Naples</w:t>
      </w:r>
      <w:r>
        <w:t xml:space="preserve"> </w:t>
      </w:r>
      <w:r>
        <w:t xml:space="preserve">statistical district.</w:t>
      </w:r>
    </w:p>
    <w:bookmarkEnd w:id="21"/>
    <w:bookmarkStart w:id="22" w:name="line-items-and-services-ordered"/>
    <w:p>
      <w:pPr>
        <w:pStyle w:val="Heading2"/>
      </w:pPr>
      <w:r>
        <w:t xml:space="preserve">2. Line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Location of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Statistical data collection design and survey methodology development for the Italy Naples metropolitan demographic census supplement</w:t>
            </w:r>
          </w:p>
        </w:tc>
        <w:tc>
          <w:tcPr/>
          <w:p>
            <w:pPr>
              <w:pStyle w:val="Compact"/>
              <w:jc w:val="left"/>
            </w:pPr>
            <w:r>
              <w:t xml:space="preserve">Naples (NA), Italy</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Advanced econometric modelling and regression analysis of regional economic indicators for the Italy Naples labour market</w:t>
            </w:r>
          </w:p>
        </w:tc>
        <w:tc>
          <w:tcPr/>
          <w:p>
            <w:pPr>
              <w:pStyle w:val="Compact"/>
              <w:jc w:val="left"/>
            </w:pPr>
            <w:r>
              <w:t xml:space="preserve">Naples (NA), Italy</w:t>
            </w:r>
          </w:p>
        </w:tc>
        <w:tc>
          <w:tcPr/>
          <w:p>
            <w:pPr>
              <w:pStyle w:val="Compact"/>
              <w:jc w:val="left"/>
            </w:pPr>
            <w:r>
              <w:t xml:space="preserve">4 months</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03</w:t>
            </w:r>
          </w:p>
        </w:tc>
        <w:tc>
          <w:tcPr/>
          <w:p>
            <w:pPr>
              <w:pStyle w:val="Compact"/>
              <w:jc w:val="left"/>
            </w:pPr>
            <w:r>
              <w:t xml:space="preserve">Biostatistical analysis and clinical trial data interpretation for public health initiatives in the Italy Naples hospital network</w:t>
            </w:r>
          </w:p>
        </w:tc>
        <w:tc>
          <w:tcPr/>
          <w:p>
            <w:pPr>
              <w:pStyle w:val="Compact"/>
              <w:jc w:val="left"/>
            </w:pPr>
            <w:r>
              <w:t xml:space="preserve">Naples (NA), Italy</w:t>
            </w:r>
          </w:p>
        </w:tc>
        <w:tc>
          <w:tcPr/>
          <w:p>
            <w:pPr>
              <w:pStyle w:val="Compact"/>
              <w:jc w:val="left"/>
            </w:pPr>
            <w:r>
              <w:t xml:space="preserve">3 months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Preparation of quarterly statistical bulletins and visual data dashboards for the Italy Naples municipal governance board</w:t>
            </w:r>
          </w:p>
        </w:tc>
        <w:tc>
          <w:tcPr/>
          <w:p>
            <w:pPr>
              <w:pStyle w:val="Compact"/>
              <w:jc w:val="left"/>
            </w:pPr>
            <w:r>
              <w:t xml:space="preserve">Naples (NA), Italy</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On-site consultation and training workshops for junior research staff on statistical software (R, SPSS, Stata) at the Italy Naples research facility</w:t>
            </w:r>
          </w:p>
        </w:tc>
        <w:tc>
          <w:tcPr/>
          <w:p>
            <w:pPr>
              <w:pStyle w:val="Compact"/>
              <w:jc w:val="left"/>
            </w:pPr>
            <w:r>
              <w:t xml:space="preserve">Naples (NA), Italy</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Final comprehensive statistical report and peer-review-ready documentation for the Italy Naples regional development plan</w:t>
            </w:r>
          </w:p>
        </w:tc>
        <w:tc>
          <w:tcPr/>
          <w:p>
            <w:pPr>
              <w:pStyle w:val="Compact"/>
              <w:jc w:val="left"/>
            </w:pPr>
            <w:r>
              <w:t xml:space="preserve">Naples (NA), Italy</w:t>
            </w:r>
          </w:p>
        </w:tc>
        <w:tc>
          <w:tcPr/>
          <w:p>
            <w:pPr>
              <w:pStyle w:val="Compact"/>
              <w:jc w:val="left"/>
            </w:pPr>
            <w:r>
              <w:t xml:space="preserve">1 deliverable</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left"/>
            </w:pPr>
            <w:r>
              <w:t xml:space="preserve">TOTAL PURCHASE ORDER VALUE (excl. VAT)</w:t>
            </w:r>
          </w:p>
        </w:tc>
        <w:tc>
          <w:tcPr/>
          <w:p>
            <w:pPr>
              <w:pStyle w:val="Compact"/>
              <w:jc w:val="left"/>
            </w:pPr>
            <w:r>
              <w:t xml:space="preserve">87,600.00</w:t>
            </w:r>
          </w:p>
        </w:tc>
      </w:tr>
      <w:tr>
        <w:tc>
          <w:tcPr>
            <w:gridSpan w:val="5"/>
          </w:tcPr>
          <w:p>
            <w:pPr>
              <w:pStyle w:val="Compact"/>
              <w:jc w:val="left"/>
            </w:pPr>
            <w:r>
              <w:t xml:space="preserve">VAT (22% — Italian Standard Rate)</w:t>
            </w:r>
          </w:p>
        </w:tc>
        <w:tc>
          <w:tcPr/>
          <w:p>
            <w:pPr>
              <w:pStyle w:val="Compact"/>
              <w:jc w:val="left"/>
            </w:pPr>
            <w:r>
              <w:t xml:space="preserve">19,272.00</w:t>
            </w:r>
          </w:p>
        </w:tc>
      </w:tr>
      <w:tr>
        <w:tc>
          <w:tcPr>
            <w:gridSpan w:val="5"/>
          </w:tcPr>
          <w:p>
            <w:pPr>
              <w:pStyle w:val="Compact"/>
              <w:jc w:val="left"/>
            </w:pPr>
            <w:r>
              <w:t xml:space="preserve">GRAND TOTAL (incl. VAT)</w:t>
            </w:r>
          </w:p>
        </w:tc>
        <w:tc>
          <w:tcPr/>
          <w:p>
            <w:pPr>
              <w:pStyle w:val="Compact"/>
              <w:jc w:val="left"/>
            </w:pPr>
            <w:r>
              <w:t xml:space="preserve">106,872.00</w:t>
            </w:r>
          </w:p>
        </w:tc>
      </w:tr>
    </w:tbl>
    <w:bookmarkEnd w:id="22"/>
    <w:bookmarkStart w:id="23" w:name="X5cf958817e8965cd21d7b62be5a478f52fd87ea"/>
    <w:p>
      <w:pPr>
        <w:pStyle w:val="Heading2"/>
      </w:pPr>
      <w:r>
        <w:t xml:space="preserve">3. Terms and Conditions of the Purchase Order</w:t>
      </w:r>
    </w:p>
    <w:p>
      <w:pPr>
        <w:numPr>
          <w:ilvl w:val="0"/>
          <w:numId w:val="1001"/>
        </w:numPr>
        <w:pStyle w:val="Compact"/>
      </w:pPr>
      <w:r>
        <w:rPr>
          <w:bCs/>
          <w:b/>
        </w:rPr>
        <w:t xml:space="preserve">3.1</w:t>
      </w:r>
      <w:r>
        <w:t xml:space="preserve"> </w:t>
      </w:r>
      <w:r>
        <w:t xml:space="preserve">— This</w:t>
      </w:r>
      <w:r>
        <w:t xml:space="preserve"> </w:t>
      </w:r>
      <w:r>
        <w:t xml:space="preserve">Purchase Order</w:t>
      </w:r>
      <w:r>
        <w:t xml:space="preserve"> </w:t>
      </w:r>
      <w:r>
        <w:t xml:space="preserve">constitutes a binding agreement between the Buyer and the</w:t>
      </w:r>
      <w:r>
        <w:t xml:space="preserve"> </w:t>
      </w:r>
      <w:r>
        <w:t xml:space="preserve">Statistician</w:t>
      </w:r>
      <w:r>
        <w:t xml:space="preserve"> </w:t>
      </w:r>
      <w:r>
        <w:t xml:space="preserve">upon signature by both parties. All services described herein shall be performed within the jurisdiction of</w:t>
      </w:r>
      <w:r>
        <w:t xml:space="preserve"> </w:t>
      </w:r>
      <w:r>
        <w:t xml:space="preserve">Italy Naples</w:t>
      </w:r>
      <w:r>
        <w:t xml:space="preserve">, Province of Naples, Region of Campania, Republic of Italy.</w:t>
      </w:r>
    </w:p>
    <w:p>
      <w:pPr>
        <w:numPr>
          <w:ilvl w:val="0"/>
          <w:numId w:val="1001"/>
        </w:numPr>
        <w:pStyle w:val="Compact"/>
      </w:pPr>
      <w:r>
        <w:rPr>
          <w:bCs/>
          <w:b/>
        </w:rPr>
        <w:t xml:space="preserve">3.2</w:t>
      </w:r>
      <w:r>
        <w:t xml:space="preserve"> </w:t>
      </w:r>
      <w:r>
        <w:t xml:space="preserve">— The</w:t>
      </w:r>
      <w:r>
        <w:t xml:space="preserve"> </w:t>
      </w:r>
      <w:r>
        <w:t xml:space="preserve">Statistician</w:t>
      </w:r>
      <w:r>
        <w:t xml:space="preserve"> </w:t>
      </w:r>
      <w:r>
        <w:t xml:space="preserve">shall maintain full professional liability insurance with a minimum coverage of EUR 500,000, valid throughout the duration of this</w:t>
      </w:r>
      <w:r>
        <w:t xml:space="preserve"> </w:t>
      </w:r>
      <w:r>
        <w:t xml:space="preserve">Purchase Order</w:t>
      </w:r>
      <w:r>
        <w:t xml:space="preserve"> </w:t>
      </w:r>
      <w:r>
        <w:t xml:space="preserve">and compliant with Italian professional registration requirements (Albo dei Dottori Commercialisti e degli Esperti Contabili or equivalent statistical professional body).</w:t>
      </w:r>
    </w:p>
    <w:p>
      <w:pPr>
        <w:numPr>
          <w:ilvl w:val="0"/>
          <w:numId w:val="1001"/>
        </w:numPr>
        <w:pStyle w:val="Compact"/>
      </w:pPr>
      <w:r>
        <w:rPr>
          <w:bCs/>
          <w:b/>
        </w:rPr>
        <w:t xml:space="preserve">3.3</w:t>
      </w:r>
      <w:r>
        <w:t xml:space="preserve"> </w:t>
      </w:r>
      <w:r>
        <w:t xml:space="preserve">— All data processed by the</w:t>
      </w:r>
      <w:r>
        <w:t xml:space="preserve"> </w:t>
      </w:r>
      <w:r>
        <w:t xml:space="preserve">Statistician</w:t>
      </w:r>
      <w:r>
        <w:t xml:space="preserve"> </w:t>
      </w:r>
      <w:r>
        <w:t xml:space="preserve">under this</w:t>
      </w:r>
      <w:r>
        <w:t xml:space="preserve"> </w:t>
      </w:r>
      <w:r>
        <w:t xml:space="preserve">Purchase Order</w:t>
      </w:r>
      <w:r>
        <w:t xml:space="preserve"> </w:t>
      </w:r>
      <w:r>
        <w:t xml:space="preserve">shall be handled in strict compliance with the European General Data Protection Regulation (GDPR) and the Italian Data Protection Code (D.Lgs. 196/2003 as amended by D.Lgs. 101/2018). Data storage and processing shall occur exclusively on servers located within the</w:t>
      </w:r>
      <w:r>
        <w:t xml:space="preserve"> </w:t>
      </w:r>
      <w:r>
        <w:t xml:space="preserve">Italy Naples</w:t>
      </w:r>
      <w:r>
        <w:t xml:space="preserve"> </w:t>
      </w:r>
      <w:r>
        <w:t xml:space="preserve">region or within the European Economic Area.</w:t>
      </w:r>
    </w:p>
    <w:p>
      <w:pPr>
        <w:numPr>
          <w:ilvl w:val="0"/>
          <w:numId w:val="1001"/>
        </w:numPr>
        <w:pStyle w:val="Compact"/>
      </w:pPr>
      <w:r>
        <w:rPr>
          <w:bCs/>
          <w:b/>
        </w:rPr>
        <w:t xml:space="preserve">3.4</w:t>
      </w:r>
      <w:r>
        <w:t xml:space="preserve"> </w:t>
      </w:r>
      <w:r>
        <w:t xml:space="preserve">— Payment shall be made via bank transfer (bonifico bancario) to the account designated by the</w:t>
      </w:r>
      <w:r>
        <w:t xml:space="preserve"> </w:t>
      </w:r>
      <w:r>
        <w:t xml:space="preserve">Statistician</w:t>
      </w:r>
      <w:r>
        <w:t xml:space="preserve"> </w:t>
      </w:r>
      <w:r>
        <w:t xml:space="preserve">within thirty (30) calendar days of receipt of a valid invoice referencing this</w:t>
      </w:r>
      <w:r>
        <w:t xml:space="preserve"> </w:t>
      </w:r>
      <w:r>
        <w:t xml:space="preserve">Purchase Order</w:t>
      </w:r>
      <w:r>
        <w:t xml:space="preserve"> </w:t>
      </w:r>
      <w:r>
        <w:t xml:space="preserve">number (PO-ITN-2025-04782). Late payments shall accrue interest at the rate prescribed by Italian Legislative Decree 231/2002.</w:t>
      </w:r>
    </w:p>
    <w:p>
      <w:pPr>
        <w:numPr>
          <w:ilvl w:val="0"/>
          <w:numId w:val="1001"/>
        </w:numPr>
        <w:pStyle w:val="Compact"/>
      </w:pPr>
      <w:r>
        <w:rPr>
          <w:bCs/>
          <w:b/>
        </w:rPr>
        <w:t xml:space="preserve">3.5</w:t>
      </w:r>
      <w:r>
        <w:t xml:space="preserve"> </w:t>
      </w:r>
      <w:r>
        <w:t xml:space="preserve">— The</w:t>
      </w:r>
      <w:r>
        <w:t xml:space="preserve"> </w:t>
      </w:r>
      <w:r>
        <w:t xml:space="preserve">Statistician</w:t>
      </w:r>
      <w:r>
        <w:t xml:space="preserve"> </w:t>
      </w:r>
      <w:r>
        <w:t xml:space="preserve">shall submit monthly progress reports to the Buyer's procurement office in Naples, detailing completed tasks, pending analyses, and any methodological deviations from the original</w:t>
      </w:r>
      <w:r>
        <w:t xml:space="preserve"> </w:t>
      </w:r>
      <w:r>
        <w:t xml:space="preserve">Purchase Order</w:t>
      </w:r>
      <w:r>
        <w:t xml:space="preserve"> </w:t>
      </w:r>
      <w:r>
        <w:t xml:space="preserve">specifications. Any material change to the scope of work requires a written amendment to this</w:t>
      </w:r>
      <w:r>
        <w:t xml:space="preserve"> </w:t>
      </w:r>
      <w:r>
        <w:t xml:space="preserve">Purchase Order</w:t>
      </w:r>
      <w:r>
        <w:t xml:space="preserve"> </w:t>
      </w:r>
      <w:r>
        <w:t xml:space="preserve">signed by both parties.</w:t>
      </w:r>
    </w:p>
    <w:p>
      <w:pPr>
        <w:numPr>
          <w:ilvl w:val="0"/>
          <w:numId w:val="1001"/>
        </w:numPr>
        <w:pStyle w:val="Compact"/>
      </w:pPr>
      <w:r>
        <w:rPr>
          <w:bCs/>
          <w:b/>
        </w:rPr>
        <w:t xml:space="preserve">3.6</w:t>
      </w:r>
      <w:r>
        <w:t xml:space="preserve"> </w:t>
      </w:r>
      <w:r>
        <w:t xml:space="preserve">— The</w:t>
      </w:r>
      <w:r>
        <w:t xml:space="preserve"> </w:t>
      </w:r>
      <w:r>
        <w:t xml:space="preserve">Statistician</w:t>
      </w:r>
      <w:r>
        <w:t xml:space="preserve"> </w:t>
      </w:r>
      <w:r>
        <w:t xml:space="preserve">warrants that all statistical methods, models, and analytical outputs delivered under this</w:t>
      </w:r>
      <w:r>
        <w:t xml:space="preserve"> </w:t>
      </w:r>
      <w:r>
        <w:t xml:space="preserve">Purchase Order</w:t>
      </w:r>
      <w:r>
        <w:t xml:space="preserve"> </w:t>
      </w:r>
      <w:r>
        <w:t xml:space="preserve">shall meet the peer-review standards required for publication in internationally recognised journals and shall be reproducible using the documented methodology and datasets provided.</w:t>
      </w:r>
    </w:p>
    <w:p>
      <w:pPr>
        <w:numPr>
          <w:ilvl w:val="0"/>
          <w:numId w:val="1001"/>
        </w:numPr>
        <w:pStyle w:val="Compact"/>
      </w:pPr>
      <w:r>
        <w:rPr>
          <w:bCs/>
          <w:b/>
        </w:rPr>
        <w:t xml:space="preserve">3.7</w:t>
      </w:r>
      <w:r>
        <w:t xml:space="preserve"> </w:t>
      </w:r>
      <w:r>
        <w:t xml:space="preserve">— In the event of non-performance or material breach by the</w:t>
      </w:r>
      <w:r>
        <w:t xml:space="preserve"> </w:t>
      </w:r>
      <w:r>
        <w:t xml:space="preserve">Statistician</w:t>
      </w:r>
      <w:r>
        <w:t xml:space="preserve">, the Buyer reserves the right to terminate this</w:t>
      </w:r>
      <w:r>
        <w:t xml:space="preserve"> </w:t>
      </w:r>
      <w:r>
        <w:t xml:space="preserve">Purchase Order</w:t>
      </w:r>
      <w:r>
        <w:t xml:space="preserve"> </w:t>
      </w:r>
      <w:r>
        <w:t xml:space="preserve">with fourteen (14) days' written notice, without prejudice to any claim for damages under Italian civil law (Codice Civile, Articles 1453–1467).</w:t>
      </w:r>
    </w:p>
    <w:p>
      <w:pPr>
        <w:numPr>
          <w:ilvl w:val="0"/>
          <w:numId w:val="1001"/>
        </w:numPr>
        <w:pStyle w:val="Compact"/>
      </w:pPr>
      <w:r>
        <w:rPr>
          <w:bCs/>
          <w:b/>
        </w:rPr>
        <w:t xml:space="preserve">3.8</w:t>
      </w:r>
      <w:r>
        <w:t xml:space="preserve"> </w:t>
      </w:r>
      <w:r>
        <w:t xml:space="preserve">— All intellectual property rights in the final statistical reports, models, and datasets produced specifically for the Buyer under this</w:t>
      </w:r>
      <w:r>
        <w:t xml:space="preserve"> </w:t>
      </w:r>
      <w:r>
        <w:t xml:space="preserve">Purchase Order</w:t>
      </w:r>
      <w:r>
        <w:t xml:space="preserve"> </w:t>
      </w:r>
      <w:r>
        <w:t xml:space="preserve">shall vest in the Buyer upon full payment. The</w:t>
      </w:r>
      <w:r>
        <w:t xml:space="preserve"> </w:t>
      </w:r>
      <w:r>
        <w:t xml:space="preserve">Statistician</w:t>
      </w:r>
      <w:r>
        <w:t xml:space="preserve"> </w:t>
      </w:r>
      <w:r>
        <w:t xml:space="preserve">retains the right to reference the engagement in professional portfolios, subject to the Buyer's prior written approval and any confidentiality obligations.</w:t>
      </w:r>
    </w:p>
    <w:p>
      <w:pPr>
        <w:numPr>
          <w:ilvl w:val="0"/>
          <w:numId w:val="1001"/>
        </w:numPr>
        <w:pStyle w:val="Compact"/>
      </w:pPr>
      <w:r>
        <w:rPr>
          <w:bCs/>
          <w:b/>
        </w:rPr>
        <w:t xml:space="preserve">3.9</w:t>
      </w:r>
      <w:r>
        <w:t xml:space="preserve"> </w:t>
      </w:r>
      <w:r>
        <w:t xml:space="preserve">— Disputes arising from this</w:t>
      </w:r>
      <w:r>
        <w:t xml:space="preserve"> </w:t>
      </w:r>
      <w:r>
        <w:t xml:space="preserve">Purchase Order</w:t>
      </w:r>
      <w:r>
        <w:t xml:space="preserve"> </w:t>
      </w:r>
      <w:r>
        <w:t xml:space="preserve">shall be resolved by the competent courts of Naples, Italy, in accordance with the provisions of the Italian Code of Civil Procedure. The parties agree to attempt mediation before the Camera di Commercio di Napoli prior to initiating any judicial proceedings.</w:t>
      </w:r>
    </w:p>
    <w:p>
      <w:pPr>
        <w:numPr>
          <w:ilvl w:val="0"/>
          <w:numId w:val="1001"/>
        </w:numPr>
        <w:pStyle w:val="Compact"/>
      </w:pPr>
      <w:r>
        <w:rPr>
          <w:bCs/>
          <w:b/>
        </w:rPr>
        <w:t xml:space="preserve">3.10</w:t>
      </w:r>
      <w:r>
        <w:t xml:space="preserve"> </w:t>
      </w:r>
      <w:r>
        <w:t xml:space="preserve">— This</w:t>
      </w:r>
      <w:r>
        <w:t xml:space="preserve"> </w:t>
      </w:r>
      <w:r>
        <w:t xml:space="preserve">Purchase Order</w:t>
      </w:r>
      <w:r>
        <w:t xml:space="preserve"> </w:t>
      </w:r>
      <w:r>
        <w:t xml:space="preserve">is governed by and shall be interpreted in accordance with the laws of the Italian Republic. The</w:t>
      </w:r>
      <w:r>
        <w:t xml:space="preserve"> </w:t>
      </w:r>
      <w:r>
        <w:t xml:space="preserve">Statistician</w:t>
      </w:r>
      <w:r>
        <w:t xml:space="preserve"> </w:t>
      </w:r>
      <w:r>
        <w:t xml:space="preserve">acknowledges that all professional services rendered under this</w:t>
      </w:r>
      <w:r>
        <w:t xml:space="preserve"> </w:t>
      </w:r>
      <w:r>
        <w:t xml:space="preserve">Purchase Order</w:t>
      </w:r>
      <w:r>
        <w:t xml:space="preserve"> </w:t>
      </w:r>
      <w:r>
        <w:t xml:space="preserve">are subject to the regulatory oversight of the relevant Italian professional authorities and the statistical standards body for the</w:t>
      </w:r>
      <w:r>
        <w:t xml:space="preserve"> </w:t>
      </w:r>
      <w:r>
        <w:t xml:space="preserve">Italy Naples</w:t>
      </w:r>
      <w:r>
        <w:t xml:space="preserve"> </w:t>
      </w:r>
      <w:r>
        <w:t xml:space="preserve">region.</w:t>
      </w:r>
    </w:p>
    <w:bookmarkEnd w:id="23"/>
    <w:bookmarkStart w:id="24" w:name="delivery-and-acceptance"/>
    <w:p>
      <w:pPr>
        <w:pStyle w:val="Heading2"/>
      </w:pPr>
      <w:r>
        <w:t xml:space="preserve">4. Delivery and Acceptance</w:t>
      </w:r>
    </w:p>
    <w:p>
      <w:pPr>
        <w:pStyle w:val="FirstParagraph"/>
      </w:pPr>
      <w:r>
        <w:t xml:space="preserve">All deliverables under this</w:t>
      </w:r>
      <w:r>
        <w:t xml:space="preserve"> </w:t>
      </w:r>
      <w:r>
        <w:t xml:space="preserve">Purchase Order</w:t>
      </w:r>
      <w:r>
        <w:t xml:space="preserve"> </w:t>
      </w:r>
      <w:r>
        <w:t xml:space="preserve">shall be submitted electronically via the Buyer's secure document management portal and, where required, in hard copy to the Buyer's offices at Via Toledo 185, Naples, Italy. The</w:t>
      </w:r>
      <w:r>
        <w:t xml:space="preserve"> </w:t>
      </w:r>
      <w:r>
        <w:t xml:space="preserve">Statistician</w:t>
      </w:r>
      <w:r>
        <w:t xml:space="preserve"> </w:t>
      </w:r>
      <w:r>
        <w:t xml:space="preserve">shall allow a minimum of ten (10) business days for the Buyer's review and acceptance of each deliverable. Failure to respond within this period shall constitute deemed acceptance under the terms of this</w:t>
      </w:r>
      <w:r>
        <w:t xml:space="preserve"> </w:t>
      </w:r>
      <w:r>
        <w:t xml:space="preserve">Purchase Order</w:t>
      </w:r>
      <w:r>
        <w:t xml:space="preserve">.</w:t>
      </w:r>
    </w:p>
    <w:bookmarkEnd w:id="24"/>
    <w:bookmarkStart w:id="25" w:name="authorisation-and-signatures"/>
    <w:p>
      <w:pPr>
        <w:pStyle w:val="Heading2"/>
      </w:pPr>
      <w:r>
        <w:t xml:space="preserve">5. Authorisation and Signatures</w:t>
      </w:r>
    </w:p>
    <w:p>
      <w:pPr>
        <w:pStyle w:val="FirstParagraph"/>
      </w:pPr>
      <w:r>
        <w:t xml:space="preserve">By signing below, both parties confirm their acceptance of all terms, conditions, and specifications set forth in this</w:t>
      </w:r>
      <w:r>
        <w:t xml:space="preserve"> </w:t>
      </w:r>
      <w:r>
        <w:t xml:space="preserve">Purchase Order</w:t>
      </w:r>
      <w:r>
        <w:t xml:space="preserve"> </w:t>
      </w:r>
      <w:r>
        <w:t xml:space="preserve">for the engagement of the</w:t>
      </w:r>
      <w:r>
        <w:t xml:space="preserve"> </w:t>
      </w:r>
      <w:r>
        <w:t xml:space="preserve">Statistician</w:t>
      </w:r>
      <w:r>
        <w:t xml:space="preserve"> </w:t>
      </w:r>
      <w:r>
        <w:t xml:space="preserve">in</w:t>
      </w:r>
      <w:r>
        <w:t xml:space="preserve"> </w:t>
      </w:r>
      <w:r>
        <w:t xml:space="preserve">Italy Naples</w:t>
      </w:r>
      <w:r>
        <w:t xml:space="preserve">.</w:t>
      </w:r>
    </w:p>
    <w:p>
      <w:pPr>
        <w:pStyle w:val="BodyText"/>
      </w:pPr>
      <w:r>
        <w:rPr>
          <w:bCs/>
          <w:b/>
        </w:rPr>
        <w:t xml:space="preserve">For the Buyer:</w:t>
      </w:r>
      <w:r>
        <w:br/>
      </w:r>
      <w:r>
        <w:t xml:space="preserve">Campania Regional Research Consortium</w:t>
      </w:r>
      <w:r>
        <w:br/>
      </w:r>
      <w:r>
        <w:t xml:space="preserve">Name: Dott. Marco Ferrante</w:t>
      </w:r>
      <w:r>
        <w:br/>
      </w:r>
      <w:r>
        <w:t xml:space="preserve">Title: Director of Procurement</w:t>
      </w:r>
      <w:r>
        <w:br/>
      </w:r>
      <w:r>
        <w:t xml:space="preserve">Date: _______________</w:t>
      </w:r>
    </w:p>
    <w:p>
      <w:pPr>
        <w:pStyle w:val="BodyText"/>
      </w:pPr>
      <w:r>
        <w:rPr>
          <w:bCs/>
          <w:b/>
        </w:rPr>
        <w:t xml:space="preserve">For the Seller (Statistician):</w:t>
      </w:r>
      <w:r>
        <w:br/>
      </w:r>
      <w:r>
        <w:t xml:space="preserve">Studio di Statistica Applicata</w:t>
      </w:r>
      <w:r>
        <w:br/>
      </w:r>
      <w:r>
        <w:t xml:space="preserve">Name: Dott.ssa Elena Marchetti</w:t>
      </w:r>
      <w:r>
        <w:br/>
      </w:r>
      <w:r>
        <w:t xml:space="preserve">Title: Lead Statistician</w:t>
      </w:r>
      <w:r>
        <w:br/>
      </w:r>
      <w:r>
        <w:t xml:space="preserve">Date: _______________</w:t>
      </w:r>
    </w:p>
    <w:p>
      <w:pPr>
        <w:pStyle w:val="BodyText"/>
      </w:pPr>
      <w:r>
        <w:t xml:space="preserve">This Purchase Order (PO-ITN-2025-04782) is a controlled document of the Campania Regional Research Consortium. Unauthorised reproduction or distribution is prohibited. For queries regarding this Purchase Order, the Statistician engagement, or any matter pertaining to the Italy Naples service delivery, please contact the Procurement Office at procurement@campaniaresearch.it or by telephone at +39 081 555 0142. This document is valid only when bearing the official stamp and signatures of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Italy Naples</dc:title>
  <dc:creator/>
  <dc:language>en</dc:language>
  <cp:keywords/>
  <dcterms:created xsi:type="dcterms:W3CDTF">2026-10-10T04:01:07Z</dcterms:created>
  <dcterms:modified xsi:type="dcterms:W3CDTF">2026-10-10T04:01:07Z</dcterms:modified>
</cp:coreProperties>
</file>

<file path=docProps/custom.xml><?xml version="1.0" encoding="utf-8"?>
<Properties xmlns="http://schemas.openxmlformats.org/officeDocument/2006/custom-properties" xmlns:vt="http://schemas.openxmlformats.org/officeDocument/2006/docPropsVTypes"/>
</file>