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Official Procurement Document — Professional Services Engagement</w:t>
      </w:r>
    </w:p>
    <w:p>
      <w:pPr>
        <w:pStyle w:val="BodyText"/>
      </w:pPr>
      <w:r>
        <w:t xml:space="preserve">Issued in Senegal Dakar, Republic of Senegal</w:t>
      </w:r>
    </w:p>
    <w:bookmarkEnd w:id="20"/>
    <w:p>
      <w:pPr>
        <w:pStyle w:val="BodyText"/>
      </w:pPr>
      <w:r>
        <w:rPr>
          <w:bCs/>
          <w:b/>
        </w:rPr>
        <w:t xml:space="preserve">Purchase Order No.:</w:t>
      </w:r>
      <w:r>
        <w:t xml:space="preserve"> </w:t>
      </w:r>
      <w:r>
        <w:t xml:space="preserve">PO-SEN-DKR-2025-04782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XOF (West African CFA Franc)</w:t>
      </w:r>
      <w:r>
        <w:br/>
      </w:r>
      <w:r>
        <w:rPr>
          <w:bCs/>
          <w:b/>
        </w:rPr>
        <w:t xml:space="preserve">Language of Contract:</w:t>
      </w:r>
      <w:r>
        <w:t xml:space="preserve"> </w:t>
      </w:r>
      <w:r>
        <w:t xml:space="preserve">English / French</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Senegal National Institute of Statistical Planning (INSD)</w:t>
            </w:r>
          </w:p>
        </w:tc>
        <w:tc>
          <w:tcPr/>
          <w:p>
            <w:pPr>
              <w:pStyle w:val="Compact"/>
              <w:jc w:val="left"/>
            </w:pPr>
            <w:r>
              <w:rPr>
                <w:bCs/>
                <w:b/>
              </w:rPr>
              <w:t xml:space="preserve">Address:</w:t>
            </w:r>
            <w:r>
              <w:t xml:space="preserve"> </w:t>
            </w:r>
            <w:r>
              <w:t xml:space="preserve">Avenue Cheikh Anta Diop, Plateau, Senegal Dakar, 10000, Republic of Senegal</w:t>
            </w:r>
          </w:p>
        </w:tc>
      </w:tr>
      <w:tr>
        <w:tc>
          <w:tcPr/>
          <w:p>
            <w:pPr>
              <w:pStyle w:val="Compact"/>
              <w:jc w:val="left"/>
            </w:pPr>
            <w:r>
              <w:rPr>
                <w:bCs/>
                <w:b/>
              </w:rPr>
              <w:t xml:space="preserve">Contact Person:</w:t>
            </w:r>
            <w:r>
              <w:t xml:space="preserve"> </w:t>
            </w:r>
            <w:r>
              <w:t xml:space="preserve">Dr. Awa Ndiaye, Director of Data &amp; Analytics</w:t>
            </w:r>
          </w:p>
        </w:tc>
        <w:tc>
          <w:tcPr/>
          <w:p>
            <w:pPr>
              <w:pStyle w:val="Compact"/>
              <w:jc w:val="left"/>
            </w:pPr>
            <w:r>
              <w:rPr>
                <w:bCs/>
                <w:b/>
              </w:rPr>
              <w:t xml:space="preserve">Phone:</w:t>
            </w:r>
            <w:r>
              <w:t xml:space="preserve"> </w:t>
            </w:r>
            <w:r>
              <w:t xml:space="preserve">+221 33 864 2100  | </w:t>
            </w:r>
            <w:r>
              <w:t xml:space="preserve"> </w:t>
            </w:r>
            <w:r>
              <w:rPr>
                <w:bCs/>
                <w:b/>
              </w:rPr>
              <w:t xml:space="preserve">Email:</w:t>
            </w:r>
            <w:r>
              <w:t xml:space="preserve"> </w:t>
            </w:r>
            <w:r>
              <w:t xml:space="preserve">procurement@insd.sn</w:t>
            </w:r>
          </w:p>
        </w:tc>
      </w:tr>
      <w:tr>
        <w:tc>
          <w:tcPr/>
          <w:p>
            <w:pPr>
              <w:pStyle w:val="Compact"/>
              <w:jc w:val="left"/>
            </w:pPr>
            <w:r>
              <w:rPr>
                <w:bCs/>
                <w:b/>
              </w:rPr>
              <w:t xml:space="preserve">Tax Identification No.:</w:t>
            </w:r>
            <w:r>
              <w:t xml:space="preserve"> </w:t>
            </w:r>
            <w:r>
              <w:t xml:space="preserve">NIF-SE-2025-88412</w:t>
            </w:r>
          </w:p>
        </w:tc>
        <w:tc>
          <w:tcPr/>
          <w:p>
            <w:pPr>
              <w:pStyle w:val="Compact"/>
              <w:jc w:val="left"/>
            </w:pPr>
            <w:r>
              <w:rPr>
                <w:bCs/>
                <w:b/>
              </w:rPr>
              <w:t xml:space="preserve">Bank:</w:t>
            </w:r>
            <w:r>
              <w:t xml:space="preserve"> </w:t>
            </w:r>
            <w:r>
              <w:t xml:space="preserve">Banque Atlantique, Senegal Dakar Branch — IBAN: SN06 1007 6000 1123 4567 8901 234</w:t>
            </w:r>
          </w:p>
        </w:tc>
      </w:tr>
    </w:tbl>
    <w:p>
      <w:pPr>
        <w:pStyle w:val="BodyText"/>
      </w:pPr>
      <w:r>
        <w:t xml:space="preserve">2. Service Provider (Vendor / Statistician)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Mr. Ibrahima Sow, Certified Statistician &amp; Data Scientist</w:t>
            </w:r>
          </w:p>
        </w:tc>
        <w:tc>
          <w:tcPr/>
          <w:p>
            <w:pPr>
              <w:pStyle w:val="Compact"/>
              <w:jc w:val="left"/>
            </w:pPr>
            <w:r>
              <w:rPr>
                <w:bCs/>
                <w:b/>
              </w:rPr>
              <w:t xml:space="preserve">Professional License No.:</w:t>
            </w:r>
            <w:r>
              <w:t xml:space="preserve"> </w:t>
            </w:r>
            <w:r>
              <w:t xml:space="preserve">STAT-SEN-2024-00317</w:t>
            </w:r>
          </w:p>
        </w:tc>
      </w:tr>
      <w:tr>
        <w:tc>
          <w:tcPr/>
          <w:p>
            <w:pPr>
              <w:pStyle w:val="Compact"/>
              <w:jc w:val="left"/>
            </w:pPr>
            <w:r>
              <w:rPr>
                <w:bCs/>
                <w:b/>
              </w:rPr>
              <w:t xml:space="preserve">Office Address:</w:t>
            </w:r>
            <w:r>
              <w:t xml:space="preserve"> </w:t>
            </w:r>
            <w:r>
              <w:t xml:space="preserve">Lot 12, Zone Industrielle, Parcelles Assainies, Senegal Dakar, 16000, Republic of Senegal</w:t>
            </w:r>
          </w:p>
        </w:tc>
        <w:tc>
          <w:tcPr/>
          <w:p>
            <w:pPr>
              <w:pStyle w:val="Compact"/>
              <w:jc w:val="left"/>
            </w:pPr>
            <w:r>
              <w:rPr>
                <w:bCs/>
                <w:b/>
              </w:rPr>
              <w:t xml:space="preserve">Phone:</w:t>
            </w:r>
            <w:r>
              <w:t xml:space="preserve"> </w:t>
            </w:r>
            <w:r>
              <w:t xml:space="preserve">+221 77 456 8921  | </w:t>
            </w:r>
            <w:r>
              <w:t xml:space="preserve"> </w:t>
            </w:r>
            <w:r>
              <w:rPr>
                <w:bCs/>
                <w:b/>
              </w:rPr>
              <w:t xml:space="preserve">Email:</w:t>
            </w:r>
            <w:r>
              <w:t xml:space="preserve"> </w:t>
            </w:r>
            <w:r>
              <w:t xml:space="preserve">i.sow.statistics@gmail.com</w:t>
            </w:r>
          </w:p>
        </w:tc>
      </w:tr>
      <w:tr>
        <w:tc>
          <w:tcPr/>
          <w:p>
            <w:pPr>
              <w:pStyle w:val="Compact"/>
              <w:jc w:val="left"/>
            </w:pPr>
            <w:r>
              <w:rPr>
                <w:bCs/>
                <w:b/>
              </w:rPr>
              <w:t xml:space="preserve">Specialization:</w:t>
            </w:r>
            <w:r>
              <w:t xml:space="preserve"> </w:t>
            </w:r>
            <w:r>
              <w:t xml:space="preserve">Biostatistics, Econometric Modelling, Survey Design &amp; Analysis, Machine Learning for Public Health Data</w:t>
            </w:r>
          </w:p>
        </w:tc>
        <w:tc>
          <w:tcPr/>
          <w:p>
            <w:pPr>
              <w:pStyle w:val="Compact"/>
              <w:jc w:val="left"/>
            </w:pPr>
            <w:r>
              <w:rPr>
                <w:bCs/>
                <w:b/>
              </w:rPr>
              <w:t xml:space="preserve">Bank:</w:t>
            </w:r>
            <w:r>
              <w:t xml:space="preserve"> </w:t>
            </w:r>
            <w:r>
              <w:t xml:space="preserve">Société Générale Sénégal, Senegal Dakar — IBAN: SN08 1007 6000 9988 7766 5544 321</w:t>
            </w:r>
          </w:p>
        </w:tc>
      </w:tr>
    </w:tbl>
    <w:p>
      <w:pPr>
        <w:pStyle w:val="BodyText"/>
      </w:pPr>
      <w:r>
        <w:t xml:space="preserve">3. Scope of Services &amp; Line Items</w:t>
      </w:r>
    </w:p>
    <w:p>
      <w:pPr>
        <w:pStyle w:val="BodyText"/>
      </w:pPr>
      <w:r>
        <w:t xml:space="preserve">This Purchase Order authorizes the engagement of the above-named Statistician to deliver specialized quantitative analysis, statistical modelling, and data interpretation services for the INSD's 2025 National Demographic and Health Survey (NDHS) conducted across Senegal Dakar and surrounding regions. The Statistician shall be responsible for the full analytical pipeline, including but not limited to data cleaning, variable construction, multivariate regression analysis, Bayesian hierarchical modelling, and the preparation of peer-reviewed statistical reports.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Comprehensive data cleaning, imputation, and quality assurance of the NDHS 2025 raw dataset (approximately 12,400 household records collected in Senegal Dakar)</w:t>
            </w:r>
          </w:p>
        </w:tc>
        <w:tc>
          <w:tcPr/>
          <w:p>
            <w:pPr>
              <w:pStyle w:val="Compact"/>
              <w:jc w:val="left"/>
            </w:pPr>
            <w:r>
              <w:t xml:space="preserve">3 weeks</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Design and execution of multivariate logistic and Poisson regression models for maternal and child health indicators specific to the Senegal Dakar metropolitan area</w:t>
            </w:r>
          </w:p>
        </w:tc>
        <w:tc>
          <w:tcPr/>
          <w:p>
            <w:pPr>
              <w:pStyle w:val="Compact"/>
              <w:jc w:val="left"/>
            </w:pPr>
            <w:r>
              <w:t xml:space="preserve">4 weeks</w:t>
            </w:r>
          </w:p>
        </w:tc>
        <w:tc>
          <w:tcPr/>
          <w:p>
            <w:pPr>
              <w:pStyle w:val="Compact"/>
              <w:jc w:val="left"/>
            </w:pPr>
            <w:r>
              <w:t xml:space="preserve">Lot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Development of a Bayesian hierarchical spatial model for disease prevalence mapping across the 11 arrondissements of Senegal Dakar</w:t>
            </w:r>
          </w:p>
        </w:tc>
        <w:tc>
          <w:tcPr/>
          <w:p>
            <w:pPr>
              <w:pStyle w:val="Compact"/>
              <w:jc w:val="left"/>
            </w:pPr>
            <w:r>
              <w:t xml:space="preserve">5 weeks</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Preparation of a 60-page statistical technical report with reproducible R and Python code, including sensitivity analyses and confidence interval tables</w:t>
            </w:r>
          </w:p>
        </w:tc>
        <w:tc>
          <w:tcPr/>
          <w:p>
            <w:pPr>
              <w:pStyle w:val="Compact"/>
              <w:jc w:val="left"/>
            </w:pPr>
            <w:r>
              <w:t xml:space="preserve">2 weeks</w:t>
            </w:r>
          </w:p>
        </w:tc>
        <w:tc>
          <w:tcPr/>
          <w:p>
            <w:pPr>
              <w:pStyle w:val="Compact"/>
              <w:jc w:val="left"/>
            </w:pPr>
            <w:r>
              <w:t xml:space="preserve">Lot</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Two (2) in-person presentation sessions at the INSD headquarters in Senegal Dakar for senior policymakers and the Ministry of Health delegation</w:t>
            </w:r>
          </w:p>
        </w:tc>
        <w:tc>
          <w:tcPr/>
          <w:p>
            <w:pPr>
              <w:pStyle w:val="Compact"/>
              <w:jc w:val="left"/>
            </w:pPr>
            <w:r>
              <w:t xml:space="preserve">2 days</w:t>
            </w:r>
          </w:p>
        </w:tc>
        <w:tc>
          <w:tcPr/>
          <w:p>
            <w:pPr>
              <w:pStyle w:val="Compact"/>
              <w:jc w:val="left"/>
            </w:pPr>
            <w:r>
              <w:t xml:space="preserve">Session</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Post-delivery technical support and model recalibration (up to 40 hours of remote and on-site assistance in Senegal Dakar)</w:t>
            </w:r>
          </w:p>
        </w:tc>
        <w:tc>
          <w:tcPr/>
          <w:p>
            <w:pPr>
              <w:pStyle w:val="Compact"/>
              <w:jc w:val="left"/>
            </w:pPr>
            <w:r>
              <w:t xml:space="preserve">6 weeks</w:t>
            </w:r>
          </w:p>
        </w:tc>
        <w:tc>
          <w:tcPr/>
          <w:p>
            <w:pPr>
              <w:pStyle w:val="Compact"/>
              <w:jc w:val="left"/>
            </w:pPr>
            <w:r>
              <w:t xml:space="preserve">Lot</w:t>
            </w:r>
          </w:p>
        </w:tc>
        <w:tc>
          <w:tcPr/>
          <w:p>
            <w:pPr>
              <w:pStyle w:val="Compact"/>
              <w:jc w:val="left"/>
            </w:pPr>
            <w:r>
              <w:t xml:space="preserve">1,600,000</w:t>
            </w:r>
          </w:p>
        </w:tc>
        <w:tc>
          <w:tcPr/>
          <w:p>
            <w:pPr>
              <w:pStyle w:val="Compact"/>
              <w:jc w:val="left"/>
            </w:pPr>
            <w:r>
              <w:t xml:space="preserve">1,600,000</w:t>
            </w:r>
          </w:p>
        </w:tc>
      </w:tr>
      <w:tr>
        <w:tc>
          <w:tcPr>
            <w:gridSpan w:val="5"/>
          </w:tcPr>
          <w:p>
            <w:pPr>
              <w:pStyle w:val="Compact"/>
              <w:jc w:val="right"/>
            </w:pPr>
            <w:r>
              <w:t xml:space="preserve">SUBTOTAL</w:t>
            </w:r>
          </w:p>
        </w:tc>
        <w:tc>
          <w:tcPr/>
          <w:p>
            <w:pPr>
              <w:pStyle w:val="Compact"/>
              <w:jc w:val="left"/>
            </w:pPr>
            <w:r>
              <w:t xml:space="preserve">11,050,000</w:t>
            </w:r>
          </w:p>
        </w:tc>
      </w:tr>
      <w:tr>
        <w:tc>
          <w:tcPr>
            <w:gridSpan w:val="5"/>
          </w:tcPr>
          <w:p>
            <w:pPr>
              <w:pStyle w:val="Compact"/>
              <w:jc w:val="right"/>
            </w:pPr>
            <w:r>
              <w:t xml:space="preserve">VAT (18% — Senegal Statutory Rate)</w:t>
            </w:r>
          </w:p>
        </w:tc>
        <w:tc>
          <w:tcPr/>
          <w:p>
            <w:pPr>
              <w:pStyle w:val="Compact"/>
              <w:jc w:val="left"/>
            </w:pPr>
            <w:r>
              <w:t xml:space="preserve">1,989,000</w:t>
            </w:r>
          </w:p>
        </w:tc>
      </w:tr>
      <w:tr>
        <w:tc>
          <w:tcPr>
            <w:gridSpan w:val="5"/>
          </w:tcPr>
          <w:p>
            <w:pPr>
              <w:pStyle w:val="Compact"/>
              <w:jc w:val="right"/>
            </w:pPr>
            <w:r>
              <w:t xml:space="preserve">GRAND TOTAL (XOF)</w:t>
            </w:r>
          </w:p>
        </w:tc>
        <w:tc>
          <w:tcPr/>
          <w:p>
            <w:pPr>
              <w:pStyle w:val="Compact"/>
              <w:jc w:val="left"/>
            </w:pPr>
            <w:r>
              <w:t xml:space="preserve">13,039,000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procurement instrument. The Statistician shall confirm acceptance in writing within five (5) business days of the date of issue. Failure to confirm within this period shall render this Purchase Order null and void.</w:t>
      </w:r>
    </w:p>
    <w:p>
      <w:pPr>
        <w:numPr>
          <w:ilvl w:val="0"/>
          <w:numId w:val="1001"/>
        </w:numPr>
        <w:pStyle w:val="Compact"/>
      </w:pPr>
      <w:r>
        <w:rPr>
          <w:bCs/>
          <w:b/>
        </w:rPr>
        <w:t xml:space="preserve">Performance Period:</w:t>
      </w:r>
      <w:r>
        <w:t xml:space="preserve"> </w:t>
      </w:r>
      <w:r>
        <w:t xml:space="preserve">All services described herein shall be rendered between 1 July 2025 and 30 November 2025. The Statistician is expected to maintain a minimum of 80% on-site presence at the INSD facility in Senegal Dakar during the core analysis phases.</w:t>
      </w:r>
    </w:p>
    <w:p>
      <w:pPr>
        <w:numPr>
          <w:ilvl w:val="0"/>
          <w:numId w:val="1001"/>
        </w:numPr>
        <w:pStyle w:val="Compact"/>
      </w:pPr>
      <w:r>
        <w:rPr>
          <w:bCs/>
          <w:b/>
        </w:rPr>
        <w:t xml:space="preserve">Payment Terms:</w:t>
      </w:r>
      <w:r>
        <w:t xml:space="preserve"> </w:t>
      </w:r>
      <w:r>
        <w:t xml:space="preserve">Payment shall be made in three (3) installments: 30% upon contract signing, 40% upon delivery of the spatial model and regression outputs, and 30% upon final acceptance of the technical report. All payments shall be processed via wire transfer to the bank account specified in Section 2. Payment terms are Net 30 days from invoice date.</w:t>
      </w:r>
    </w:p>
    <w:p>
      <w:pPr>
        <w:numPr>
          <w:ilvl w:val="0"/>
          <w:numId w:val="1001"/>
        </w:numPr>
        <w:pStyle w:val="Compact"/>
      </w:pPr>
      <w:r>
        <w:rPr>
          <w:bCs/>
          <w:b/>
        </w:rPr>
        <w:t xml:space="preserve">Intellectual Property:</w:t>
      </w:r>
      <w:r>
        <w:t xml:space="preserve"> </w:t>
      </w:r>
      <w:r>
        <w:t xml:space="preserve">All statistical models, code, datasets, and reports produced under this Purchase Order shall remain the exclusive property of the INSD. The Statistician retains the right to reference the engagement in professional portfolios but shall not publish or disseminate any raw data or proprietary findings without written authorization.</w:t>
      </w:r>
    </w:p>
    <w:p>
      <w:pPr>
        <w:numPr>
          <w:ilvl w:val="0"/>
          <w:numId w:val="1001"/>
        </w:numPr>
        <w:pStyle w:val="Compact"/>
      </w:pPr>
      <w:r>
        <w:rPr>
          <w:bCs/>
          <w:b/>
        </w:rPr>
        <w:t xml:space="preserve">Confidentiality:</w:t>
      </w:r>
      <w:r>
        <w:t xml:space="preserve"> </w:t>
      </w:r>
      <w:r>
        <w:t xml:space="preserve">The Statistician shall treat all household-level data collected in Senegal Dakar as strictly confidential in accordance with Senegalese Law No. 2008-12 on Personal Data Protection. A signed Non-Disclosure Agreement (NDA) is attached as Annex A to this Purchase Order.</w:t>
      </w:r>
    </w:p>
    <w:p>
      <w:pPr>
        <w:numPr>
          <w:ilvl w:val="0"/>
          <w:numId w:val="1001"/>
        </w:numPr>
        <w:pStyle w:val="Compact"/>
      </w:pPr>
      <w:r>
        <w:rPr>
          <w:bCs/>
          <w:b/>
        </w:rPr>
        <w:t xml:space="preserve">Quality Assurance:</w:t>
      </w:r>
      <w:r>
        <w:t xml:space="preserve"> </w:t>
      </w:r>
      <w:r>
        <w:t xml:space="preserve">The Statistician shall submit all deliverables in accordance with the INSD's internal data governance standards. A minimum of two (2) revision cycles are included in the scope. Additional revisions beyond this threshold shall be billed at 75,000 XOF per hour.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Statistician shall be compensated for all services rendered up to the termination date, plus a 10% administrative fee.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Senegal. Any disputes arising from this engagement shall be resolved through arbitration in Senegal Dakar under the rules of the Senegalese Chamber of Commerce.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operations in Senegal Dakar.</w:t>
      </w:r>
    </w:p>
    <w:p>
      <w:pPr>
        <w:pStyle w:val="FirstParagraph"/>
      </w:pPr>
      <w:r>
        <w:t xml:space="preserve">5. Authorizations &amp; Signatures</w:t>
      </w:r>
    </w:p>
    <w:p>
      <w:pPr>
        <w:pStyle w:val="BodyText"/>
      </w:pPr>
      <w:r>
        <w:rPr>
          <w:bCs/>
          <w:b/>
        </w:rPr>
        <w:t xml:space="preserve">For and on behalf of the Purchasing Entity (INSD):</w:t>
      </w:r>
    </w:p>
    <w:p>
      <w:pPr>
        <w:pStyle w:val="BodyText"/>
      </w:pPr>
      <w:r>
        <w:t xml:space="preserve">Dr. Awa Ndiaye</w:t>
      </w:r>
      <w:r>
        <w:br/>
      </w:r>
      <w:r>
        <w:t xml:space="preserve">Director of Data &amp; Analytics</w:t>
      </w:r>
      <w:r>
        <w:br/>
      </w:r>
      <w:r>
        <w:t xml:space="preserve">Date: _______________</w:t>
      </w:r>
    </w:p>
    <w:p>
      <w:pPr>
        <w:pStyle w:val="BodyText"/>
      </w:pPr>
      <w:r>
        <w:rPr>
          <w:bCs/>
          <w:b/>
        </w:rPr>
        <w:t xml:space="preserve">For and on behalf of the Statistician (Service Provider):</w:t>
      </w:r>
    </w:p>
    <w:p>
      <w:pPr>
        <w:pStyle w:val="BodyText"/>
      </w:pPr>
      <w:r>
        <w:t xml:space="preserve">Mr. Ibrahima Sow</w:t>
      </w:r>
      <w:r>
        <w:br/>
      </w:r>
      <w:r>
        <w:t xml:space="preserve">Certified Statistician &amp; Data Scientist</w:t>
      </w:r>
      <w:r>
        <w:br/>
      </w:r>
      <w:r>
        <w:t xml:space="preserve">Date: _______________</w:t>
      </w:r>
    </w:p>
    <w:p>
      <w:pPr>
        <w:pStyle w:val="BodyText"/>
      </w:pPr>
      <w:r>
        <w:t xml:space="preserve">This Purchase Order (PO-SEN-DKR-2025-04782) was issued in Senegal Dakar, Republic of Senegal, on 14 June 2025. This document is valid only when signed and stamped by both parties. Unauthorized reproduction or distribution of this Purchase Order is prohibited. © 2025 INSD — Senegal National Institute of Statistical Planning.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Senegal Dakar</dc:title>
  <dc:creator/>
  <dc:language>en</dc:language>
  <cp:keywords/>
  <dcterms:created xsi:type="dcterms:W3CDTF">2026-10-10T04:16:45Z</dcterms:created>
  <dcterms:modified xsi:type="dcterms:W3CDTF">2026-10-10T04:16:45Z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