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Statistician Services Engagement — Singapore Singapore</w:t>
      </w:r>
    </w:p>
    <w:bookmarkEnd w:id="20"/>
    <w:p>
      <w:pPr>
        <w:pStyle w:val="BodyText"/>
      </w:pPr>
      <w:r>
        <w:t xml:space="preserve">Purchase Order No.:</w:t>
      </w:r>
      <w:r>
        <w:t xml:space="preserve"> </w:t>
      </w:r>
      <w:r>
        <w:t xml:space="preserve">PO-SS-2025-04871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t xml:space="preserve">1. Purchasing Entity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Analytics &amp; Data Solutions Pte.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Marina Boulevard, Level 28, Marina Bay Financial Centre, Singapore Singapore 018982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UEN: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2019334455K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Tan Wei Ming, Head of Data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procurement@meridiananalytics.sg</w:t>
            </w:r>
          </w:p>
        </w:tc>
      </w:tr>
    </w:tbl>
    <w:p>
      <w:pPr>
        <w:pStyle w:val="BodyText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Provider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Lim Sze Hua, Independent Statistician &amp; Data Consultant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Orchard Road, #12-07, Liat Towers, Singapore Singapore 238880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Registration: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Registered Statistician, Singapore Statistical Society (SSS Reg. No. SS-2021-00942)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Lim Sze Hua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lim.sze.hua@statconsult.sg</w:t>
            </w:r>
          </w:p>
        </w:tc>
      </w:tr>
    </w:tbl>
    <w:p>
      <w:pPr>
        <w:pStyle w:val="BodyText"/>
      </w:pPr>
      <w:r>
        <w:t xml:space="preserve">3. Description of Goods /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Analytics &amp; Data Solutions Pte. Ltd. to formally engage the services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for the delivery of advanced statistical analysis, modelling, and reporting services.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perform all professional duties within the jurisdiction of</w:t>
      </w:r>
      <w:r>
        <w:t xml:space="preserve"> </w:t>
      </w:r>
      <w:r>
        <w:t xml:space="preserve">Singapore Singapore</w:t>
      </w:r>
      <w:r>
        <w:t xml:space="preserve">, adhering to all applicable local regulations, data protection standards, and professional ethical guidelines governing statistical practice in the region.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data analysis and hypothesis testing for quarterly business performance datasets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and validation of predictive statistical models for customer segmentation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execution of stratified sampling methodology for market research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comprehensive statistical reports and peer-reviewed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training sessions for internal data team (Singapore Singapore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quality assurance audit of existing data pipelines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72,950.00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(9%)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6,565.50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(SGD)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79,515.50</w:t>
            </w:r>
          </w:p>
        </w:tc>
      </w:tr>
    </w:tbl>
    <w:p>
      <w:pPr>
        <w:pStyle w:val="BodyText"/>
      </w:pPr>
      <w:r>
        <w:t xml:space="preserve">4. Scope of Work and Statistician Responsibilities</w:t>
      </w:r>
    </w:p>
    <w:p>
      <w:pPr>
        <w:pStyle w:val="BodyText"/>
      </w:pPr>
      <w:r>
        <w:t xml:space="preserve">The engaged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responsible for the following deliverables and professional obligations throughout the engagement period in</w:t>
      </w:r>
      <w:r>
        <w:t xml:space="preserve"> </w:t>
      </w:r>
      <w:r>
        <w:t xml:space="preserve">Singapore Singapore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rigorous statistical analysis using industry-standard software (R, Python, SAS, or SPSS) on all datasets provided by the purchasing entity.</w:t>
      </w:r>
    </w:p>
    <w:p>
      <w:pPr>
        <w:numPr>
          <w:ilvl w:val="0"/>
          <w:numId w:val="1001"/>
        </w:numPr>
        <w:pStyle w:val="Compact"/>
      </w:pPr>
      <w:r>
        <w:t xml:space="preserve">Ensure all statistical methodologies comply with the standards set forth by the Singapore Statistical Society and the relevant regulatory bodies operating within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Deliver all reports, models, and analytical outputs in a timely manner as specified in the project milestones attached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Maintain strict confidentiality of all proprietary data and business information in accordance with the Personal Data Protection Act (PDPA) of Singapore.</w:t>
      </w:r>
    </w:p>
    <w:p>
      <w:pPr>
        <w:numPr>
          <w:ilvl w:val="0"/>
          <w:numId w:val="1001"/>
        </w:numPr>
        <w:pStyle w:val="Compact"/>
      </w:pPr>
      <w:r>
        <w:t xml:space="preserve">Provide a minimum of two (2) on-site consultation days per month at the buyer's office located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Participate in quarterly review meetings to present statistical findings and recommend data-driven strategic decisions.</w:t>
      </w:r>
    </w:p>
    <w:p>
      <w:pPr>
        <w:numPr>
          <w:ilvl w:val="0"/>
          <w:numId w:val="1001"/>
        </w:numPr>
        <w:pStyle w:val="Compact"/>
      </w:pPr>
      <w:r>
        <w:t xml:space="preserve">Ensure all statistical outputs are reproducible, well-documented, and subject to internal peer review before final delivery.</w:t>
      </w:r>
    </w:p>
    <w:p>
      <w:pPr>
        <w:pStyle w:val="FirstParagraph"/>
      </w:pPr>
      <w:r>
        <w:t xml:space="preserve">5. Payment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(3) equal instalments: 40% upon acceptance of this</w:t>
      </w:r>
      <w:r>
        <w:t xml:space="preserve"> </w:t>
      </w:r>
      <w:r>
        <w:t xml:space="preserve">Purchase Order</w:t>
      </w:r>
      <w:r>
        <w:t xml:space="preserve">, 40% upon completion of all major deliverables, and 20% upon final acceptance and sign-off by the buyer's Head of Data Operations.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All payments shall be made via bank transfer to the</w:t>
      </w:r>
      <w:r>
        <w:t xml:space="preserve"> </w:t>
      </w:r>
      <w:r>
        <w:t xml:space="preserve">Statistician</w:t>
      </w:r>
      <w:r>
        <w:t xml:space="preserve">'s designated account in Singapore Singapore. Bank details are provided in Appendix A of this document.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 Due Date:</w:t>
      </w:r>
      <w:r>
        <w:t xml:space="preserve"> </w:t>
      </w:r>
      <w:r>
        <w:t xml:space="preserve">Each instalment is due within thirty (30) calendar days from the date of invoice issuance. Late payments shall attract interest at the rate of 2% per month as per Singapore commercial practice.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stated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are in Singapore Dollars (SGD). No foreign currency conversion shall apply as all services are rendered within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Tax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responsible for all applicable income tax obligations in Singapore Singapore. GST at the prevailing rate of 9% is included in the total amount.</w:t>
      </w:r>
    </w:p>
    <w:p>
      <w:pPr>
        <w:pStyle w:val="FirstParagraph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upon signature by both the buyer and the</w:t>
      </w:r>
      <w:r>
        <w:t xml:space="preserve"> </w:t>
      </w:r>
      <w:r>
        <w:t xml:space="preserve">Statistician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warrants that all professional services shall be performed with the skill, care, and diligence expected of a qualified statistical professional registered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 engagement with thirty (30) days' written notice. In the event of early termination,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be compensated for all work completed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in the purchasing entity upon full payment, unless otherwise agreed in writing.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before any litigation is commenced in the courts of Singapore.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and shall be construed in accordance with the laws of the Republic of Singapore.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maintain professional indemnity insurance with a minimum coverage of SGD 1,000,000 for the duration of this engagement.</w:t>
      </w:r>
    </w:p>
    <w:p>
      <w:pPr>
        <w:pStyle w:val="FirstParagraph"/>
      </w:pPr>
      <w:r>
        <w:t xml:space="preserve">7. Acceptance and Authorization</w:t>
      </w:r>
    </w:p>
    <w:p>
      <w:pPr>
        <w:pStyle w:val="BodyText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Meridian Analytics &amp; Data Solutions Pte. Ltd.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Mr. Tan Wei Ming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Head of Data Operations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rPr>
          <w:bCs/>
          <w:b/>
        </w:rPr>
        <w:t xml:space="preserve">For and on behalf of the Statistician:</w:t>
      </w:r>
    </w:p>
    <w:p>
      <w:pPr>
        <w:pStyle w:val="BodyText"/>
      </w:pPr>
      <w:r>
        <w:t xml:space="preserve">Dr. Lim Sze Hua, Independent Statistician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Lim Sze Hua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Lead Statistician &amp; Data Consultant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</w:t>
      </w:r>
    </w:p>
    <w:p>
      <w:pPr>
        <w:pStyle w:val="BodyText"/>
      </w:pPr>
      <w:r>
        <w:t xml:space="preserve">This Purchase Order (PO-SS-2025-04871) is valid for a period of thirty (30) days from the date of issue. All services referenced herein are to be performed exclusively within Singapore Singapore. This document is the property of Meridian Analytics &amp; Data Solutions Pte. Ltd. and shall not be reproduced or distributed without prior written consent. © 2025 Meridian Analytics &amp; Data Solutions Pte.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Statistician Services - Singapore Singapore</dc:title>
  <dc:creator/>
  <dc:language>en</dc:language>
  <cp:keywords/>
  <dcterms:created xsi:type="dcterms:W3CDTF">2026-10-10T05:12:20Z</dcterms:created>
  <dcterms:modified xsi:type="dcterms:W3CDTF">2026-10-10T05:12:20Z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