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Turkey</w:t>
      </w:r>
      <w:r>
        <w:t xml:space="preserve"> </w:t>
      </w:r>
      <w:r>
        <w:t xml:space="preserve">Istanbul</w:t>
      </w:r>
    </w:p>
    <w:bookmarkStart w:id="29" w:name="purchase-order"/>
    <w:p>
      <w:pPr>
        <w:pStyle w:val="Heading1"/>
      </w:pPr>
      <w:r>
        <w:t xml:space="preserve">PURCHASE ORDER</w:t>
      </w:r>
    </w:p>
    <w:p>
      <w:pPr>
        <w:pStyle w:val="FirstParagraph"/>
      </w:pPr>
      <w:r>
        <w:t xml:space="preserve">Professional Statistician Services — Turkey Istanbul</w:t>
      </w:r>
    </w:p>
    <w:bookmarkStart w:id="20" w:name="issuing-company"/>
    <w:p>
      <w:pPr>
        <w:pStyle w:val="Heading3"/>
      </w:pPr>
      <w:r>
        <w:t xml:space="preserve">Issuing Company</w:t>
      </w:r>
    </w:p>
    <w:p>
      <w:pPr>
        <w:pStyle w:val="FirstParagraph"/>
      </w:pPr>
      <w:r>
        <w:rPr>
          <w:bCs/>
          <w:b/>
        </w:rPr>
        <w:t xml:space="preserve">Meridian Analytics Group Ltd.</w:t>
      </w:r>
      <w:r>
        <w:br/>
      </w:r>
      <w:r>
        <w:t xml:space="preserve">42 Levent Avenue, Suite 1800</w:t>
      </w:r>
      <w:r>
        <w:br/>
      </w:r>
      <w:r>
        <w:t xml:space="preserve">Beyoöglü, Istanbul 34340</w:t>
      </w:r>
      <w:r>
        <w:br/>
      </w:r>
      <w:r>
        <w:t xml:space="preserve">Turkey</w:t>
      </w:r>
      <w:r>
        <w:br/>
      </w:r>
      <w:r>
        <w:t xml:space="preserve">Tax ID: 1234567890</w:t>
      </w:r>
      <w:r>
        <w:br/>
      </w:r>
      <w:r>
        <w:t xml:space="preserve">Phone: +90 212 555 0147</w:t>
      </w:r>
      <w:r>
        <w:br/>
      </w:r>
      <w:r>
        <w:t xml:space="preserve">Email: procurement@meridiananalytics.com.tr</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PO-2025-IST-04872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Delivery Location:</w:t>
      </w:r>
      <w:r>
        <w:t xml:space="preserve"> </w:t>
      </w:r>
      <w:r>
        <w:t xml:space="preserve">Turkey Istanbul</w:t>
      </w:r>
      <w:r>
        <w:br/>
      </w:r>
      <w:r>
        <w:rPr>
          <w:bCs/>
          <w:b/>
        </w:rPr>
        <w:t xml:space="preserve">Project Code:</w:t>
      </w:r>
      <w:r>
        <w:t xml:space="preserve"> </w:t>
      </w:r>
      <w:r>
        <w:t xml:space="preserve">STAT-TR-2025-009</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Quantum Statistical Consulting LLC</w:t>
            </w:r>
          </w:p>
        </w:tc>
      </w:tr>
      <w:tr>
        <w:tc>
          <w:tcPr/>
          <w:p>
            <w:pPr>
              <w:pStyle w:val="Compact"/>
              <w:jc w:val="left"/>
            </w:pPr>
            <w:r>
              <w:t xml:space="preserve">Address</w:t>
            </w:r>
          </w:p>
        </w:tc>
        <w:tc>
          <w:tcPr/>
          <w:p>
            <w:pPr>
              <w:pStyle w:val="Compact"/>
              <w:jc w:val="left"/>
            </w:pPr>
            <w:r>
              <w:t xml:space="preserve">18 Çemberlitaš Street, Kadıköy, Istanbul 34710, Turkey</w:t>
            </w:r>
          </w:p>
        </w:tc>
      </w:tr>
      <w:tr>
        <w:tc>
          <w:tcPr/>
          <w:p>
            <w:pPr>
              <w:pStyle w:val="Compact"/>
              <w:jc w:val="left"/>
            </w:pPr>
            <w:r>
              <w:t xml:space="preserve">Contact Person</w:t>
            </w:r>
          </w:p>
        </w:tc>
        <w:tc>
          <w:tcPr/>
          <w:p>
            <w:pPr>
              <w:pStyle w:val="Compact"/>
              <w:jc w:val="left"/>
            </w:pPr>
            <w:r>
              <w:t xml:space="preserve">Dr. Elif Kaya, Lead Statistician</w:t>
            </w:r>
          </w:p>
        </w:tc>
      </w:tr>
      <w:tr>
        <w:tc>
          <w:tcPr/>
          <w:p>
            <w:pPr>
              <w:pStyle w:val="Compact"/>
              <w:jc w:val="left"/>
            </w:pPr>
            <w:r>
              <w:t xml:space="preserve">Phone</w:t>
            </w:r>
          </w:p>
        </w:tc>
        <w:tc>
          <w:tcPr/>
          <w:p>
            <w:pPr>
              <w:pStyle w:val="Compact"/>
              <w:jc w:val="left"/>
            </w:pPr>
            <w:r>
              <w:t xml:space="preserve">+90 216 442 8891</w:t>
            </w:r>
          </w:p>
        </w:tc>
      </w:tr>
      <w:tr>
        <w:tc>
          <w:tcPr/>
          <w:p>
            <w:pPr>
              <w:pStyle w:val="Compact"/>
              <w:jc w:val="left"/>
            </w:pPr>
            <w:r>
              <w:t xml:space="preserve">Email</w:t>
            </w:r>
          </w:p>
        </w:tc>
        <w:tc>
          <w:tcPr/>
          <w:p>
            <w:pPr>
              <w:pStyle w:val="Compact"/>
              <w:jc w:val="left"/>
            </w:pPr>
            <w:r>
              <w:t xml:space="preserve">contracts@quantumstat.com.tr</w:t>
            </w:r>
          </w:p>
        </w:tc>
      </w:tr>
      <w:tr>
        <w:tc>
          <w:tcPr/>
          <w:p>
            <w:pPr>
              <w:pStyle w:val="Compact"/>
              <w:jc w:val="left"/>
            </w:pPr>
            <w:r>
              <w:t xml:space="preserve">Tax Identification No.</w:t>
            </w:r>
          </w:p>
        </w:tc>
        <w:tc>
          <w:tcPr/>
          <w:p>
            <w:pPr>
              <w:pStyle w:val="Compact"/>
              <w:jc w:val="left"/>
            </w:pPr>
            <w:r>
              <w:t xml:space="preserve">9876543210</w:t>
            </w:r>
          </w:p>
        </w:tc>
      </w:tr>
      <w:tr>
        <w:tc>
          <w:tcPr/>
          <w:p>
            <w:pPr>
              <w:pStyle w:val="Compact"/>
              <w:jc w:val="left"/>
            </w:pPr>
            <w:r>
              <w:t xml:space="preserve">Bank / IBAN</w:t>
            </w:r>
          </w:p>
        </w:tc>
        <w:tc>
          <w:tcPr/>
          <w:p>
            <w:pPr>
              <w:pStyle w:val="Compact"/>
              <w:jc w:val="left"/>
            </w:pPr>
            <w:r>
              <w:t xml:space="preserve">Isbank — TR33 0006 4000 0011 2345 6789 01</w:t>
            </w:r>
          </w:p>
        </w:tc>
      </w:tr>
    </w:tbl>
    <w:bookmarkEnd w:id="22"/>
    <w:bookmarkStart w:id="23" w:name="X7113bf856d2be9576f2d57bfc3acd859c4efaaf"/>
    <w:p>
      <w:pPr>
        <w:pStyle w:val="Heading2"/>
      </w:pPr>
      <w:r>
        <w:t xml:space="preserve">2. Description of Purchase — Statistician Services</w:t>
      </w:r>
    </w:p>
    <w:p>
      <w:pPr>
        <w:pStyle w:val="FirstParagraph"/>
      </w:pPr>
      <w:r>
        <w:t xml:space="preserve">This Purchase Order is issued by Meridian Analytics Group Ltd. to procure the professional services of a qualified</w:t>
      </w:r>
      <w:r>
        <w:t xml:space="preserve"> </w:t>
      </w:r>
      <w:r>
        <w:rPr>
          <w:bCs/>
          <w:b/>
        </w:rPr>
        <w:t xml:space="preserve">Statistician</w:t>
      </w:r>
      <w:r>
        <w:t xml:space="preserve"> </w:t>
      </w:r>
      <w:r>
        <w:t xml:space="preserve">to be deployed and performed within the</w:t>
      </w:r>
      <w:r>
        <w:t xml:space="preserve"> </w:t>
      </w:r>
      <w:r>
        <w:rPr>
          <w:bCs/>
          <w:b/>
        </w:rPr>
        <w:t xml:space="preserve">Turkey Istanbul</w:t>
      </w:r>
      <w:r>
        <w:t xml:space="preserve"> </w:t>
      </w:r>
      <w:r>
        <w:t xml:space="preserve">metropolitan region. The Statistician shall provide comprehensive statistical analysis, data modelling, hypothesis testing, and predictive analytics support for Meridian’s ongoing market research and quality assurance programmes. All deliverables under this Purchase Order must be completed in accordance with the Turkish Statistical Institute (TÜİK) reporting standards and applicable regulations of the Republic of Turkey.</w:t>
      </w:r>
    </w:p>
    <w:bookmarkEnd w:id="23"/>
    <w:bookmarkStart w:id="24" w:name="X6ebc454bd55372f30ae7ea0e600901278dbdb08"/>
    <w:p>
      <w:pPr>
        <w:pStyle w:val="Heading2"/>
      </w:pPr>
      <w:r>
        <w:t xml:space="preserve">3. Line Items — Scope of Statistician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Statistician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Senior Statistician — Full-time on-site engagement at Meridian Istanbul office (Beyoöglü). Includes design and execution of multivariate statistical models for consumer behaviour datasets.</w:t>
            </w:r>
          </w:p>
        </w:tc>
        <w:tc>
          <w:tcPr/>
          <w:p>
            <w:pPr>
              <w:pStyle w:val="Compact"/>
              <w:jc w:val="left"/>
            </w:pPr>
            <w:r>
              <w:t xml:space="preserve">120</w:t>
            </w:r>
          </w:p>
        </w:tc>
        <w:tc>
          <w:tcPr/>
          <w:p>
            <w:pPr>
              <w:pStyle w:val="Compact"/>
              <w:jc w:val="left"/>
            </w:pPr>
            <w:r>
              <w:t xml:space="preserve">Working Hours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Statistician — Predictive analytics and time-series forecasting for quarterly sales projections. Deliverables to be submitted to the Turkey Istanbul project management team.</w:t>
            </w:r>
          </w:p>
        </w:tc>
        <w:tc>
          <w:tcPr/>
          <w:p>
            <w:pPr>
              <w:pStyle w:val="Compact"/>
              <w:jc w:val="left"/>
            </w:pPr>
            <w:r>
              <w:t xml:space="preserve">60</w:t>
            </w:r>
          </w:p>
        </w:tc>
        <w:tc>
          <w:tcPr/>
          <w:p>
            <w:pPr>
              <w:pStyle w:val="Compact"/>
              <w:jc w:val="left"/>
            </w:pPr>
            <w:r>
              <w:t xml:space="preserve">Working Hours</w:t>
            </w:r>
          </w:p>
        </w:tc>
        <w:tc>
          <w:tcPr/>
          <w:p>
            <w:pPr>
              <w:pStyle w:val="Compact"/>
              <w:jc w:val="left"/>
            </w:pPr>
            <w:r>
              <w:t xml:space="preserve">2,400.00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Statistician — Quality control statistical process control (SPC) implementation for manufacturing partner in the Turkey Istanbul industrial zone. Includes training of 8 in-house personnel.</w:t>
            </w:r>
          </w:p>
        </w:tc>
        <w:tc>
          <w:tcPr/>
          <w:p>
            <w:pPr>
              <w:pStyle w:val="Compact"/>
              <w:jc w:val="left"/>
            </w:pPr>
            <w:r>
              <w:t xml:space="preserve">40</w:t>
            </w:r>
          </w:p>
        </w:tc>
        <w:tc>
          <w:tcPr/>
          <w:p>
            <w:pPr>
              <w:pStyle w:val="Compact"/>
              <w:jc w:val="left"/>
            </w:pPr>
            <w:r>
              <w:t xml:space="preserve">Working Hours</w:t>
            </w:r>
          </w:p>
        </w:tc>
        <w:tc>
          <w:tcPr/>
          <w:p>
            <w:pPr>
              <w:pStyle w:val="Compact"/>
              <w:jc w:val="left"/>
            </w:pPr>
            <w:r>
              <w:t xml:space="preserve">2,600.00</w:t>
            </w:r>
          </w:p>
        </w:tc>
        <w:tc>
          <w:tcPr/>
          <w:p>
            <w:pPr>
              <w:pStyle w:val="Compact"/>
              <w:jc w:val="left"/>
            </w:pPr>
            <w:r>
              <w:t xml:space="preserve">104,000.00</w:t>
            </w:r>
          </w:p>
        </w:tc>
      </w:tr>
      <w:tr>
        <w:tc>
          <w:tcPr/>
          <w:p>
            <w:pPr>
              <w:pStyle w:val="Compact"/>
              <w:jc w:val="left"/>
            </w:pPr>
            <w:r>
              <w:t xml:space="preserve">04</w:t>
            </w:r>
          </w:p>
        </w:tc>
        <w:tc>
          <w:tcPr/>
          <w:p>
            <w:pPr>
              <w:pStyle w:val="Compact"/>
              <w:jc w:val="left"/>
            </w:pPr>
            <w:r>
              <w:t xml:space="preserve">Statistician — Preparation of a comprehensive statistical report for regulatory submission to the Turkish Ministry of Commerce. Report to be delivered in both Turkish and English.</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Statistician — Data cleaning, validation, and database restructuring of 2.4 million records sourced from Turkey Istanbul retail outlets.</w:t>
            </w:r>
          </w:p>
        </w:tc>
        <w:tc>
          <w:tcPr/>
          <w:p>
            <w:pPr>
              <w:pStyle w:val="Compact"/>
              <w:jc w:val="left"/>
            </w:pPr>
            <w:r>
              <w:t xml:space="preserve">30</w:t>
            </w:r>
          </w:p>
        </w:tc>
        <w:tc>
          <w:tcPr/>
          <w:p>
            <w:pPr>
              <w:pStyle w:val="Compact"/>
              <w:jc w:val="left"/>
            </w:pPr>
            <w:r>
              <w:t xml:space="preserve">Working Hours</w:t>
            </w:r>
          </w:p>
        </w:tc>
        <w:tc>
          <w:tcPr/>
          <w:p>
            <w:pPr>
              <w:pStyle w:val="Compact"/>
              <w:jc w:val="left"/>
            </w:pPr>
            <w:r>
              <w:t xml:space="preserve">2,200.00</w:t>
            </w:r>
          </w:p>
        </w:tc>
        <w:tc>
          <w:tcPr/>
          <w:p>
            <w:pPr>
              <w:pStyle w:val="Compact"/>
              <w:jc w:val="left"/>
            </w:pPr>
            <w:r>
              <w:t xml:space="preserve">66,000.00</w:t>
            </w:r>
          </w:p>
        </w:tc>
      </w:tr>
    </w:tbl>
    <w:bookmarkEnd w:id="24"/>
    <w:bookmarkStart w:id="25"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(TRY)</w:t>
            </w:r>
          </w:p>
        </w:tc>
      </w:tr>
      <w:tr>
        <w:tc>
          <w:tcPr/>
          <w:p>
            <w:pPr>
              <w:pStyle w:val="Compact"/>
              <w:jc w:val="left"/>
            </w:pPr>
            <w:r>
              <w:t xml:space="preserve">Subtotal — Statistician Services</w:t>
            </w:r>
          </w:p>
        </w:tc>
        <w:tc>
          <w:tcPr/>
          <w:p>
            <w:pPr>
              <w:pStyle w:val="Compact"/>
              <w:jc w:val="left"/>
            </w:pPr>
            <w:r>
              <w:t xml:space="preserve">741,000.00</w:t>
            </w:r>
          </w:p>
        </w:tc>
      </w:tr>
      <w:tr>
        <w:tc>
          <w:tcPr/>
          <w:p>
            <w:pPr>
              <w:pStyle w:val="Compact"/>
              <w:jc w:val="left"/>
            </w:pPr>
            <w:r>
              <w:t xml:space="preserve">VAT (KDV) — 20% (Turkey Istanbul applicable rate)</w:t>
            </w:r>
          </w:p>
        </w:tc>
        <w:tc>
          <w:tcPr/>
          <w:p>
            <w:pPr>
              <w:pStyle w:val="Compact"/>
              <w:jc w:val="left"/>
            </w:pPr>
            <w:r>
              <w:t xml:space="preserve">148,200.00</w:t>
            </w:r>
          </w:p>
        </w:tc>
      </w:tr>
      <w:tr>
        <w:tc>
          <w:tcPr/>
          <w:p>
            <w:pPr>
              <w:pStyle w:val="Compact"/>
              <w:jc w:val="left"/>
            </w:pPr>
            <w:r>
              <w:t xml:space="preserve">Total Purchase Order Value</w:t>
            </w:r>
          </w:p>
        </w:tc>
        <w:tc>
          <w:tcPr/>
          <w:p>
            <w:pPr>
              <w:pStyle w:val="Compact"/>
              <w:jc w:val="left"/>
            </w:pPr>
            <w:r>
              <w:t xml:space="preserve">889,200.00</w:t>
            </w:r>
          </w:p>
        </w:tc>
      </w:tr>
    </w:tbl>
    <w:p>
      <w:pPr>
        <w:pStyle w:val="BodyText"/>
      </w:pPr>
      <w:r>
        <w:t xml:space="preserve">All amounts are denominated in Turkish Lira (TRY). This Purchase Order is subject to the standard withholding tax provisions under Turkish tax law. The Statistician service provider is responsible for declaring and remitting applicable social security contributions to the relevant Turkey Istanbul social security office.</w:t>
      </w:r>
    </w:p>
    <w:bookmarkEnd w:id="25"/>
    <w:bookmarkStart w:id="26"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becomes binding upon written acceptance by Quantum Statistical Consulting LLC within five (5) business days of the date of issue. Failure to respond within this period shall be interpreted as acceptance of all terms herein.</w:t>
      </w:r>
    </w:p>
    <w:p>
      <w:pPr>
        <w:numPr>
          <w:ilvl w:val="0"/>
          <w:numId w:val="1001"/>
        </w:numPr>
        <w:pStyle w:val="Compact"/>
      </w:pPr>
      <w:r>
        <w:rPr>
          <w:bCs/>
          <w:b/>
        </w:rPr>
        <w:t xml:space="preserve">Service Location:</w:t>
      </w:r>
      <w:r>
        <w:t xml:space="preserve"> </w:t>
      </w:r>
      <w:r>
        <w:t xml:space="preserve">All Statistician services under this Purchase Order shall be performed primarily at the Meridian Analytics Group office located in Beyoöglü, Turkey Istanbul, unless otherwise agreed in writing by both parties. Remote work from any location within the Turkey Istanbul metropolitan area is permissible with prior approval.</w:t>
      </w:r>
    </w:p>
    <w:p>
      <w:pPr>
        <w:numPr>
          <w:ilvl w:val="0"/>
          <w:numId w:val="1001"/>
        </w:numPr>
        <w:pStyle w:val="Compact"/>
      </w:pPr>
      <w:r>
        <w:rPr>
          <w:bCs/>
          <w:b/>
        </w:rPr>
        <w:t xml:space="preserve">Qualification Requirements:</w:t>
      </w:r>
      <w:r>
        <w:t xml:space="preserve"> </w:t>
      </w:r>
      <w:r>
        <w:t xml:space="preserve">The Statistician assigned to this Purchase Order must hold a minimum of a Master’s degree in Statistics, Applied Mathematics, or a closely related quantitative discipline, and must possess at least five (5) years of professional experience in statistical consulting within Turkey or an equivalent jurisdiction.</w:t>
      </w:r>
    </w:p>
    <w:p>
      <w:pPr>
        <w:numPr>
          <w:ilvl w:val="0"/>
          <w:numId w:val="1001"/>
        </w:numPr>
        <w:pStyle w:val="Compact"/>
      </w:pPr>
      <w:r>
        <w:rPr>
          <w:bCs/>
          <w:b/>
        </w:rPr>
        <w:t xml:space="preserve">Confidentiality:</w:t>
      </w:r>
      <w:r>
        <w:t xml:space="preserve"> </w:t>
      </w:r>
      <w:r>
        <w:t xml:space="preserve">The Statistician and all supporting personnel shall sign a Non-Disclosure Agreement (NDA) prior to commencing work. All data, models, and reports generated under this Purchase Order are the exclusive intellectual property of Meridian Analytics Group Ltd.</w:t>
      </w:r>
    </w:p>
    <w:p>
      <w:pPr>
        <w:numPr>
          <w:ilvl w:val="0"/>
          <w:numId w:val="1001"/>
        </w:numPr>
        <w:pStyle w:val="Compact"/>
      </w:pPr>
      <w:r>
        <w:rPr>
          <w:bCs/>
          <w:b/>
        </w:rPr>
        <w:t xml:space="preserve">Payment Schedule:</w:t>
      </w:r>
      <w:r>
        <w:t xml:space="preserve"> </w:t>
      </w:r>
      <w:r>
        <w:t xml:space="preserve">Payment shall be made within thirty (30) calendar days of receipt of a valid invoice. Invoices must reference this Purchase Order number (PO-2025-IST-04872) and be submitted to the finance department in Turkey Istanbul.</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Statistician shall be compensated for all hours worked and approved deliverables completed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resolved by the competent courts in Turkey Istanbul.</w:t>
      </w:r>
    </w:p>
    <w:p>
      <w:pPr>
        <w:numPr>
          <w:ilvl w:val="0"/>
          <w:numId w:val="1001"/>
        </w:numPr>
        <w:pStyle w:val="Compact"/>
      </w:pPr>
      <w:r>
        <w:rPr>
          <w:bCs/>
          <w:b/>
        </w:rPr>
        <w:t xml:space="preserve">Compliance:</w:t>
      </w:r>
      <w:r>
        <w:t xml:space="preserve"> </w:t>
      </w:r>
      <w:r>
        <w:t xml:space="preserve">The Statistician shall comply with all applicable Turkish labour laws, data protection regulations (KVKK), and professional statistical standards in the performance of services under this Purchase Order.</w:t>
      </w:r>
    </w:p>
    <w:bookmarkEnd w:id="26"/>
    <w:bookmarkStart w:id="27" w:name="delivery-and-acceptance-of-deliverables"/>
    <w:p>
      <w:pPr>
        <w:pStyle w:val="Heading2"/>
      </w:pPr>
      <w:r>
        <w:t xml:space="preserve">6. Delivery and Acceptance of Deliverables</w:t>
      </w:r>
    </w:p>
    <w:p>
      <w:pPr>
        <w:pStyle w:val="FirstParagraph"/>
      </w:pPr>
      <w:r>
        <w:t xml:space="preserve">All reports, models, and analytical outputs produced by the Statistician shall be delivered electronically to the designated project manager at Meridian Analytics Group, Turkey Istanbul office, no later than the deadlines specified in the project timeline. Acceptance of deliverables shall be confirmed in writing within ten (10) business days of submission. Any discrepancies or required revisions must be communicated within this acceptance window. The Statistician shall address all reasonable revision requests at no additional cost under this Purchase Order.</w:t>
      </w:r>
    </w:p>
    <w:bookmarkEnd w:id="27"/>
    <w:bookmarkStart w:id="28" w:name="authorisation-and-signatures"/>
    <w:p>
      <w:pPr>
        <w:pStyle w:val="Heading2"/>
      </w:pPr>
      <w:r>
        <w:t xml:space="preserve">7. Authorisation and Signatures</w:t>
      </w:r>
    </w:p>
    <w:p>
      <w:pPr>
        <w:pStyle w:val="FirstParagraph"/>
      </w:pPr>
      <w:r>
        <w:rPr>
          <w:bCs/>
          <w:b/>
        </w:rPr>
        <w:t xml:space="preserve">For and on behalf of Meridian Analytics Group Ltd. (Buyer)</w:t>
      </w:r>
    </w:p>
    <w:p>
      <w:pPr>
        <w:pStyle w:val="BodyText"/>
      </w:pPr>
      <w:r>
        <w:t xml:space="preserve">Name: Ahmet Yılmaz</w:t>
      </w:r>
      <w:r>
        <w:br/>
      </w:r>
      <w:r>
        <w:t xml:space="preserve">Title: Chief Procurement Officer</w:t>
      </w:r>
      <w:r>
        <w:br/>
      </w:r>
      <w:r>
        <w:t xml:space="preserve">Date: ______________________</w:t>
      </w:r>
      <w:r>
        <w:br/>
      </w:r>
      <w:r>
        <w:t xml:space="preserve">Signature: ______________________</w:t>
      </w:r>
      <w:r>
        <w:br/>
      </w:r>
      <w:r>
        <w:t xml:space="preserve">Company Stamp:</w:t>
      </w:r>
    </w:p>
    <w:p>
      <w:pPr>
        <w:pStyle w:val="BodyText"/>
      </w:pPr>
      <w:r>
        <w:rPr>
          <w:bCs/>
          <w:b/>
        </w:rPr>
        <w:t xml:space="preserve">For and on behalf of Quantum Statistical Consulting LLC (Vendor)</w:t>
      </w:r>
    </w:p>
    <w:p>
      <w:pPr>
        <w:pStyle w:val="BodyText"/>
      </w:pPr>
      <w:r>
        <w:t xml:space="preserve">Name: Dr. Elif Kaya</w:t>
      </w:r>
      <w:r>
        <w:br/>
      </w:r>
      <w:r>
        <w:t xml:space="preserve">Title: Managing Director / Lead Statistician</w:t>
      </w:r>
      <w:r>
        <w:br/>
      </w:r>
      <w:r>
        <w:t xml:space="preserve">Date: ______________________</w:t>
      </w:r>
      <w:r>
        <w:br/>
      </w:r>
      <w:r>
        <w:t xml:space="preserve">Signature: ______________________</w:t>
      </w:r>
      <w:r>
        <w:br/>
      </w:r>
      <w:r>
        <w:t xml:space="preserve">Company Stamp:</w:t>
      </w:r>
    </w:p>
    <w:p>
      <w:pPr>
        <w:pStyle w:val="BodyText"/>
      </w:pPr>
      <w:r>
        <w:t xml:space="preserve">This Purchase Order (PO-2025-IST-04872) is a legally binding document for the procurement of Statistician professional services in Turkey Istanbul.</w:t>
      </w:r>
      <w:r>
        <w:t xml:space="preserve"> </w:t>
      </w:r>
      <w:r>
        <w:t xml:space="preserve">Unauthorised reproduction or distribution is prohibited. © 2025 Meridian Analytics Group Ltd.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Turkey Istanbul</dc:title>
  <dc:creator/>
  <dc:language>en</dc:language>
  <cp:keywords/>
  <dcterms:created xsi:type="dcterms:W3CDTF">2026-10-10T01:10:08Z</dcterms:created>
  <dcterms:modified xsi:type="dcterms:W3CDTF">2026-10-10T01:10:08Z</dcterms:modified>
</cp:coreProperties>
</file>

<file path=docProps/custom.xml><?xml version="1.0" encoding="utf-8"?>
<Properties xmlns="http://schemas.openxmlformats.org/officeDocument/2006/custom-properties" xmlns:vt="http://schemas.openxmlformats.org/officeDocument/2006/docPropsVTypes"/>
</file>