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Sri Lanka Colombo | Medical &amp; Surgical Services Division</w:t>
      </w:r>
    </w:p>
    <w:bookmarkEnd w:id="20"/>
    <w:p>
      <w:pPr>
        <w:pStyle w:val="BodyText"/>
      </w:pPr>
      <w:r>
        <w:t xml:space="preserve">PO No: SL-CMB-2025-SRG-0047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Colombo General Medical Services Ltd.</w:t>
      </w:r>
    </w:p>
    <w:p>
      <w:pPr>
        <w:pStyle w:val="BodyText"/>
      </w:pPr>
      <w:r>
        <w:rPr>
          <w:bCs/>
          <w:b/>
        </w:rPr>
        <w:t xml:space="preserve">Address:</w:t>
      </w:r>
      <w:r>
        <w:t xml:space="preserve"> </w:t>
      </w:r>
      <w:r>
        <w:t xml:space="preserve">42, Galle Road, Colombo 03, Sri Lanka</w:t>
      </w:r>
    </w:p>
    <w:p>
      <w:pPr>
        <w:pStyle w:val="BodyText"/>
      </w:pPr>
      <w:r>
        <w:rPr>
          <w:bCs/>
          <w:b/>
        </w:rPr>
        <w:t xml:space="preserve">Contact:</w:t>
      </w:r>
      <w:r>
        <w:t xml:space="preserve"> </w:t>
      </w:r>
      <w:r>
        <w:t xml:space="preserve">procurement@colomogeneralslk.com</w:t>
      </w:r>
    </w:p>
    <w:p>
      <w:pPr>
        <w:pStyle w:val="BodyText"/>
      </w:pPr>
      <w:r>
        <w:rPr>
          <w:bCs/>
          <w:b/>
        </w:rPr>
        <w:t xml:space="preserve">Phone:</w:t>
      </w:r>
      <w:r>
        <w:t xml:space="preserve"> </w:t>
      </w:r>
      <w:r>
        <w:t xml:space="preserve">+94 11 234 5678</w:t>
      </w:r>
    </w:p>
    <w:p>
      <w:pPr>
        <w:pStyle w:val="BodyText"/>
      </w:pPr>
      <w:r>
        <w:rPr>
          <w:bCs/>
          <w:b/>
        </w:rPr>
        <w:t xml:space="preserve">Registration No:</w:t>
      </w:r>
      <w:r>
        <w:t xml:space="preserve"> </w:t>
      </w:r>
      <w:r>
        <w:t xml:space="preserve">CMB-REG-2019-00847</w:t>
      </w:r>
    </w:p>
    <w:p>
      <w:pPr>
        <w:pStyle w:val="BodyText"/>
      </w:pPr>
      <w:r>
        <w:rPr>
          <w:bCs/>
          <w:b/>
        </w:rPr>
        <w:t xml:space="preserve">Authorized Officer:</w:t>
      </w:r>
      <w:r>
        <w:t xml:space="preserve"> </w:t>
      </w:r>
      <w:r>
        <w:t xml:space="preserve">Dr. Nimal Perera, Chief Procurement Officer</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Ashantha Wickramasinghe, Consultant Surgeon</w:t>
      </w:r>
    </w:p>
    <w:p>
      <w:pPr>
        <w:pStyle w:val="BodyText"/>
      </w:pPr>
      <w:r>
        <w:rPr>
          <w:bCs/>
          <w:b/>
        </w:rPr>
        <w:t xml:space="preserve">Specialization:</w:t>
      </w:r>
      <w:r>
        <w:t xml:space="preserve"> </w:t>
      </w:r>
      <w:r>
        <w:t xml:space="preserve">General &amp; Laparoscopic Surgery</w:t>
      </w:r>
    </w:p>
    <w:p>
      <w:pPr>
        <w:pStyle w:val="BodyText"/>
      </w:pPr>
      <w:r>
        <w:rPr>
          <w:bCs/>
          <w:b/>
        </w:rPr>
        <w:t xml:space="preserve">Address:</w:t>
      </w:r>
      <w:r>
        <w:t xml:space="preserve"> </w:t>
      </w:r>
      <w:r>
        <w:t xml:space="preserve">18, Temple Road, Colombo 07, Sri Lanka</w:t>
      </w:r>
    </w:p>
    <w:p>
      <w:pPr>
        <w:pStyle w:val="BodyText"/>
      </w:pPr>
      <w:r>
        <w:rPr>
          <w:bCs/>
          <w:b/>
        </w:rPr>
        <w:t xml:space="preserve">Contact:</w:t>
      </w:r>
      <w:r>
        <w:t xml:space="preserve"> </w:t>
      </w:r>
      <w:r>
        <w:t xml:space="preserve">dr.awickramasinghe@medslk.lk</w:t>
      </w:r>
    </w:p>
    <w:p>
      <w:pPr>
        <w:pStyle w:val="BodyText"/>
      </w:pPr>
      <w:r>
        <w:rPr>
          <w:bCs/>
          <w:b/>
        </w:rPr>
        <w:t xml:space="preserve">Phone:</w:t>
      </w:r>
      <w:r>
        <w:t xml:space="preserve"> </w:t>
      </w:r>
      <w:r>
        <w:t xml:space="preserve">+94 77 890 1234</w:t>
      </w:r>
    </w:p>
    <w:p>
      <w:pPr>
        <w:pStyle w:val="BodyText"/>
      </w:pPr>
      <w:r>
        <w:rPr>
          <w:bCs/>
          <w:b/>
        </w:rPr>
        <w:t xml:space="preserve">Medical Council Reg. No:</w:t>
      </w:r>
      <w:r>
        <w:t xml:space="preserve"> </w:t>
      </w:r>
      <w:r>
        <w:t xml:space="preserve">SLMC-2003-1156</w:t>
      </w:r>
    </w:p>
    <w:bookmarkEnd w:id="22"/>
    <w:p>
      <w:pPr>
        <w:pStyle w:val="BodyText"/>
      </w:pPr>
      <w:r>
        <w:t xml:space="preserve">1. Description of Purchase – Surgeon Services</w:t>
      </w:r>
    </w:p>
    <w:p>
      <w:pPr>
        <w:pStyle w:val="BodyText"/>
      </w:pPr>
      <w:r>
        <w:t xml:space="preserve">This Purchase Order is issued by Colombo General Medical Services Ltd. for the engagement of a qualified</w:t>
      </w:r>
      <w:r>
        <w:t xml:space="preserve"> </w:t>
      </w:r>
      <w:r>
        <w:t xml:space="preserve">Surgeon</w:t>
      </w:r>
      <w:r>
        <w:t xml:space="preserve"> </w:t>
      </w:r>
      <w:r>
        <w:t xml:space="preserve">to provide comprehensive surgical and medical services at our facility located in</w:t>
      </w:r>
      <w:r>
        <w:t xml:space="preserve"> </w:t>
      </w:r>
      <w:r>
        <w:t xml:space="preserve">Sri Lanka Colombo</w:t>
      </w:r>
      <w:r>
        <w:t xml:space="preserve">. The Surgeon shall be responsible for performing general surgical procedures, laparoscopic operations, emergency surgical interventions, and post-operative patient care in accordance with the standards set by the Sri Lankan Medical Council and the Ministry of Health, Sri Lanka.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Consultant Surgeon – General Surgery (Full-time engagement, 40 hrs/week)</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Surgical Call-Out Duty (On-call, 24/7 coverage)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Laparoscopic &amp; Minimally Invasive Surgery Procedures (per procedure)</w:t>
            </w:r>
          </w:p>
        </w:tc>
        <w:tc>
          <w:tcPr/>
          <w:p>
            <w:pPr>
              <w:pStyle w:val="Compact"/>
              <w:jc w:val="left"/>
            </w:pPr>
            <w:r>
              <w:t xml:space="preserve">Up to 60 procedures</w:t>
            </w:r>
          </w:p>
        </w:tc>
        <w:tc>
          <w:tcPr/>
          <w:p>
            <w:pPr>
              <w:pStyle w:val="Compact"/>
              <w:jc w:val="left"/>
            </w:pPr>
            <w:r>
              <w:t xml:space="preserve">120,000 / procedure</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Post-Operative Patient Monitoring &amp; Follow-Up Consultations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Surgical Training &amp; Mentorship for Junior Medical Staff in Colombo</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Medical Equipment &amp; Instrumentation Supervision (Surgical Theatre, Colombo facility)</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left"/>
            </w:pPr>
            <w:r>
              <w:t xml:space="preserve">GRAND TOTAL (Inclusive of all applicable taxes)</w:t>
            </w:r>
          </w:p>
        </w:tc>
        <w:tc>
          <w:tcPr/>
          <w:p>
            <w:pPr>
              <w:pStyle w:val="Compact"/>
              <w:jc w:val="left"/>
            </w:pPr>
            <w:r>
              <w:t xml:space="preserve">14,820,000</w:t>
            </w:r>
          </w:p>
        </w:tc>
      </w:tr>
    </w:tbl>
    <w:p>
      <w:pPr>
        <w:pStyle w:val="BodyText"/>
      </w:pPr>
      <w:r>
        <w:t xml:space="preserve">2. Scope of Work and Surgeon Responsibilities</w:t>
      </w:r>
    </w:p>
    <w:p>
      <w:pPr>
        <w:pStyle w:val="BodyText"/>
      </w:pPr>
      <w:r>
        <w:t xml:space="preserve">The engaged Surgeon shall perform all duties at the Colombo General Medical Services facility situated in the heart of</w:t>
      </w:r>
      <w:r>
        <w:t xml:space="preserve"> </w:t>
      </w:r>
      <w:r>
        <w:t xml:space="preserve">Sri Lanka Colombo</w:t>
      </w:r>
      <w:r>
        <w:t xml:space="preserve">. The Surgeon is expected to maintain a minimum of 95% availability during scheduled working hours and shall respond to emergency surgical cases within thirty (30) minutes of notification. All surgical procedures shall be conducted in compliance with the Sri Lankan Medical Council regulations, the National Hospital Authority guidelines, and international surgical safety checklists. The Surgeon shall maintain complete and accurate patient records, submit weekly surgical reports to the Chief Medical Officer, and participate in monthly quality assurance reviews specific to the Colombo medical community.</w:t>
      </w:r>
    </w:p>
    <w:p>
      <w:pPr>
        <w:pStyle w:val="BodyText"/>
      </w:pPr>
      <w:r>
        <w:t xml:space="preserve">3. Terms and Conditions of this Purchase Order</w:t>
      </w:r>
    </w:p>
    <w:p>
      <w:pPr>
        <w:numPr>
          <w:ilvl w:val="0"/>
          <w:numId w:val="1001"/>
        </w:numPr>
        <w:pStyle w:val="Compact"/>
      </w:pPr>
      <w:r>
        <w:rPr>
          <w:bCs/>
          <w:b/>
        </w:rPr>
        <w:t xml:space="preserve">Payment Terms:</w:t>
      </w:r>
      <w:r>
        <w:t xml:space="preserve"> </w:t>
      </w:r>
      <w:r>
        <w:t xml:space="preserve">Payment for the Surgeon's services shall be made on a monthly basis within fifteen (15) working days of the end of each calendar month. The first payment shall be due on 15 July 2025. All payments shall be made via bank transfer to the account designated by the Surgeon, domiciled in Sri Lanka Colombo.</w:t>
      </w:r>
    </w:p>
    <w:p>
      <w:pPr>
        <w:numPr>
          <w:ilvl w:val="0"/>
          <w:numId w:val="1001"/>
        </w:numPr>
        <w:pStyle w:val="Compact"/>
      </w:pPr>
      <w:r>
        <w:rPr>
          <w:bCs/>
          <w:b/>
        </w:rPr>
        <w:t xml:space="preserve">Contract Duration:</w:t>
      </w:r>
      <w:r>
        <w:t xml:space="preserve"> </w:t>
      </w:r>
      <w:r>
        <w:t xml:space="preserve">This Purchase Order is valid for a period of twelve (12) months commencing from 1 July 2025 and expiring on 30 June 2026, unless terminated earlier by mutual written agreement between both parties.</w:t>
      </w:r>
    </w:p>
    <w:p>
      <w:pPr>
        <w:numPr>
          <w:ilvl w:val="0"/>
          <w:numId w:val="1001"/>
        </w:numPr>
        <w:pStyle w:val="Compact"/>
      </w:pPr>
      <w:r>
        <w:rPr>
          <w:bCs/>
          <w:b/>
        </w:rPr>
        <w:t xml:space="preserve">Termination Clause:</w:t>
      </w:r>
      <w:r>
        <w:t xml:space="preserve"> </w:t>
      </w:r>
      <w:r>
        <w:t xml:space="preserve">Either party may terminate this Purchase Order with thirty (30) days' written notice. In the event of termination, the Surgeon shall be compensated for all services rendered up to the effective date of termination.</w:t>
      </w:r>
    </w:p>
    <w:p>
      <w:pPr>
        <w:numPr>
          <w:ilvl w:val="0"/>
          <w:numId w:val="1001"/>
        </w:numPr>
        <w:pStyle w:val="Compact"/>
      </w:pPr>
      <w:r>
        <w:rPr>
          <w:bCs/>
          <w:b/>
        </w:rPr>
        <w:t xml:space="preserve">Professional Liability:</w:t>
      </w:r>
      <w:r>
        <w:t xml:space="preserve"> </w:t>
      </w:r>
      <w:r>
        <w:t xml:space="preserve">The Surgeon shall maintain a valid professional indemnity insurance policy with a minimum coverage of LKR 20,000,000, registered with a licensed insurance provider operating in Sri Lanka Colombo. Proof of insurance shall be submitted prior to the commencement of services.</w:t>
      </w:r>
    </w:p>
    <w:p>
      <w:pPr>
        <w:numPr>
          <w:ilvl w:val="0"/>
          <w:numId w:val="1001"/>
        </w:numPr>
        <w:pStyle w:val="Compact"/>
      </w:pPr>
      <w:r>
        <w:rPr>
          <w:bCs/>
          <w:b/>
        </w:rPr>
        <w:t xml:space="preserve">Regulatory Compliance:</w:t>
      </w:r>
      <w:r>
        <w:t xml:space="preserve"> </w:t>
      </w:r>
      <w:r>
        <w:t xml:space="preserve">The Surgeon shall hold a valid registration with the Sri Lankan Medical Council and shall comply with all regulations issued by the Ministry of Health, Sri Lanka, and the Colombo Municipal Council regarding medical practice in the Colombo district.</w:t>
      </w:r>
    </w:p>
    <w:p>
      <w:pPr>
        <w:numPr>
          <w:ilvl w:val="0"/>
          <w:numId w:val="1001"/>
        </w:numPr>
        <w:pStyle w:val="Compact"/>
      </w:pPr>
      <w:r>
        <w:rPr>
          <w:bCs/>
          <w:b/>
        </w:rPr>
        <w:t xml:space="preserve">Confidentiality:</w:t>
      </w:r>
      <w:r>
        <w:t xml:space="preserve"> </w:t>
      </w:r>
      <w:r>
        <w:t xml:space="preserve">The Surgeon shall maintain strict confidentiality regarding all patient information in accordance with the Sri Lankan Data Protection Act and hospital privacy policies. Breach of confidentiality shall constitute grounds for immediate termination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Sri Lanka Colombo. If mediation fails, the matter shall be referred to the Colombo District Court for adjudication under the laws of the Democratic Socialist Republic of Sri Lanka.</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government-imposed restrictions, or other events beyond reasonable control, as commonly recognized in Sri Lanka Colombo commercial practice.</w:t>
      </w:r>
    </w:p>
    <w:p>
      <w:pPr>
        <w:pStyle w:val="FirstParagraph"/>
      </w:pPr>
      <w:r>
        <w:t xml:space="preserve">4. Delivery and Commencement Details</w:t>
      </w:r>
    </w:p>
    <w:p>
      <w:pPr>
        <w:pStyle w:val="BodyText"/>
      </w:pPr>
      <w:r>
        <w:t xml:space="preserve">The Surgeon shall report for duty at the Colombo General Medical Services facility, 42 Galle Road, Colombo 03, Sri Lanka, on or before 1 July 2025 at 08:00 AM. The Surgeon shall be provided with access to the surgical theatre, operating rooms, and all necessary medical equipment maintained by the facility. The Purchasing Party shall ensure that all surgical instruments, anaesthetic equipment, and consumables required for the Surgeon's procedures are available and in working condition at all times.</w:t>
      </w:r>
    </w:p>
    <w:p>
      <w:pPr>
        <w:pStyle w:val="BodyText"/>
      </w:pPr>
      <w:r>
        <w:t xml:space="preserve">5. Acceptance and Authorization</w:t>
      </w:r>
    </w:p>
    <w:p>
      <w:pPr>
        <w:pStyle w:val="BodyText"/>
      </w:pPr>
      <w:r>
        <w:t xml:space="preserve">This Purchase Order constitutes a binding agreement between the Purchasing Party and the Surgeon upon signature by both authorized representatives. By signing below, both parties acknowledge that they have read, understood, and agree to all terms and conditions outlined in this document pertaining to the procurement of Surgeon services in Sri Lanka Colombo.</w:t>
      </w:r>
    </w:p>
    <w:p>
      <w:pPr>
        <w:pStyle w:val="BodyText"/>
      </w:pPr>
      <w:r>
        <w:rPr>
          <w:bCs/>
          <w:b/>
        </w:rPr>
        <w:t xml:space="preserve">For and on behalf of the Purchasing Party:</w:t>
      </w:r>
    </w:p>
    <w:p>
      <w:pPr>
        <w:pStyle w:val="BodyText"/>
      </w:pPr>
      <w:r>
        <w:t xml:space="preserve">Colombo General Medical Services Ltd.</w:t>
      </w:r>
    </w:p>
    <w:p>
      <w:pPr>
        <w:pStyle w:val="BodyText"/>
      </w:pPr>
      <w:r>
        <w:t xml:space="preserve">Dr. Nimal Perera</w:t>
      </w:r>
      <w:r>
        <w:br/>
      </w:r>
      <w:r>
        <w:t xml:space="preserve">Chief Procurement Officer</w:t>
      </w:r>
      <w:r>
        <w:br/>
      </w:r>
      <w:r>
        <w:t xml:space="preserve">Date: _______________</w:t>
      </w:r>
    </w:p>
    <w:p>
      <w:pPr>
        <w:pStyle w:val="BodyText"/>
      </w:pPr>
      <w:r>
        <w:rPr>
          <w:bCs/>
          <w:b/>
        </w:rPr>
        <w:t xml:space="preserve">For and on behalf of the Surgeon:</w:t>
      </w:r>
    </w:p>
    <w:p>
      <w:pPr>
        <w:pStyle w:val="BodyText"/>
      </w:pPr>
      <w:r>
        <w:t xml:space="preserve">Consultant Surgeon, Sri Lanka Colombo</w:t>
      </w:r>
    </w:p>
    <w:p>
      <w:pPr>
        <w:pStyle w:val="BodyText"/>
      </w:pPr>
      <w:r>
        <w:t xml:space="preserve">Dr. Ashantha Wickramasinghe</w:t>
      </w:r>
      <w:r>
        <w:br/>
      </w:r>
      <w:r>
        <w:t xml:space="preserve">Consultant Surgeon</w:t>
      </w:r>
      <w:r>
        <w:br/>
      </w:r>
      <w:r>
        <w:t xml:space="preserve">Date: _______________</w:t>
      </w:r>
    </w:p>
    <w:p>
      <w:pPr>
        <w:pStyle w:val="BodyText"/>
      </w:pPr>
      <w:r>
        <w:t xml:space="preserve">This Purchase Order (PO No: SL-CMB-2025-SRG-0047) was issued by Colombo General Medical Services Ltd., Sri Lanka Colombo. This document is confidential and intended solely for the named parties. Unauthorized reproduction or distribution is prohibited under Sri Lankan commercial law.</w:t>
      </w:r>
    </w:p>
    <w:p>
      <w:pPr>
        <w:pStyle w:val="BodyText"/>
      </w:pPr>
      <w:r>
        <w:t xml:space="preserve">Document Reference: CMB/PROC/2025/0047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Sri Lanka Colombo</dc:title>
  <dc:creator/>
  <dc:language>en</dc:language>
  <cp:keywords/>
  <dcterms:created xsi:type="dcterms:W3CDTF">2026-10-10T08:35:02Z</dcterms:created>
  <dcterms:modified xsi:type="dcterms:W3CDTF">2026-10-10T08:35:02Z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