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Procurement of Professional Technical Services – Systems Engineer</w:t>
      </w:r>
    </w:p>
    <w:p>
      <w:pPr>
        <w:pStyle w:val="BodyText"/>
      </w:pPr>
      <w:r>
        <w:t xml:space="preserve">Jurisdiction: Algeria Algiers</w:t>
      </w:r>
    </w:p>
    <w:bookmarkEnd w:id="20"/>
    <w:p>
      <w:pPr>
        <w:pStyle w:val="BodyText"/>
      </w:pPr>
      <w:r>
        <w:rPr>
          <w:bCs/>
          <w:b/>
        </w:rPr>
        <w:t xml:space="preserve">Purchase Order No.:</w:t>
      </w:r>
      <w:r>
        <w:t xml:space="preserve"> </w:t>
      </w:r>
      <w:r>
        <w:t xml:space="preserve">PO-ALG-2025-04782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Sahara Digital Infrastructure S.A.R.L.</w:t>
            </w:r>
            <w:r>
              <w:br/>
            </w:r>
            <w:r>
              <w:rPr>
                <w:bCs/>
                <w:b/>
              </w:rPr>
              <w:t xml:space="preserve">Address:</w:t>
            </w:r>
            <w:r>
              <w:t xml:space="preserve"> </w:t>
            </w:r>
            <w:r>
              <w:t xml:space="preserve">42, Boulevard Zighout Youcef, Hydra, Algeria Algiers 16000</w:t>
            </w:r>
            <w:r>
              <w:br/>
            </w:r>
            <w:r>
              <w:rPr>
                <w:bCs/>
                <w:b/>
              </w:rPr>
              <w:t xml:space="preserve">RC No.:</w:t>
            </w:r>
            <w:r>
              <w:t xml:space="preserve"> </w:t>
            </w:r>
            <w:r>
              <w:t xml:space="preserve">16/00-1234567B25</w:t>
            </w:r>
            <w:r>
              <w:br/>
            </w:r>
            <w:r>
              <w:rPr>
                <w:bCs/>
                <w:b/>
              </w:rPr>
              <w:t xml:space="preserve">NIF:</w:t>
            </w:r>
            <w:r>
              <w:t xml:space="preserve"> </w:t>
            </w:r>
            <w:r>
              <w:t xml:space="preserve">002516001234567</w:t>
            </w:r>
            <w:r>
              <w:br/>
            </w:r>
            <w:r>
              <w:rPr>
                <w:bCs/>
                <w:b/>
              </w:rPr>
              <w:t xml:space="preserve">Contact:</w:t>
            </w:r>
            <w:r>
              <w:t xml:space="preserve"> </w:t>
            </w:r>
            <w:r>
              <w:t xml:space="preserve">procurement@sahara-digital.dz</w:t>
            </w:r>
          </w:p>
        </w:tc>
        <w:tc>
          <w:tcPr/>
          <w:p>
            <w:pPr>
              <w:pStyle w:val="Compact"/>
              <w:jc w:val="left"/>
            </w:pPr>
            <w:r>
              <w:rPr>
                <w:bCs/>
                <w:b/>
              </w:rPr>
              <w:t xml:space="preserve">Company:</w:t>
            </w:r>
            <w:r>
              <w:t xml:space="preserve"> </w:t>
            </w:r>
            <w:r>
              <w:t xml:space="preserve">Atlas Systems Consulting EURL</w:t>
            </w:r>
            <w:r>
              <w:br/>
            </w:r>
            <w:r>
              <w:rPr>
                <w:bCs/>
                <w:b/>
              </w:rPr>
              <w:t xml:space="preserve">Address:</w:t>
            </w:r>
            <w:r>
              <w:t xml:space="preserve"> </w:t>
            </w:r>
            <w:r>
              <w:t xml:space="preserve">18, Rue Didouche Mourad, Bab El Oued, Algeria Algiers 13000</w:t>
            </w:r>
            <w:r>
              <w:br/>
            </w:r>
            <w:r>
              <w:rPr>
                <w:bCs/>
                <w:b/>
              </w:rPr>
              <w:t xml:space="preserve">RC No.:</w:t>
            </w:r>
            <w:r>
              <w:t xml:space="preserve"> </w:t>
            </w:r>
            <w:r>
              <w:t xml:space="preserve">13/00-7654321B25</w:t>
            </w:r>
            <w:r>
              <w:br/>
            </w:r>
            <w:r>
              <w:rPr>
                <w:bCs/>
                <w:b/>
              </w:rPr>
              <w:t xml:space="preserve">NIF:</w:t>
            </w:r>
            <w:r>
              <w:t xml:space="preserve"> </w:t>
            </w:r>
            <w:r>
              <w:t xml:space="preserve">002513007654321</w:t>
            </w:r>
            <w:r>
              <w:br/>
            </w:r>
            <w:r>
              <w:rPr>
                <w:bCs/>
                <w:b/>
              </w:rPr>
              <w:t xml:space="preserve">Contact:</w:t>
            </w:r>
            <w:r>
              <w:t xml:space="preserve"> </w:t>
            </w:r>
            <w:r>
              <w:t xml:space="preserve">contracts@atlas-systems.dz</w:t>
            </w:r>
          </w:p>
        </w:tc>
      </w:tr>
    </w:tbl>
    <w:p>
      <w:pPr>
        <w:pStyle w:val="BodyText"/>
      </w:pPr>
      <w:r>
        <w:t xml:space="preserve">2. Description of Procured Services</w:t>
      </w:r>
    </w:p>
    <w:p>
      <w:pPr>
        <w:pStyle w:val="BodyText"/>
      </w:pPr>
      <w:r>
        <w:t xml:space="preserve">This Purchase Order is issued by Sahara Digital Infrastructure S.A.R.L. (hereinafter referred to as the "Buyer") to Atlas Systems Consulting EURL (hereinafter referred to as the "Supplier") for the engagement of a qualified</w:t>
      </w:r>
      <w:r>
        <w:t xml:space="preserve"> </w:t>
      </w:r>
      <w:r>
        <w:rPr>
          <w:bCs/>
          <w:b/>
        </w:rPr>
        <w:t xml:space="preserve">Systems Engineer</w:t>
      </w:r>
      <w:r>
        <w:t xml:space="preserve"> </w:t>
      </w:r>
      <w:r>
        <w:t xml:space="preserve">to provide comprehensive technical services in the design, implementation, testing, and maintenance of enterprise-level IT infrastructure. The</w:t>
      </w:r>
      <w:r>
        <w:t xml:space="preserve"> </w:t>
      </w:r>
      <w:r>
        <w:rPr>
          <w:bCs/>
          <w:b/>
        </w:rPr>
        <w:t xml:space="preserve">Systems Engineer</w:t>
      </w:r>
      <w:r>
        <w:t xml:space="preserve"> </w:t>
      </w:r>
      <w:r>
        <w:t xml:space="preserve">shall be physically stationed and perform all duties within the metropolitan area of</w:t>
      </w:r>
      <w:r>
        <w:t xml:space="preserve"> </w:t>
      </w:r>
      <w:r>
        <w:rPr>
          <w:bCs/>
          <w:b/>
        </w:rPr>
        <w:t xml:space="preserve">Algeria Algiers</w:t>
      </w:r>
      <w:r>
        <w:t xml:space="preserve">, specifically at the Buyer's primary data center facility located in the Hydra district of</w:t>
      </w:r>
      <w:r>
        <w:t xml:space="preserve"> </w:t>
      </w:r>
      <w:r>
        <w:rPr>
          <w:bCs/>
          <w:b/>
        </w:rPr>
        <w:t xml:space="preserve">Algeria Algiers</w:t>
      </w:r>
      <w:r>
        <w:t xml:space="preserve">.</w:t>
      </w:r>
    </w:p>
    <w:p>
      <w:pPr>
        <w:pStyle w:val="BodyText"/>
      </w:pPr>
      <w:r>
        <w:t xml:space="preserve">The scope of work for the</w:t>
      </w:r>
      <w:r>
        <w:t xml:space="preserve"> </w:t>
      </w:r>
      <w:r>
        <w:rPr>
          <w:bCs/>
          <w:b/>
        </w:rPr>
        <w:t xml:space="preserve">Systems Engineer</w:t>
      </w:r>
      <w:r>
        <w:t xml:space="preserve"> </w:t>
      </w:r>
      <w:r>
        <w:t xml:space="preserve">under this Purchase Order includes, but is not limited to: architecture design of server and network infrastructure; deployment and configuration of virtualization platforms; implementation of cybersecurity protocols compliant with Algerian regulatory standards; performance monitoring and optimization of distributed systems; and provision of ongoing technical support and incident resolution. The</w:t>
      </w:r>
      <w:r>
        <w:t xml:space="preserve"> </w:t>
      </w:r>
      <w:r>
        <w:rPr>
          <w:bCs/>
          <w:b/>
        </w:rPr>
        <w:t xml:space="preserve">Systems Engineer</w:t>
      </w:r>
      <w:r>
        <w:t xml:space="preserve"> </w:t>
      </w:r>
      <w:r>
        <w:t xml:space="preserve">shall report directly to the Buyer's Chief Technology Officer and shall adhere to all operational procedures established within the</w:t>
      </w:r>
      <w:r>
        <w:t xml:space="preserve"> </w:t>
      </w:r>
      <w:r>
        <w:rPr>
          <w:bCs/>
          <w:b/>
        </w:rPr>
        <w:t xml:space="preserve">Algeria Algiers</w:t>
      </w:r>
      <w:r>
        <w:t xml:space="preserve"> </w:t>
      </w:r>
      <w:r>
        <w:t xml:space="preserve">facility.</w:t>
      </w:r>
    </w:p>
    <w:p>
      <w:pPr>
        <w:pStyle w:val="BodyText"/>
      </w:pPr>
      <w:r>
        <w:t xml:space="preserve">3. Schedule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Systems Engineer – Senior Level (Infrastructure Design &amp; Deployment)</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Systems Engineer – Mid-Level (Network Configuration &amp; Security)</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Systems Engineer – Junior Level (Monitoring &amp; Support)</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Specialized Training &amp; Certification (Algeria Algiers on-site)</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TOTAL CONTRACT VALUE (excluding VAT)</w:t>
            </w:r>
          </w:p>
        </w:tc>
        <w:tc>
          <w:tcPr/>
          <w:p>
            <w:pPr>
              <w:pStyle w:val="Compact"/>
              <w:jc w:val="left"/>
            </w:pPr>
            <w:r>
              <w:t xml:space="preserve">11,940,000 DZD</w:t>
            </w:r>
          </w:p>
        </w:tc>
      </w:tr>
      <w:tr>
        <w:tc>
          <w:tcPr>
            <w:gridSpan w:val="4"/>
          </w:tcPr>
          <w:p>
            <w:pPr>
              <w:pStyle w:val="Compact"/>
              <w:jc w:val="left"/>
            </w:pPr>
            <w:r>
              <w:t xml:space="preserve">VAT (19% – Algerian Tax Code)</w:t>
            </w:r>
          </w:p>
        </w:tc>
        <w:tc>
          <w:tcPr/>
          <w:p>
            <w:pPr>
              <w:pStyle w:val="Compact"/>
              <w:jc w:val="left"/>
            </w:pPr>
            <w:r>
              <w:t xml:space="preserve">2,268,600 DZD</w:t>
            </w:r>
          </w:p>
        </w:tc>
      </w:tr>
      <w:tr>
        <w:tc>
          <w:tcPr>
            <w:gridSpan w:val="4"/>
          </w:tcPr>
          <w:p>
            <w:pPr>
              <w:pStyle w:val="Compact"/>
              <w:jc w:val="left"/>
            </w:pPr>
            <w:r>
              <w:t xml:space="preserve">GRAND TOTAL (VAT Inclusive)</w:t>
            </w:r>
          </w:p>
        </w:tc>
        <w:tc>
          <w:tcPr/>
          <w:p>
            <w:pPr>
              <w:pStyle w:val="Compact"/>
              <w:jc w:val="left"/>
            </w:pPr>
            <w:r>
              <w:t xml:space="preserve">14,208,600 DZD</w:t>
            </w:r>
          </w:p>
        </w:tc>
      </w:tr>
    </w:tbl>
    <w:p>
      <w:pPr>
        <w:pStyle w:val="BodyText"/>
      </w:pPr>
      <w:r>
        <w:t xml:space="preserve">4. Terms and Conditions</w:t>
      </w:r>
    </w:p>
    <w:p>
      <w:pPr>
        <w:numPr>
          <w:ilvl w:val="0"/>
          <w:numId w:val="1001"/>
        </w:numPr>
        <w:pStyle w:val="Compact"/>
      </w:pPr>
      <w:r>
        <w:rPr>
          <w:bCs/>
          <w:b/>
        </w:rPr>
        <w:t xml:space="preserve">4.1</w:t>
      </w:r>
      <w:r>
        <w:t xml:space="preserve"> </w:t>
      </w:r>
      <w:r>
        <w:t xml:space="preserve">– This Purchase Order is governed by the laws of the People's Democratic Republic of Algeria, specifically the Algerian Commercial Code and applicable labor regulations pertaining to technical professionals operating in</w:t>
      </w:r>
      <w:r>
        <w:t xml:space="preserve"> </w:t>
      </w:r>
      <w:r>
        <w:rPr>
          <w:bCs/>
          <w:b/>
        </w:rPr>
        <w:t xml:space="preserve">Algeria Algiers</w:t>
      </w:r>
      <w:r>
        <w:t xml:space="preserve">.</w:t>
      </w:r>
    </w:p>
    <w:p>
      <w:pPr>
        <w:numPr>
          <w:ilvl w:val="0"/>
          <w:numId w:val="1001"/>
        </w:numPr>
        <w:pStyle w:val="Compact"/>
      </w:pPr>
      <w:r>
        <w:rPr>
          <w:bCs/>
          <w:b/>
        </w:rPr>
        <w:t xml:space="preserve">4.2</w:t>
      </w:r>
      <w:r>
        <w:t xml:space="preserve"> </w:t>
      </w:r>
      <w:r>
        <w:t xml:space="preserve">– The</w:t>
      </w:r>
      <w:r>
        <w:t xml:space="preserve"> </w:t>
      </w:r>
      <w:r>
        <w:rPr>
          <w:bCs/>
          <w:b/>
        </w:rPr>
        <w:t xml:space="preserve">Systems Engineer</w:t>
      </w:r>
      <w:r>
        <w:t xml:space="preserve"> </w:t>
      </w:r>
      <w:r>
        <w:t xml:space="preserve">personnel engaged under this Purchase Order shall comply with all Algerian labor laws, including but not limited to working hours, social security contributions (CNAS), and professional registration requirements within the</w:t>
      </w:r>
      <w:r>
        <w:t xml:space="preserve"> </w:t>
      </w:r>
      <w:r>
        <w:rPr>
          <w:bCs/>
          <w:b/>
        </w:rPr>
        <w:t xml:space="preserve">Algeria Algiers</w:t>
      </w:r>
      <w:r>
        <w:t xml:space="preserve"> </w:t>
      </w:r>
      <w:r>
        <w:t xml:space="preserve">jurisdiction.</w:t>
      </w:r>
    </w:p>
    <w:p>
      <w:pPr>
        <w:numPr>
          <w:ilvl w:val="0"/>
          <w:numId w:val="1001"/>
        </w:numPr>
        <w:pStyle w:val="Compact"/>
      </w:pPr>
      <w:r>
        <w:rPr>
          <w:bCs/>
          <w:b/>
        </w:rPr>
        <w:t xml:space="preserve">4.3</w:t>
      </w:r>
      <w:r>
        <w:t xml:space="preserve"> </w:t>
      </w:r>
      <w:r>
        <w:t xml:space="preserve">– Payment shall be made in monthly installments within thirty (30) calendar days of receipt of a valid invoice from the Supplier. All payments shall be processed in Algerian Dinars (DZD) via bank transfer to the Supplier's designated account in</w:t>
      </w:r>
      <w:r>
        <w:t xml:space="preserve"> </w:t>
      </w:r>
      <w:r>
        <w:rPr>
          <w:bCs/>
          <w:b/>
        </w:rPr>
        <w:t xml:space="preserve">Algeria Algiers</w:t>
      </w:r>
      <w:r>
        <w:t xml:space="preserve">.</w:t>
      </w:r>
    </w:p>
    <w:p>
      <w:pPr>
        <w:numPr>
          <w:ilvl w:val="0"/>
          <w:numId w:val="1001"/>
        </w:numPr>
        <w:pStyle w:val="Compact"/>
      </w:pPr>
      <w:r>
        <w:rPr>
          <w:bCs/>
          <w:b/>
        </w:rPr>
        <w:t xml:space="preserve">4.4</w:t>
      </w:r>
      <w:r>
        <w:t xml:space="preserve"> </w:t>
      </w:r>
      <w:r>
        <w:t xml:space="preserve">– The Supplier warrants that the</w:t>
      </w:r>
      <w:r>
        <w:t xml:space="preserve"> </w:t>
      </w:r>
      <w:r>
        <w:rPr>
          <w:bCs/>
          <w:b/>
        </w:rPr>
        <w:t xml:space="preserve">Systems Engineer</w:t>
      </w:r>
      <w:r>
        <w:t xml:space="preserve"> </w:t>
      </w:r>
      <w:r>
        <w:t xml:space="preserve">assigned to this Purchase Order possesses a minimum of five (5) years of professional experience in enterprise systems architecture, holds relevant certifications (e.g., CCNA, CCNP, AWS Solutions Architect, or equivalent), and is legally authorized to perform professional services in</w:t>
      </w:r>
      <w:r>
        <w:t xml:space="preserve"> </w:t>
      </w:r>
      <w:r>
        <w:rPr>
          <w:bCs/>
          <w:b/>
        </w:rPr>
        <w:t xml:space="preserve">Algeria Algiers</w:t>
      </w:r>
      <w:r>
        <w:t xml:space="preserve">.</w:t>
      </w:r>
    </w:p>
    <w:p>
      <w:pPr>
        <w:numPr>
          <w:ilvl w:val="0"/>
          <w:numId w:val="1001"/>
        </w:numPr>
        <w:pStyle w:val="Compact"/>
      </w:pPr>
      <w:r>
        <w:rPr>
          <w:bCs/>
          <w:b/>
        </w:rPr>
        <w:t xml:space="preserve">4.5</w:t>
      </w:r>
      <w:r>
        <w:t xml:space="preserve"> </w:t>
      </w:r>
      <w:r>
        <w:t xml:space="preserve">– All intellectual property, documentation, and technical deliverables produced by the</w:t>
      </w:r>
      <w:r>
        <w:t xml:space="preserve"> </w:t>
      </w:r>
      <w:r>
        <w:rPr>
          <w:bCs/>
          <w:b/>
        </w:rPr>
        <w:t xml:space="preserve">Systems Engineer</w:t>
      </w:r>
      <w:r>
        <w:t xml:space="preserve"> </w:t>
      </w:r>
      <w:r>
        <w:t xml:space="preserve">in the course of fulfilling this Purchase Order shall remain the exclusive property of the Buyer. The Supplier shall execute any additional assignment agreements as reasonably requested.</w:t>
      </w:r>
    </w:p>
    <w:p>
      <w:pPr>
        <w:numPr>
          <w:ilvl w:val="0"/>
          <w:numId w:val="1001"/>
        </w:numPr>
        <w:pStyle w:val="Compact"/>
      </w:pPr>
      <w:r>
        <w:rPr>
          <w:bCs/>
          <w:b/>
        </w:rPr>
        <w:t xml:space="preserve">4.6</w:t>
      </w:r>
      <w:r>
        <w:t xml:space="preserve"> </w:t>
      </w:r>
      <w:r>
        <w:t xml:space="preserve">– The Supplier shall maintain comprehensive professional liability insurance covering the</w:t>
      </w:r>
      <w:r>
        <w:t xml:space="preserve"> </w:t>
      </w:r>
      <w:r>
        <w:rPr>
          <w:bCs/>
          <w:b/>
        </w:rPr>
        <w:t xml:space="preserve">Systems Engineer</w:t>
      </w:r>
      <w:r>
        <w:t xml:space="preserve"> </w:t>
      </w:r>
      <w:r>
        <w:t xml:space="preserve">personnel for the full duration of this Purchase Order, with a minimum coverage of 5,000,000 DZD per incident, registered with an insurer licensed in</w:t>
      </w:r>
      <w:r>
        <w:t xml:space="preserve"> </w:t>
      </w:r>
      <w:r>
        <w:rPr>
          <w:bCs/>
          <w:b/>
        </w:rPr>
        <w:t xml:space="preserve">Algeria Algiers</w:t>
      </w:r>
      <w:r>
        <w:t xml:space="preserve">.</w:t>
      </w:r>
    </w:p>
    <w:p>
      <w:pPr>
        <w:numPr>
          <w:ilvl w:val="0"/>
          <w:numId w:val="1001"/>
        </w:numPr>
        <w:pStyle w:val="Compact"/>
      </w:pPr>
      <w:r>
        <w:rPr>
          <w:bCs/>
          <w:b/>
        </w:rPr>
        <w:t xml:space="preserve">4.7</w:t>
      </w:r>
      <w:r>
        <w:t xml:space="preserve"> </w:t>
      </w:r>
      <w:r>
        <w:t xml:space="preserve">– Termination: Either party may terminate this Purchase Order with a written notice of sixty (60) days.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4.8</w:t>
      </w:r>
      <w:r>
        <w:t xml:space="preserve"> </w:t>
      </w:r>
      <w:r>
        <w:t xml:space="preserve">– Dispute Resolution: Any dispute arising from or in connection with this Purchase Order shall first be subject to amicable negotiation. Failing resolution within thirty (30) days, the dispute shall be referred to the competent commercial court in</w:t>
      </w:r>
      <w:r>
        <w:t xml:space="preserve"> </w:t>
      </w:r>
      <w:r>
        <w:rPr>
          <w:bCs/>
          <w:b/>
        </w:rPr>
        <w:t xml:space="preserve">Algeria Algiers</w:t>
      </w:r>
      <w:r>
        <w:t xml:space="preserve">.</w:t>
      </w:r>
    </w:p>
    <w:p>
      <w:pPr>
        <w:numPr>
          <w:ilvl w:val="0"/>
          <w:numId w:val="1001"/>
        </w:numPr>
        <w:pStyle w:val="Compact"/>
      </w:pPr>
      <w:r>
        <w:rPr>
          <w:bCs/>
          <w:b/>
        </w:rPr>
        <w:t xml:space="preserve">4.9</w:t>
      </w:r>
      <w:r>
        <w:t xml:space="preserve"> </w:t>
      </w:r>
      <w:r>
        <w:t xml:space="preserve">– Confidentiality: Both parties agree to maintain strict confidentiality regarding all technical data, system architectures, and business information exchanged in the performance of this Purchase Order. This obligation shall survive termination for a period of three (3) years.</w:t>
      </w:r>
    </w:p>
    <w:p>
      <w:pPr>
        <w:numPr>
          <w:ilvl w:val="0"/>
          <w:numId w:val="1001"/>
        </w:numPr>
        <w:pStyle w:val="Compact"/>
      </w:pPr>
      <w:r>
        <w:rPr>
          <w:bCs/>
          <w:b/>
        </w:rPr>
        <w:t xml:space="preserve">4.10</w:t>
      </w:r>
      <w:r>
        <w:t xml:space="preserve"> </w:t>
      </w:r>
      <w:r>
        <w:t xml:space="preserve">– Force Majeure: Neither party shall be liable for failure to perform obligations under this Purchase Order due to events beyond reasonable control, including but not limited to natural disasters, government sanctions, or civil unrest affecting the</w:t>
      </w:r>
      <w:r>
        <w:t xml:space="preserve"> </w:t>
      </w:r>
      <w:r>
        <w:rPr>
          <w:bCs/>
          <w:b/>
        </w:rPr>
        <w:t xml:space="preserve">Algeria Algiers</w:t>
      </w:r>
      <w:r>
        <w:t xml:space="preserve"> </w:t>
      </w:r>
      <w:r>
        <w:t xml:space="preserve">region.</w:t>
      </w:r>
    </w:p>
    <w:p>
      <w:pPr>
        <w:pStyle w:val="FirstParagraph"/>
      </w:pPr>
      <w:r>
        <w:t xml:space="preserve">5. Acceptance and Authorization</w:t>
      </w:r>
    </w:p>
    <w:p>
      <w:pPr>
        <w:pStyle w:val="BodyText"/>
      </w:pPr>
      <w:r>
        <w:t xml:space="preserve">By signing below, both parties acknowledge and accept all terms, conditions, and specifications set forth in this Purchase Order. The Buyer authorizes the Supplier to commence the engagement of the</w:t>
      </w:r>
      <w:r>
        <w:t xml:space="preserve"> </w:t>
      </w:r>
      <w:r>
        <w:rPr>
          <w:bCs/>
          <w:b/>
        </w:rPr>
        <w:t xml:space="preserve">Systems Engineer</w:t>
      </w:r>
      <w:r>
        <w:t xml:space="preserve"> </w:t>
      </w:r>
      <w:r>
        <w:t xml:space="preserve">team no later than 01 July 2025 at the designated facility in</w:t>
      </w:r>
      <w:r>
        <w:t xml:space="preserve"> </w:t>
      </w:r>
      <w:r>
        <w:rPr>
          <w:bCs/>
          <w:b/>
        </w:rPr>
        <w:t xml:space="preserve">Algeria Algiers</w:t>
      </w:r>
      <w:r>
        <w:t xml:space="preserve">. This Purchase Order constitutes a binding contractual obligation upon execution by both authorized representatives.</w:t>
      </w:r>
    </w:p>
    <w:p>
      <w:pPr>
        <w:pStyle w:val="BodyText"/>
      </w:pPr>
      <w:r>
        <w:rPr>
          <w:bCs/>
          <w:b/>
        </w:rPr>
        <w:t xml:space="preserve">For the Buyer:</w:t>
      </w:r>
      <w:r>
        <w:br/>
      </w:r>
      <w:r>
        <w:t xml:space="preserve">Sahara Digital Infrastructure S.A.R.L.</w:t>
      </w:r>
      <w:r>
        <w:br/>
      </w:r>
      <w:r>
        <w:t xml:space="preserve">Name: _________________________</w:t>
      </w:r>
      <w:r>
        <w:br/>
      </w:r>
      <w:r>
        <w:t xml:space="preserve">Title: Director of Procurement</w:t>
      </w:r>
      <w:r>
        <w:br/>
      </w:r>
      <w:r>
        <w:t xml:space="preserve">Date: _________________________</w:t>
      </w:r>
      <w:r>
        <w:br/>
      </w:r>
      <w:r>
        <w:t xml:space="preserve">Company Seal:</w:t>
      </w:r>
    </w:p>
    <w:p>
      <w:pPr>
        <w:pStyle w:val="BodyText"/>
      </w:pPr>
      <w:r>
        <w:rPr>
          <w:bCs/>
          <w:b/>
        </w:rPr>
        <w:t xml:space="preserve">For the Supplier:</w:t>
      </w:r>
      <w:r>
        <w:br/>
      </w:r>
      <w:r>
        <w:t xml:space="preserve">Atlas Systems Consulting EURL</w:t>
      </w:r>
      <w:r>
        <w:br/>
      </w:r>
      <w:r>
        <w:t xml:space="preserve">Name: _________________________</w:t>
      </w:r>
      <w:r>
        <w:br/>
      </w:r>
      <w:r>
        <w:t xml:space="preserve">Title: Managing Director</w:t>
      </w:r>
      <w:r>
        <w:br/>
      </w:r>
      <w:r>
        <w:t xml:space="preserve">Date: _________________________</w:t>
      </w:r>
      <w:r>
        <w:br/>
      </w:r>
      <w:r>
        <w:t xml:space="preserve">Company Seal:</w:t>
      </w:r>
    </w:p>
    <w:p>
      <w:pPr>
        <w:pStyle w:val="BodyText"/>
      </w:pPr>
      <w:r>
        <w:t xml:space="preserve">This Purchase Order (PO-ALG-2025-04782) is issued in two (2) original copies, one for each party. All communications regarding this Purchase Order shall be directed to the respective contact addresses listed above in</w:t>
      </w:r>
      <w:r>
        <w:t xml:space="preserve"> </w:t>
      </w:r>
      <w:r>
        <w:rPr>
          <w:bCs/>
          <w:b/>
        </w:rPr>
        <w:t xml:space="preserve">Algeria Algiers</w:t>
      </w:r>
      <w:r>
        <w:t xml:space="preserve">. This document is valid only when bearing the official seals and signatures of both parties. Reference: Algerian Decree No. 15-247 on Public Procurement and Commercial Code Articles 1-50.</w:t>
      </w:r>
    </w:p>
    <w:p>
      <w:pPr>
        <w:pStyle w:val="BodyText"/>
      </w:pPr>
      <w:r>
        <w:t xml:space="preserve">Document generated: 15 June 2025 |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Algeria Algiers</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