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Professional Services — Systems Engineer Engagement in China Beijing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PO-CB-2025-04872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Start w:id="21" w:name="parties-to-this-purchase-order"/>
    <w:p>
      <w:pPr>
        <w:pStyle w:val="Heading2"/>
      </w:pPr>
      <w:r>
        <w:t xml:space="preserve">1. Parties to This Purchase Order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Buyer (Purchasing Entity)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Technology Solutions Ltd.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Suite 1801, China World Office Tower, No. 1 Jianguomenwai Street, Chaoyang District, China Beijing, 100020, People's Republic of China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Supplier (Service Provider)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Beijing Apex Engineering &amp; Consulting Co., Ltd.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Building 7, Zhongguancun Science Park, Haidian District, China Beijing, 100080, People's Republic of China</w:t>
            </w:r>
          </w:p>
        </w:tc>
      </w:tr>
    </w:tbl>
    <w:bookmarkEnd w:id="21"/>
    <w:bookmarkStart w:id="22" w:name="description-of-purchase-order-scope"/>
    <w:p>
      <w:pPr>
        <w:pStyle w:val="Heading2"/>
      </w:pPr>
      <w:r>
        <w:t xml:space="preserve">2. Description of Purchase Order Scope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Meridian Technology Solutions Ltd. (hereinafter referred to as the "Buyer") to formally procure the professional services of a qualified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to be deployed and performing all contractual duties within the metropolitan area of</w:t>
      </w:r>
      <w:r>
        <w:t xml:space="preserve"> </w:t>
      </w:r>
      <w:r>
        <w:t xml:space="preserve">China Beijing</w:t>
      </w:r>
      <w:r>
        <w:t xml:space="preserve">. The engagement is structured as a fixed-term professional services contract with a duration of twelve (12) months, commencing on August 1, 2025, and concluding on July 31, 2026, unless otherwise extended by mutual written agreement of both parties.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responsible for the design, architecture, implementation, testing, and ongoing maintenance of enterprise-grade IT infrastructure systems. All work shall be conducted primarily at the Buyer's principal office located in Chaoyang District,</w:t>
      </w:r>
      <w:r>
        <w:t xml:space="preserve"> </w:t>
      </w:r>
      <w:r>
        <w:t xml:space="preserve">China Beijing</w:t>
      </w:r>
      <w:r>
        <w:t xml:space="preserve">, with the possibility of on-site visits to secondary facilities within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municipal boundary as operationally required.</w:t>
      </w:r>
    </w:p>
    <w:bookmarkEnd w:id="22"/>
    <w:bookmarkStart w:id="23" w:name="line-items-and-pricing"/>
    <w:p>
      <w:pPr>
        <w:pStyle w:val="Heading2"/>
      </w:pPr>
      <w:r>
        <w:t xml:space="preserve">3.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Systems Engineer — Monthly Professional Services Fee (including design, implementation, and support of enterprise systems in China Beijing)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Systems Engineer Onboarding &amp; Site Assessment in China Beijing (one-time mobilization fee covering initial infrastructure audit, environment setup, and team integration)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Systems Engineer Call-Out &amp; Critical Incident Response (up to 8 hours per month, China Beijing coverage zone)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Documentation &amp; Knowledge Transfer Package (comprehensive systems documentation, runbooks, and training materials for the China Beijing operations team)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PURCHASE ORDER VALUE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1,135,000.00</w:t>
            </w:r>
          </w:p>
        </w:tc>
      </w:tr>
    </w:tbl>
    <w:p>
      <w:pPr>
        <w:pStyle w:val="BodyText"/>
      </w:pPr>
      <w:r>
        <w:t xml:space="preserve">All amounts stated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are denominated in Chinese Yuan (CNY) and are inclusive of all applicable taxes, levies, and statutory contributions as mandated by the tax authorities of</w:t>
      </w:r>
      <w:r>
        <w:t xml:space="preserve"> </w:t>
      </w:r>
      <w:r>
        <w:t xml:space="preserve">China Beijing</w:t>
      </w:r>
      <w:r>
        <w:t xml:space="preserve"> </w:t>
      </w:r>
      <w:r>
        <w:t xml:space="preserve">and the People's Republic of China. No additional charges shall be incurred beyond the total Purchase Order value unless a formal amendment to this document is executed in writing by both parties.</w:t>
      </w:r>
    </w:p>
    <w:bookmarkEnd w:id="23"/>
    <w:bookmarkStart w:id="24" w:name="Xe1b03dc777e11829f89fbcc695e4ffe445504d2"/>
    <w:p>
      <w:pPr>
        <w:pStyle w:val="Heading2"/>
      </w:pPr>
      <w:r>
        <w:t xml:space="preserve">4. Scope of Work — Systems Engineer Responsibilities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contracted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perform the following duties within the operational boundaries of</w:t>
      </w:r>
      <w:r>
        <w:t xml:space="preserve"> </w:t>
      </w:r>
      <w:r>
        <w:t xml:space="preserve">China Beijing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Design and architect scalable, high-availability IT infrastructure solutions tailored to the Buyer's enterprise requirements, ensuring compliance with all applicable regulations of the People's Republic of China and local</w:t>
      </w:r>
      <w:r>
        <w:t xml:space="preserve"> </w:t>
      </w:r>
      <w:r>
        <w:t xml:space="preserve">China Beijing</w:t>
      </w:r>
      <w:r>
        <w:t xml:space="preserve"> </w:t>
      </w:r>
      <w:r>
        <w:t xml:space="preserve">municipal standards.</w:t>
      </w:r>
    </w:p>
    <w:p>
      <w:pPr>
        <w:numPr>
          <w:ilvl w:val="0"/>
          <w:numId w:val="1001"/>
        </w:numPr>
        <w:pStyle w:val="Compact"/>
      </w:pPr>
      <w:r>
        <w:t xml:space="preserve">Implement, configure, and deploy server systems, network infrastructure, cloud environments, and integrated application platforms at the Buyer's</w:t>
      </w:r>
      <w:r>
        <w:t xml:space="preserve"> </w:t>
      </w:r>
      <w:r>
        <w:t xml:space="preserve">China Beijing</w:t>
      </w:r>
      <w:r>
        <w:t xml:space="preserve"> </w:t>
      </w:r>
      <w:r>
        <w:t xml:space="preserve">facilities.</w:t>
      </w:r>
    </w:p>
    <w:p>
      <w:pPr>
        <w:numPr>
          <w:ilvl w:val="0"/>
          <w:numId w:val="1001"/>
        </w:numPr>
        <w:pStyle w:val="Compact"/>
      </w:pPr>
      <w:r>
        <w:t xml:space="preserve">Conduct regular performance monitoring, capacity planning, and preventive maintenance of all systems under the</w:t>
      </w:r>
      <w:r>
        <w:t xml:space="preserve"> </w:t>
      </w:r>
      <w:r>
        <w:t xml:space="preserve">Systems Engineer</w:t>
      </w:r>
      <w:r>
        <w:t xml:space="preserve">'s purview.</w:t>
      </w:r>
    </w:p>
    <w:p>
      <w:pPr>
        <w:numPr>
          <w:ilvl w:val="0"/>
          <w:numId w:val="1001"/>
        </w:numPr>
        <w:pStyle w:val="Compact"/>
      </w:pPr>
      <w:r>
        <w:t xml:space="preserve">Provide technical leadership and mentorship to the Buyer's in-house IT staff located in</w:t>
      </w:r>
      <w:r>
        <w:t xml:space="preserve"> </w:t>
      </w:r>
      <w:r>
        <w:t xml:space="preserve">China Beijing</w:t>
      </w:r>
      <w:r>
        <w:t xml:space="preserve">, fostering knowledge transfer and operational independence.</w:t>
      </w:r>
    </w:p>
    <w:p>
      <w:pPr>
        <w:numPr>
          <w:ilvl w:val="0"/>
          <w:numId w:val="1001"/>
        </w:numPr>
        <w:pStyle w:val="Compact"/>
      </w:pPr>
      <w:r>
        <w:t xml:space="preserve">Respond to critical system incidents within a maximum of two (2) hours during business hours and four (4) hours during off-hours, with on-site presence at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office when required.</w:t>
      </w:r>
    </w:p>
    <w:p>
      <w:pPr>
        <w:numPr>
          <w:ilvl w:val="0"/>
          <w:numId w:val="1001"/>
        </w:numPr>
        <w:pStyle w:val="Compact"/>
      </w:pPr>
      <w:r>
        <w:t xml:space="preserve">Prepare and submit monthly progress reports to the Buyer's Project Management Office detailing all activities performed by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under this</w:t>
      </w:r>
      <w:r>
        <w:t xml:space="preserve"> </w:t>
      </w:r>
      <w:r>
        <w:t xml:space="preserve">Purchase Order</w:t>
      </w:r>
      <w:r>
        <w:t xml:space="preserve">.</w:t>
      </w:r>
    </w:p>
    <w:bookmarkEnd w:id="24"/>
    <w:bookmarkStart w:id="25" w:name="payment-schedule"/>
    <w:p>
      <w:pPr>
        <w:pStyle w:val="Heading2"/>
      </w:pPr>
      <w:r>
        <w:t xml:space="preserve">5. Payment Schedule</w:t>
      </w:r>
    </w:p>
    <w:p>
      <w:pPr>
        <w:pStyle w:val="FirstParagraph"/>
      </w:pPr>
      <w:r>
        <w:t xml:space="preserve">Payment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via bank transfer to the Supplier's designated account in accordance with the following schedule: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execution of this Purchase Order and Systems Engineer mobilization in China Beijing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Quarterly progress payments (Q1, Q2, Q3, Q4)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 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170,250.00 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 of each calendar quarter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payment upon completion of all deliverables and acceptance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15, 2026</w:t>
            </w:r>
          </w:p>
        </w:tc>
      </w:tr>
    </w:tbl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People's Republic of China.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in accordance with the rules of the Beijing Arbitration Commission.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shall maintain all professional certifications, licenses, and registrations required to perform engineering services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throughout the duration of this engagement.</w:t>
      </w:r>
    </w:p>
    <w:p>
      <w:pPr>
        <w:numPr>
          <w:ilvl w:val="0"/>
          <w:numId w:val="1002"/>
        </w:numPr>
        <w:pStyle w:val="Compact"/>
      </w:pPr>
      <w:r>
        <w:t xml:space="preserve">Confidentiality: All proprietary information, system architectures, and business data accessed by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in the course of performing duties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shall be treated as strictly confidential and shall not be disclosed to any third party without prior written consent from the Buyer.</w:t>
      </w:r>
    </w:p>
    <w:p>
      <w:pPr>
        <w:numPr>
          <w:ilvl w:val="0"/>
          <w:numId w:val="1002"/>
        </w:numPr>
        <w:pStyle w:val="Compact"/>
      </w:pPr>
      <w:r>
        <w:t xml:space="preserve">Intellectual Property: All work product, designs, documentation, and deliverables created by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specifically for the Buyer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the sole and exclusive property of the Buyer upon full payment.</w:t>
      </w:r>
    </w:p>
    <w:p>
      <w:pPr>
        <w:numPr>
          <w:ilvl w:val="0"/>
          <w:numId w:val="1002"/>
        </w:numPr>
        <w:pStyle w:val="Compact"/>
      </w:pPr>
      <w:r>
        <w:t xml:space="preserve">Termination: 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termination,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shall complete all in-progress work and deliver all documentation to the Buyer within the notice period.</w:t>
      </w:r>
    </w:p>
    <w:p>
      <w:pPr>
        <w:numPr>
          <w:ilvl w:val="0"/>
          <w:numId w:val="1002"/>
        </w:numPr>
        <w:pStyle w:val="Compact"/>
      </w:pPr>
      <w:r>
        <w:t xml:space="preserve">Force Majeure: Neither party shall be liable for failure to perform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due to events beyond reasonable control, including but not limited to natural disasters, government actions, or public health emergencies affecting</w:t>
      </w:r>
      <w:r>
        <w:t xml:space="preserve"> </w:t>
      </w:r>
      <w:r>
        <w:t xml:space="preserve">China Beijing</w:t>
      </w:r>
      <w:r>
        <w:t xml:space="preserve">.</w:t>
      </w:r>
    </w:p>
    <w:bookmarkEnd w:id="26"/>
    <w:bookmarkStart w:id="27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both parties acknowledge and agree to all terms, conditions, and obligations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 Beijing</w:t>
      </w:r>
      <w:r>
        <w:t xml:space="preserve">. This document constitutes a binding procurement instrument and shall remain in full force and effect for the duration specified herein.</w:t>
      </w:r>
    </w:p>
    <w:bookmarkEnd w:id="27"/>
    <w:p>
      <w:pPr>
        <w:pStyle w:val="BodyText"/>
      </w:pPr>
      <w:r>
        <w:rPr>
          <w:bCs/>
          <w:b/>
        </w:rPr>
        <w:t xml:space="preserve">For and on behalf of the Buyer:</w:t>
      </w:r>
      <w:r>
        <w:br/>
      </w:r>
      <w:r>
        <w:t xml:space="preserve">Meridian Technology Solutions Ltd.</w:t>
      </w:r>
    </w:p>
    <w:p>
      <w:pPr>
        <w:pStyle w:val="BodyText"/>
      </w:pPr>
      <w:r>
        <w:t xml:space="preserve">Name: ______________________________</w:t>
      </w:r>
      <w:r>
        <w:br/>
      </w:r>
      <w:r>
        <w:t xml:space="preserve">Title: Chief Procurement Officer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  <w:r>
        <w:br/>
      </w:r>
      <w:r>
        <w:t xml:space="preserve">Beijing Apex Engineering &amp; Consulting Co., Ltd.</w:t>
      </w:r>
    </w:p>
    <w:p>
      <w:pPr>
        <w:pStyle w:val="BodyText"/>
      </w:pPr>
      <w:r>
        <w:t xml:space="preserve">Name: ______________________________</w:t>
      </w:r>
      <w:r>
        <w:br/>
      </w:r>
      <w:r>
        <w:t xml:space="preserve">Title: Managing Director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Purchase Order No. PO-CB-2025-04872 | Systems Engineer Services | China Beijing | Page 1 of 1</w:t>
      </w:r>
    </w:p>
    <w:p>
      <w:pPr>
        <w:pStyle w:val="BodyText"/>
      </w:pPr>
      <w:r>
        <w:t xml:space="preserve">This Purchase Order is a controlled document. Unauthorized reproduction or distribution is prohibited. © 2025 Meridian Technology Solutions Ltd.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Systems Engineer Services - China Beijing</dc:title>
  <dc:creator/>
  <dc:language>en</dc:language>
  <cp:keywords/>
  <dcterms:created xsi:type="dcterms:W3CDTF">2026-10-10T04:31:38Z</dcterms:created>
  <dcterms:modified xsi:type="dcterms:W3CDTF">2026-10-10T04:31:38Z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