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Systems Engineer Professional Services — China Guangzhou Operations</w:t>
      </w:r>
    </w:p>
    <w:p>
      <w:pPr>
        <w:pStyle w:val="BodyText"/>
      </w:pPr>
      <w:r>
        <w:t xml:space="preserve">Document Reference: PO-2025-GZ-SE-0047</w:t>
      </w:r>
    </w:p>
    <w:bookmarkEnd w:id="20"/>
    <w:p>
      <w:pPr>
        <w:pStyle w:val="BodyText"/>
      </w:pPr>
      <w:r>
        <w:rPr>
          <w:bCs/>
          <w:b/>
        </w:rPr>
        <w:t xml:space="preserve">Purchase Order No.:</w:t>
      </w:r>
      <w:r>
        <w:t xml:space="preserve"> </w:t>
      </w:r>
      <w:r>
        <w:t xml:space="preserve">PO-2025-GZ-SE-0047</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Buyer:</w:t>
      </w:r>
      <w:r>
        <w:t xml:space="preserve"> </w:t>
      </w:r>
      <w:r>
        <w:t xml:space="preserve">Guangzhou Digital Infrastructure Co., Ltd.</w:t>
      </w:r>
      <w:r>
        <w:br/>
      </w:r>
      <w:r>
        <w:rPr>
          <w:bCs/>
          <w:b/>
        </w:rPr>
        <w:t xml:space="preserve">Address:</w:t>
      </w:r>
      <w:r>
        <w:t xml:space="preserve"> </w:t>
      </w:r>
      <w:r>
        <w:t xml:space="preserve">88 Tianhe Road, Tianhe District,</w:t>
      </w:r>
      <w:r>
        <w:br/>
      </w:r>
      <w:r>
        <w:t xml:space="preserve">China Guangzhou, Guangdong 510620</w:t>
      </w:r>
      <w:r>
        <w:br/>
      </w:r>
      <w:r>
        <w:rPr>
          <w:bCs/>
          <w:b/>
        </w:rPr>
        <w:t xml:space="preserve">Contact:</w:t>
      </w:r>
      <w:r>
        <w:t xml:space="preserve"> </w:t>
      </w:r>
      <w:r>
        <w:t xml:space="preserve">procurement@gzdi.cn</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Shenzhen Apex Technology Solutions Ltd.</w:t>
            </w:r>
          </w:p>
        </w:tc>
      </w:tr>
      <w:tr>
        <w:tc>
          <w:tcPr/>
          <w:p>
            <w:pPr>
              <w:pStyle w:val="Compact"/>
              <w:jc w:val="left"/>
            </w:pPr>
            <w:r>
              <w:t xml:space="preserve">Registered Address</w:t>
            </w:r>
          </w:p>
        </w:tc>
        <w:tc>
          <w:tcPr/>
          <w:p>
            <w:pPr>
              <w:pStyle w:val="Compact"/>
              <w:jc w:val="left"/>
            </w:pPr>
            <w:r>
              <w:t xml:space="preserve">1200 Nanshan Science Park, Shenzhen, Guangdong, China</w:t>
            </w:r>
          </w:p>
        </w:tc>
      </w:tr>
      <w:tr>
        <w:tc>
          <w:tcPr/>
          <w:p>
            <w:pPr>
              <w:pStyle w:val="Compact"/>
              <w:jc w:val="left"/>
            </w:pPr>
            <w:r>
              <w:t xml:space="preserve">Business License No.</w:t>
            </w:r>
          </w:p>
        </w:tc>
        <w:tc>
          <w:tcPr/>
          <w:p>
            <w:pPr>
              <w:pStyle w:val="Compact"/>
              <w:jc w:val="left"/>
            </w:pPr>
            <w:r>
              <w:t xml:space="preserve">91440300MA5F8X2K9P</w:t>
            </w:r>
          </w:p>
        </w:tc>
      </w:tr>
      <w:tr>
        <w:tc>
          <w:tcPr/>
          <w:p>
            <w:pPr>
              <w:pStyle w:val="Compact"/>
              <w:jc w:val="left"/>
            </w:pPr>
            <w:r>
              <w:t xml:space="preserve">Primary Contact</w:t>
            </w:r>
          </w:p>
        </w:tc>
        <w:tc>
          <w:tcPr/>
          <w:p>
            <w:pPr>
              <w:pStyle w:val="Compact"/>
              <w:jc w:val="left"/>
            </w:pPr>
            <w:r>
              <w:t xml:space="preserve">Mr. Wei Zhang, Director of Engineering Services</w:t>
            </w:r>
          </w:p>
        </w:tc>
      </w:tr>
      <w:tr>
        <w:tc>
          <w:tcPr/>
          <w:p>
            <w:pPr>
              <w:pStyle w:val="Compact"/>
              <w:jc w:val="left"/>
            </w:pPr>
            <w:r>
              <w:t xml:space="preserve">Email / Phone</w:t>
            </w:r>
          </w:p>
        </w:tc>
        <w:tc>
          <w:tcPr/>
          <w:p>
            <w:pPr>
              <w:pStyle w:val="Compact"/>
              <w:jc w:val="left"/>
            </w:pPr>
            <w:r>
              <w:t xml:space="preserve">w.zhang@apextech.cn / +86-755-8890-1234</w:t>
            </w:r>
          </w:p>
        </w:tc>
      </w:tr>
    </w:tbl>
    <w:p>
      <w:pPr>
        <w:pStyle w:val="BodyText"/>
      </w:pPr>
      <w:r>
        <w:t xml:space="preserve">2. Scope of Purchase — Systems Engineer Services in China Guangzhou</w:t>
      </w:r>
    </w:p>
    <w:p>
      <w:pPr>
        <w:pStyle w:val="BodyText"/>
      </w:pPr>
      <w:r>
        <w:t xml:space="preserve">This Purchase Order is issued by Guangzhou Digital Infrastructure Co., Ltd. (hereinafter referred to as the "Buyer") to Shenzhen Apex Technology Solutions Ltd. (hereinafter referred to as the "Supplier") for the engagement of a qualified</w:t>
      </w:r>
      <w:r>
        <w:t xml:space="preserve"> </w:t>
      </w:r>
      <w:r>
        <w:rPr>
          <w:bCs/>
          <w:b/>
        </w:rPr>
        <w:t xml:space="preserve">Systems Engineer</w:t>
      </w:r>
      <w:r>
        <w:t xml:space="preserve"> </w:t>
      </w:r>
      <w:r>
        <w:t xml:space="preserve">to provide comprehensive technical services at the Buyer's primary operational facility located in</w:t>
      </w:r>
      <w:r>
        <w:t xml:space="preserve"> </w:t>
      </w:r>
      <w:r>
        <w:rPr>
          <w:bCs/>
          <w:b/>
        </w:rPr>
        <w:t xml:space="preserve">China Guangzhou</w:t>
      </w:r>
      <w:r>
        <w:t xml:space="preserve">. The Systems Engineer shall be responsible for the design, implementation, testing, and ongoing maintenance of the Buyer's enterprise-level IT infrastructure, including but not limited to server architectures, network topologies, cloud integration platforms, and cybersecurity frameworks deployed across all China Guangzhou office locations.</w:t>
      </w:r>
    </w:p>
    <w:p>
      <w:pPr>
        <w:pStyle w:val="BodyText"/>
      </w:pPr>
      <w:r>
        <w:t xml:space="preserve">The Systems Engineer engaged under this Purchase Order must hold a minimum of eight (8) years of documented professional experience in enterprise systems engineering, possess relevant certifications (PMP, CISSP, or equivalent), and demonstrate proven expertise in deploying and managing large-scale infrastructure within the China Guangzhou metropolitan area. The Systems Engineer shall report directly to the Buyer's Chief Technology Officer and shall be physically present at the China Guangzhou headquarters no fewer than five (5) business days per week during the contracted engagement period.</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Systems Engineer — Full-time engagement (12 months), China Guangzhou on-site deployment. Includes systems architecture design, infrastructure provisioning, and technical oversight.</w:t>
            </w:r>
          </w:p>
        </w:tc>
        <w:tc>
          <w:tcPr/>
          <w:p>
            <w:pPr>
              <w:pStyle w:val="Compact"/>
              <w:jc w:val="left"/>
            </w:pPr>
            <w:r>
              <w:t xml:space="preserve">1 position</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Systems Engineer travel and accommodation allowance for China Guangzhou relocation and monthly site visits to satellite offices in Panyu and Huangpu districts.</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Systems Engineer professional development and certification renewal (AWS Solutions Architect, Cisco CCIE, or equivalent) sponsored under this Purchase Order.</w:t>
            </w:r>
          </w:p>
        </w:tc>
        <w:tc>
          <w:tcPr/>
          <w:p>
            <w:pPr>
              <w:pStyle w:val="Compact"/>
              <w:jc w:val="left"/>
            </w:pPr>
            <w:r>
              <w:t xml:space="preserve">2 certifications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Emergency Systems Engineer on-call support (24/7 coverage) for critical infrastructure failures at China Guangzhou data centers.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gridSpan w:val="4"/>
          </w:tcPr>
          <w:p>
            <w:pPr>
              <w:pStyle w:val="Compact"/>
              <w:jc w:val="right"/>
            </w:pPr>
            <w:r>
              <w:t xml:space="preserve">TOTAL PURCHASE ORDER VALUE:</w:t>
            </w:r>
          </w:p>
        </w:tc>
        <w:tc>
          <w:tcPr/>
          <w:p>
            <w:pPr>
              <w:pStyle w:val="Compact"/>
              <w:jc w:val="left"/>
            </w:pPr>
            <w:r>
              <w:t xml:space="preserve">786,000.00</w:t>
            </w:r>
          </w:p>
        </w:tc>
      </w:tr>
    </w:tbl>
    <w:p>
      <w:pPr>
        <w:pStyle w:val="BodyText"/>
      </w:pPr>
      <w:r>
        <w:t xml:space="preserve">All prices are quoted in Chinese Yuan (CNY) and are inclusive of applicable Value Added Tax (VAT) at the prevailing rate. No additional charges shall be incurred without prior written amendment to this Purchase Order.</w:t>
      </w:r>
    </w:p>
    <w:p>
      <w:pPr>
        <w:pStyle w:val="BodyText"/>
      </w:pPr>
      <w:r>
        <w:t xml:space="preserve">4. Terms and Conditions</w:t>
      </w:r>
    </w:p>
    <w:p>
      <w:pPr>
        <w:numPr>
          <w:ilvl w:val="0"/>
          <w:numId w:val="1001"/>
        </w:numPr>
        <w:pStyle w:val="Compact"/>
      </w:pPr>
      <w:r>
        <w:rPr>
          <w:bCs/>
          <w:b/>
        </w:rPr>
        <w:t xml:space="preserve">Commencement:</w:t>
      </w:r>
      <w:r>
        <w:t xml:space="preserve"> </w:t>
      </w:r>
      <w:r>
        <w:t xml:space="preserve">The Systems Engineer shall commence duties at the China Guangzhou facility no later than July 1, 2025. The Supplier is responsible for all visa, work permit, and residency documentation required for the Systems Engineer to legally perform services in China Guangzhou.</w:t>
      </w:r>
    </w:p>
    <w:p>
      <w:pPr>
        <w:numPr>
          <w:ilvl w:val="0"/>
          <w:numId w:val="1001"/>
        </w:numPr>
        <w:pStyle w:val="Compact"/>
      </w:pPr>
      <w:r>
        <w:rPr>
          <w:bCs/>
          <w:b/>
        </w:rPr>
        <w:t xml:space="preserve">Performance Standards:</w:t>
      </w:r>
      <w:r>
        <w:t xml:space="preserve"> </w:t>
      </w:r>
      <w:r>
        <w:t xml:space="preserve">The Systems Engineer shall adhere to all operational protocols, security clearances, and compliance standards mandated by the Buyer and applicable Chinese national regulations governing IT infrastructure in the China Guangzhou region.</w:t>
      </w:r>
    </w:p>
    <w:p>
      <w:pPr>
        <w:numPr>
          <w:ilvl w:val="0"/>
          <w:numId w:val="1001"/>
        </w:numPr>
        <w:pStyle w:val="Compact"/>
      </w:pPr>
      <w:r>
        <w:rPr>
          <w:bCs/>
          <w:b/>
        </w:rPr>
        <w:t xml:space="preserve">Payment Schedule:</w:t>
      </w:r>
      <w:r>
        <w:t xml:space="preserve"> </w:t>
      </w:r>
      <w:r>
        <w:t xml:space="preserve">Payment under this Purchase Order shall be made in quarterly installments of 196,500.00 CNY, due within thirty (30) days of the end of each calendar quarter. The first installment is due upon successful onboarding and first 30-day performance review of the Systems Engineer.</w:t>
      </w:r>
    </w:p>
    <w:p>
      <w:pPr>
        <w:numPr>
          <w:ilvl w:val="0"/>
          <w:numId w:val="1001"/>
        </w:numPr>
        <w:pStyle w:val="Compact"/>
      </w:pPr>
      <w:r>
        <w:rPr>
          <w:bCs/>
          <w:b/>
        </w:rPr>
        <w:t xml:space="preserve">Confidentiality:</w:t>
      </w:r>
      <w:r>
        <w:t xml:space="preserve"> </w:t>
      </w:r>
      <w:r>
        <w:t xml:space="preserve">The Systems Engineer shall execute a Non-Disclosure Agreement (NDA) prior to accessing any proprietary systems, data, or documentation within the China Guangzhou premises. All intellectual property developed during the engagement shall remain the sole property of the Buyer.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Supplier shall ensure a minimum of thirty (30) days transition support for the Systems Engineer's knowledge transfer to a replacement or internal team.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in China Guangzhou under the rules of the China International Economic and Trade Arbitration Commission (CIETAC).</w:t>
      </w:r>
    </w:p>
    <w:p>
      <w:pPr>
        <w:numPr>
          <w:ilvl w:val="0"/>
          <w:numId w:val="1001"/>
        </w:numPr>
        <w:pStyle w:val="Compact"/>
      </w:pPr>
      <w:r>
        <w:rPr>
          <w:bCs/>
          <w:b/>
        </w:rPr>
        <w:t xml:space="preserve">Insurance:</w:t>
      </w:r>
      <w:r>
        <w:t xml:space="preserve"> </w:t>
      </w:r>
      <w:r>
        <w:t xml:space="preserve">The Supplier shall maintain comprehensive professional liability insurance and workers' compensation coverage for the Systems Engineer throughout the duration of this Purchase Order, with minimum coverage of 5,000,000 CNY.</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a Systems Engineer to deliver professional services in China Guangzhou. This Purchase Order constitutes a binding contractual agreement effective upon execution by both authorized representatives.</w:t>
      </w:r>
    </w:p>
    <w:p>
      <w:pPr>
        <w:pStyle w:val="BodyText"/>
      </w:pPr>
      <w:r>
        <w:rPr>
          <w:bCs/>
          <w:b/>
        </w:rPr>
        <w:t xml:space="preserve">For and on behalf of the Buyer:</w:t>
      </w:r>
      <w:r>
        <w:br/>
      </w:r>
      <w:r>
        <w:t xml:space="preserve">Guangzhou Digital Infrastructure Co., Ltd.</w:t>
      </w:r>
    </w:p>
    <w:p>
      <w:pPr>
        <w:pStyle w:val="BodyText"/>
      </w:pPr>
      <w:r>
        <w:t xml:space="preserve">Name: Li Minghua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Shenzhen Apex Technology Solutions Ltd.</w:t>
      </w:r>
    </w:p>
    <w:p>
      <w:pPr>
        <w:pStyle w:val="BodyText"/>
      </w:pPr>
      <w:r>
        <w:t xml:space="preserve">Name: Wei Zhang</w:t>
      </w:r>
      <w:r>
        <w:br/>
      </w:r>
      <w:r>
        <w:t xml:space="preserve">Title: Director of Engineering Services</w:t>
      </w:r>
      <w:r>
        <w:br/>
      </w:r>
      <w:r>
        <w:t xml:space="preserve">Signature: _________________________</w:t>
      </w:r>
      <w:r>
        <w:br/>
      </w:r>
      <w:r>
        <w:t xml:space="preserve">Date: _________________________</w:t>
      </w:r>
    </w:p>
    <w:p>
      <w:pPr>
        <w:pStyle w:val="BodyText"/>
      </w:pPr>
      <w:r>
        <w:t xml:space="preserve">This Purchase Order (PO-2025-GZ-SE-0047) is the property of Guangzhou Digital Infrastructure Co., Ltd. and is intended solely for the use of the named Supplier. Unauthorized reproduction or distribution of this document is strictly prohibited. All communications regarding this Purchase Order, the assigned Systems Engineer, or operations in China Guangzhou shall be directed to the procurement department at procurement@gzdi.cn. This document is valid for a period of ninety (90) days from the date of issue. Upon expiration, a new Purchase Order must be generated to continue the Systems Engineer engagement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China Guangzhou</dc:title>
  <dc:creator/>
  <dc:language>en</dc:language>
  <cp:keywords/>
  <dcterms:created xsi:type="dcterms:W3CDTF">2026-10-10T04:03:31Z</dcterms:created>
  <dcterms:modified xsi:type="dcterms:W3CDTF">2026-10-10T04:03:31Z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