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Procurement of Professional Services — Systems Engineer Engagement</w:t>
      </w:r>
    </w:p>
    <w:p>
      <w:pPr>
        <w:pStyle w:val="BodyText"/>
      </w:pPr>
      <w:r>
        <w:t xml:space="preserve">Issued in New Zealand Wellington — Capital Territory, Aotearoa</w:t>
      </w:r>
    </w:p>
    <w:bookmarkEnd w:id="20"/>
    <w:p>
      <w:pPr>
        <w:pStyle w:val="BodyText"/>
      </w:pPr>
      <w:r>
        <w:rPr>
          <w:bCs/>
          <w:b/>
        </w:rPr>
        <w:t xml:space="preserve">Purchase Order No.:</w:t>
      </w:r>
      <w:r>
        <w:t xml:space="preserve"> </w:t>
      </w:r>
      <w:r>
        <w:t xml:space="preserve">PO-WLG-2025-04782</w:t>
      </w:r>
      <w:r>
        <w:br/>
      </w:r>
      <w:r>
        <w:rPr>
          <w:bCs/>
          <w:b/>
        </w:rPr>
        <w:t xml:space="preserve">Date of Issue:</w:t>
      </w:r>
      <w:r>
        <w:t xml:space="preserve"> </w:t>
      </w:r>
      <w:r>
        <w:t xml:space="preserve">14 June 2025</w:t>
      </w:r>
      <w:r>
        <w:br/>
      </w: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New Zealand Dollars (NZD)</w:t>
      </w:r>
      <w:r>
        <w:br/>
      </w:r>
      <w:r>
        <w:rPr>
          <w:bCs/>
          <w:b/>
        </w:rPr>
        <w:t xml:space="preserve">Incoterms:</w:t>
      </w:r>
      <w:r>
        <w:t xml:space="preserve"> </w:t>
      </w:r>
      <w:r>
        <w:t xml:space="preserve">DAP Wellington</w:t>
      </w:r>
    </w:p>
    <w:bookmarkStart w:id="21" w:name="purchasing-entity-buyer"/>
    <w:p>
      <w:pPr>
        <w:pStyle w:val="Heading3"/>
      </w:pPr>
      <w:r>
        <w:t xml:space="preserve">Purchasing Entity (Buyer)</w:t>
      </w:r>
    </w:p>
    <w:p>
      <w:pPr>
        <w:pStyle w:val="FirstParagraph"/>
      </w:pPr>
      <w:r>
        <w:rPr>
          <w:bCs/>
          <w:b/>
        </w:rPr>
        <w:t xml:space="preserve">Wellington Infrastructure &amp; Digital Systems Ltd.</w:t>
      </w:r>
    </w:p>
    <w:p>
      <w:pPr>
        <w:pStyle w:val="BodyText"/>
      </w:pPr>
      <w:r>
        <w:t xml:space="preserve">Level 12, 22 Lambton Quay</w:t>
      </w:r>
    </w:p>
    <w:p>
      <w:pPr>
        <w:pStyle w:val="BodyText"/>
      </w:pPr>
      <w:r>
        <w:t xml:space="preserve">Wellington 6011, New Zealand</w:t>
      </w:r>
    </w:p>
    <w:p>
      <w:pPr>
        <w:pStyle w:val="BodyText"/>
      </w:pPr>
      <w:r>
        <w:t xml:space="preserve">ABN: 94-287-651-003</w:t>
      </w:r>
    </w:p>
    <w:p>
      <w:pPr>
        <w:pStyle w:val="BodyText"/>
      </w:pPr>
      <w:r>
        <w:t xml:space="preserve">Contact: procurement@wids.co.nz</w:t>
      </w:r>
    </w:p>
    <w:p>
      <w:pPr>
        <w:pStyle w:val="BodyText"/>
      </w:pPr>
      <w:r>
        <w:t xml:space="preserve">Phone: +64 4 472 8800</w:t>
      </w:r>
    </w:p>
    <w:bookmarkEnd w:id="21"/>
    <w:bookmarkStart w:id="22" w:name="supplier-seller"/>
    <w:p>
      <w:pPr>
        <w:pStyle w:val="Heading3"/>
      </w:pPr>
      <w:r>
        <w:t xml:space="preserve">Supplier (Seller)</w:t>
      </w:r>
    </w:p>
    <w:p>
      <w:pPr>
        <w:pStyle w:val="FirstParagraph"/>
      </w:pPr>
      <w:r>
        <w:rPr>
          <w:bCs/>
          <w:b/>
        </w:rPr>
        <w:t xml:space="preserve">Te Whare Pūnaha Engineering Solutions Ltd.</w:t>
      </w:r>
    </w:p>
    <w:p>
      <w:pPr>
        <w:pStyle w:val="BodyText"/>
      </w:pPr>
      <w:r>
        <w:t xml:space="preserve">Unit 4, 15 Cuba Street</w:t>
      </w:r>
    </w:p>
    <w:p>
      <w:pPr>
        <w:pStyle w:val="BodyText"/>
      </w:pPr>
      <w:r>
        <w:t xml:space="preserve">Wellington 6011, New Zealand</w:t>
      </w:r>
    </w:p>
    <w:p>
      <w:pPr>
        <w:pStyle w:val="BodyText"/>
      </w:pPr>
      <w:r>
        <w:t xml:space="preserve">ABN: 77-412-998-221</w:t>
      </w:r>
    </w:p>
    <w:p>
      <w:pPr>
        <w:pStyle w:val="BodyText"/>
      </w:pPr>
      <w:r>
        <w:t xml:space="preserve">Contact: contracts@tewharepunaha.co.nz</w:t>
      </w:r>
    </w:p>
    <w:p>
      <w:pPr>
        <w:pStyle w:val="BodyText"/>
      </w:pPr>
      <w:r>
        <w:t xml:space="preserve">Phone: +64 4 383 5567</w:t>
      </w:r>
    </w:p>
    <w:bookmarkEnd w:id="22"/>
    <w:p>
      <w:pPr>
        <w:pStyle w:val="BodyText"/>
      </w:pPr>
      <w:r>
        <w:t xml:space="preserve">Scope of Procurement — Systems Engineer Services</w:t>
      </w:r>
    </w:p>
    <w:p>
      <w:pPr>
        <w:pStyle w:val="BodyText"/>
      </w:pPr>
      <w:r>
        <w:t xml:space="preserve">This</w:t>
      </w:r>
      <w:r>
        <w:t xml:space="preserve"> </w:t>
      </w:r>
      <w:r>
        <w:t xml:space="preserve">Purchase Order</w:t>
      </w:r>
      <w:r>
        <w:t xml:space="preserve"> </w:t>
      </w:r>
      <w:r>
        <w:t xml:space="preserve">is issued by Wellington Infrastructure &amp; Digital Systems Ltd. to formally procure the professional services of a qualified</w:t>
      </w:r>
      <w:r>
        <w:t xml:space="preserve"> </w:t>
      </w:r>
      <w:r>
        <w:t xml:space="preserve">Systems Engineer</w:t>
      </w:r>
      <w:r>
        <w:t xml:space="preserve"> </w:t>
      </w:r>
      <w:r>
        <w:t xml:space="preserve">to be deployed and operational within the</w:t>
      </w:r>
      <w:r>
        <w:t xml:space="preserve"> </w:t>
      </w:r>
      <w:r>
        <w:t xml:space="preserve">New Zealand Wellington</w:t>
      </w:r>
      <w:r>
        <w:t xml:space="preserve"> </w:t>
      </w:r>
      <w:r>
        <w:t xml:space="preserve">metropolitan region. The engagement is structured to support the design, integration, testing, and commissioning of critical digital infrastructure systems for the Wellington City Council's smart-city initiative. The</w:t>
      </w:r>
      <w:r>
        <w:t xml:space="preserve"> </w:t>
      </w:r>
      <w:r>
        <w:t xml:space="preserve">Systems Engineer</w:t>
      </w:r>
      <w:r>
        <w:t xml:space="preserve"> </w:t>
      </w:r>
      <w:r>
        <w:t xml:space="preserve">shall be responsible for end-to-end system architecture, hardware-software integration, performance benchmarking, and ongoing technical support throughout the project lifecycle in</w:t>
      </w:r>
      <w:r>
        <w:t xml:space="preserve"> </w:t>
      </w:r>
      <w:r>
        <w:t xml:space="preserve">New Zealand Wellington</w:t>
      </w:r>
      <w:r>
        <w:t xml:space="preserve">.</w:t>
      </w:r>
    </w:p>
    <w:p>
      <w:pPr>
        <w:pStyle w:val="BodyText"/>
      </w:pPr>
      <w:r>
        <w:t xml:space="preserve">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Total (NZD)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Senior Systems Engineer — Full-time engagement for system architecture design, integration planning, and technical documentation. Minimum 8 years' experience in enterprise IT infrastructure. On-site presence required in New Zealand Wellington.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Wellington CBD, NZ</w:t>
            </w:r>
          </w:p>
        </w:tc>
      </w:tr>
      <w:tr>
        <w:tc>
          <w:tcPr/>
          <w:p>
            <w:pPr>
              <w:pStyle w:val="Compact"/>
              <w:jc w:val="left"/>
            </w:pPr>
            <w:r>
              <w:t xml:space="preserve">2</w:t>
            </w:r>
          </w:p>
        </w:tc>
        <w:tc>
          <w:tcPr/>
          <w:p>
            <w:pPr>
              <w:pStyle w:val="Compact"/>
              <w:jc w:val="left"/>
            </w:pPr>
            <w:r>
              <w:t xml:space="preserve">Systems Engineer — Hardware-software integration and commissioning of server clusters, network switches, and storage arrays. Includes on-site installation at Wellington City Council data centre, Lambton Quay, New Zealand Wellington.</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c>
          <w:tcPr/>
          <w:p>
            <w:pPr>
              <w:pStyle w:val="Compact"/>
              <w:jc w:val="left"/>
            </w:pPr>
            <w:r>
              <w:t xml:space="preserve">Wellington CBD, NZ</w:t>
            </w:r>
          </w:p>
        </w:tc>
      </w:tr>
      <w:tr>
        <w:tc>
          <w:tcPr/>
          <w:p>
            <w:pPr>
              <w:pStyle w:val="Compact"/>
              <w:jc w:val="left"/>
            </w:pPr>
            <w:r>
              <w:t xml:space="preserve">3</w:t>
            </w:r>
          </w:p>
        </w:tc>
        <w:tc>
          <w:tcPr/>
          <w:p>
            <w:pPr>
              <w:pStyle w:val="Compact"/>
              <w:jc w:val="left"/>
            </w:pPr>
            <w:r>
              <w:t xml:space="preserve">Systems Engineer — Performance testing, load simulation, and fault-tolerance validation of integrated systems. Deliverables include comprehensive test reports and remediation plans. Conducted within New Zealand Wellington facilities.</w:t>
            </w:r>
          </w:p>
        </w:tc>
        <w:tc>
          <w:tcPr/>
          <w:p>
            <w:pPr>
              <w:pStyle w:val="Compact"/>
              <w:jc w:val="left"/>
            </w:pPr>
            <w:r>
              <w:t xml:space="preserve">1</w:t>
            </w:r>
          </w:p>
        </w:tc>
        <w:tc>
          <w:tcPr/>
          <w:p>
            <w:pPr>
              <w:pStyle w:val="Compact"/>
              <w:jc w:val="left"/>
            </w:pPr>
            <w:r>
              <w:t xml:space="preserve">47,800.00</w:t>
            </w:r>
          </w:p>
        </w:tc>
        <w:tc>
          <w:tcPr/>
          <w:p>
            <w:pPr>
              <w:pStyle w:val="Compact"/>
              <w:jc w:val="left"/>
            </w:pPr>
            <w:r>
              <w:t xml:space="preserve">47,800.00</w:t>
            </w:r>
          </w:p>
        </w:tc>
        <w:tc>
          <w:tcPr/>
          <w:p>
            <w:pPr>
              <w:pStyle w:val="Compact"/>
              <w:jc w:val="left"/>
            </w:pPr>
            <w:r>
              <w:t xml:space="preserve">Wellington, NZ</w:t>
            </w:r>
          </w:p>
        </w:tc>
      </w:tr>
      <w:tr>
        <w:tc>
          <w:tcPr/>
          <w:p>
            <w:pPr>
              <w:pStyle w:val="Compact"/>
              <w:jc w:val="left"/>
            </w:pPr>
            <w:r>
              <w:t xml:space="preserve">4</w:t>
            </w:r>
          </w:p>
        </w:tc>
        <w:tc>
          <w:tcPr/>
          <w:p>
            <w:pPr>
              <w:pStyle w:val="Compact"/>
              <w:jc w:val="left"/>
            </w:pPr>
            <w:r>
              <w:t xml:space="preserve">Systems Engineer — Knowledge transfer, staff training sessions (4 half-day workshops), and handover documentation for Wellington City Council IT operations team. Delivered in New Zealand Wellington.</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Wellington, NZ</w:t>
            </w:r>
          </w:p>
        </w:tc>
      </w:tr>
      <w:tr>
        <w:tc>
          <w:tcPr/>
          <w:p>
            <w:pPr>
              <w:pStyle w:val="Compact"/>
              <w:jc w:val="left"/>
            </w:pPr>
            <w:r>
              <w:t xml:space="preserve">5</w:t>
            </w:r>
          </w:p>
        </w:tc>
        <w:tc>
          <w:tcPr/>
          <w:p>
            <w:pPr>
              <w:pStyle w:val="Compact"/>
              <w:jc w:val="left"/>
            </w:pPr>
            <w:r>
              <w:t xml:space="preserve">Systems Engineer — Post-deployment technical support and warranty period (12 months). Remote and on-site support as required within the New Zealand Wellington region. Includes quarterly system health assessments.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Wellington, NZ</w:t>
            </w:r>
          </w:p>
        </w:tc>
      </w:tr>
      <w:tr>
        <w:tc>
          <w:tcPr>
            <w:gridSpan w:val="4"/>
          </w:tcPr>
          <w:p>
            <w:pPr>
              <w:pStyle w:val="Compact"/>
              <w:jc w:val="right"/>
            </w:pPr>
            <w:r>
              <w:t xml:space="preserve">Subtotal:</w:t>
            </w:r>
          </w:p>
        </w:tc>
        <w:tc>
          <w:tcPr/>
          <w:p>
            <w:pPr>
              <w:pStyle w:val="Compact"/>
              <w:jc w:val="left"/>
            </w:pPr>
            <w:r>
              <w:t xml:space="preserve">392,100.00</w:t>
            </w:r>
          </w:p>
        </w:tc>
        <w:tc>
          <w:tcPr/>
          <w:p>
            <w:pPr>
              <w:pStyle w:val="Compact"/>
            </w:pPr>
          </w:p>
        </w:tc>
      </w:tr>
      <w:tr>
        <w:tc>
          <w:tcPr>
            <w:gridSpan w:val="4"/>
          </w:tcPr>
          <w:p>
            <w:pPr>
              <w:pStyle w:val="Compact"/>
              <w:jc w:val="right"/>
            </w:pPr>
            <w:r>
              <w:t xml:space="preserve">GST (15%):</w:t>
            </w:r>
          </w:p>
        </w:tc>
        <w:tc>
          <w:tcPr/>
          <w:p>
            <w:pPr>
              <w:pStyle w:val="Compact"/>
              <w:jc w:val="left"/>
            </w:pPr>
            <w:r>
              <w:t xml:space="preserve">58,815.00</w:t>
            </w:r>
          </w:p>
        </w:tc>
        <w:tc>
          <w:tcPr/>
          <w:p>
            <w:pPr>
              <w:pStyle w:val="Compact"/>
            </w:pPr>
          </w:p>
        </w:tc>
      </w:tr>
      <w:tr>
        <w:tc>
          <w:tcPr>
            <w:gridSpan w:val="4"/>
          </w:tcPr>
          <w:p>
            <w:pPr>
              <w:pStyle w:val="Compact"/>
              <w:jc w:val="right"/>
            </w:pPr>
            <w:r>
              <w:t xml:space="preserve">TOTAL AMOUNT DUE (NZD):</w:t>
            </w:r>
          </w:p>
        </w:tc>
        <w:tc>
          <w:tcPr/>
          <w:p>
            <w:pPr>
              <w:pStyle w:val="Compact"/>
              <w:jc w:val="left"/>
            </w:pPr>
            <w:r>
              <w:t xml:space="preserve">450,915.00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Supplier upon countersignature. All services described herein shall be performed by a qualified</w:t>
      </w:r>
      <w:r>
        <w:t xml:space="preserve"> </w:t>
      </w:r>
      <w:r>
        <w:t xml:space="preserve">Systems Engineer</w:t>
      </w:r>
      <w:r>
        <w:t xml:space="preserve"> </w:t>
      </w:r>
      <w:r>
        <w:t xml:space="preserve">or team of Systems Engineers as specified in the line items above.</w:t>
      </w:r>
    </w:p>
    <w:p>
      <w:pPr>
        <w:numPr>
          <w:ilvl w:val="0"/>
          <w:numId w:val="1001"/>
        </w:numPr>
        <w:pStyle w:val="Compact"/>
      </w:pPr>
      <w:r>
        <w:t xml:space="preserve">All work shall be conducted in compliance with New Zealand's Privacy Act 2020, the Health and Safety at Work Act 2015, and all applicable local bylaws of the Wellington City Council governing the</w:t>
      </w:r>
      <w:r>
        <w:t xml:space="preserve"> </w:t>
      </w:r>
      <w:r>
        <w:t xml:space="preserve">New Zealand Wellington</w:t>
      </w:r>
      <w:r>
        <w:t xml:space="preserve"> </w:t>
      </w:r>
      <w:r>
        <w:t xml:space="preserve">region.</w:t>
      </w:r>
    </w:p>
    <w:p>
      <w:pPr>
        <w:numPr>
          <w:ilvl w:val="0"/>
          <w:numId w:val="1001"/>
        </w:numPr>
        <w:pStyle w:val="Compact"/>
      </w:pPr>
      <w:r>
        <w:t xml:space="preserve">The</w:t>
      </w:r>
      <w:r>
        <w:t xml:space="preserve"> </w:t>
      </w:r>
      <w:r>
        <w:t xml:space="preserve">Systems Engineer</w:t>
      </w:r>
      <w:r>
        <w:t xml:space="preserve"> </w:t>
      </w:r>
      <w:r>
        <w:t xml:space="preserve">shall maintain valid professional indemnity insurance of no less than NZD 5,000,000 and public liability insurance of no less than NZD 10,000,000 for the duration of the engagement in</w:t>
      </w:r>
      <w:r>
        <w:t xml:space="preserve"> </w:t>
      </w:r>
      <w:r>
        <w:t xml:space="preserve">New Zealand Wellington</w:t>
      </w:r>
      <w:r>
        <w:t xml:space="preserve">.</w:t>
      </w:r>
    </w:p>
    <w:p>
      <w:pPr>
        <w:numPr>
          <w:ilvl w:val="0"/>
          <w:numId w:val="1001"/>
        </w:numPr>
        <w:pStyle w:val="Compact"/>
      </w:pPr>
      <w:r>
        <w:t xml:space="preserve">Payment shall be made within thirty (30) calendar days of receipt of a valid tax invoice. Late payments shall accrue interest at the rate prescribed under the New Zealand Commerce Act 1986.</w:t>
      </w:r>
    </w:p>
    <w:p>
      <w:pPr>
        <w:numPr>
          <w:ilvl w:val="0"/>
          <w:numId w:val="1001"/>
        </w:numPr>
        <w:pStyle w:val="Compact"/>
      </w:pPr>
      <w:r>
        <w:t xml:space="preserve">The Supplier warrants that the</w:t>
      </w:r>
      <w:r>
        <w:t xml:space="preserve"> </w:t>
      </w:r>
      <w:r>
        <w:t xml:space="preserve">Systems Engineer</w:t>
      </w:r>
      <w:r>
        <w:t xml:space="preserve"> </w:t>
      </w:r>
      <w:r>
        <w:t xml:space="preserve">assigned to this</w:t>
      </w:r>
      <w:r>
        <w:t xml:space="preserve"> </w:t>
      </w:r>
      <w:r>
        <w:t xml:space="preserve">Purchase Order</w:t>
      </w:r>
      <w:r>
        <w:t xml:space="preserve"> </w:t>
      </w:r>
      <w:r>
        <w:t xml:space="preserve">holds a minimum of a Bachelor's degree in Computer Science, Electrical Engineering, or a related discipline, and possesses relevant professional certifications (e.g., TOGAF, AWS Solutions Architect, or equivalent).</w:t>
      </w:r>
    </w:p>
    <w:p>
      <w:pPr>
        <w:numPr>
          <w:ilvl w:val="0"/>
          <w:numId w:val="1001"/>
        </w:numPr>
        <w:pStyle w:val="Compact"/>
      </w:pPr>
      <w:r>
        <w:t xml:space="preserve">All intellectual property, documentation, and deliverables produced under this</w:t>
      </w:r>
      <w:r>
        <w:t xml:space="preserve"> </w:t>
      </w:r>
      <w:r>
        <w:t xml:space="preserve">Purchase Order</w:t>
      </w:r>
      <w:r>
        <w:t xml:space="preserve"> </w:t>
      </w:r>
      <w:r>
        <w:t xml:space="preserve">shall vest in Wellington Infrastructure &amp; Digital Systems Ltd. upon full payment. The</w:t>
      </w:r>
      <w:r>
        <w:t xml:space="preserve"> </w:t>
      </w:r>
      <w:r>
        <w:t xml:space="preserve">Systems Engineer</w:t>
      </w:r>
      <w:r>
        <w:t xml:space="preserve"> </w:t>
      </w:r>
      <w:r>
        <w:t xml:space="preserve">shall sign a non-disclosure agreement prior to commencing work in</w:t>
      </w:r>
      <w:r>
        <w:t xml:space="preserve"> </w:t>
      </w:r>
      <w:r>
        <w:t xml:space="preserve">New Zealand Wellington</w:t>
      </w:r>
      <w:r>
        <w:t xml:space="preserve">.</w:t>
      </w:r>
    </w:p>
    <w:p>
      <w:pPr>
        <w:numPr>
          <w:ilvl w:val="0"/>
          <w:numId w:val="1001"/>
        </w:numPr>
        <w:pStyle w:val="Compact"/>
      </w:pPr>
      <w:r>
        <w:t xml:space="preserve">Any variation to the scope of this</w:t>
      </w:r>
      <w:r>
        <w:t xml:space="preserve"> </w:t>
      </w:r>
      <w:r>
        <w:t xml:space="preserve">Purchase Order</w:t>
      </w:r>
      <w:r>
        <w:t xml:space="preserve"> </w:t>
      </w:r>
      <w:r>
        <w:t xml:space="preserve">must be agreed in writing by both parties. Unauthorised variations to the</w:t>
      </w:r>
      <w:r>
        <w:t xml:space="preserve"> </w:t>
      </w:r>
      <w:r>
        <w:t xml:space="preserve">Systems Engineer</w:t>
      </w:r>
      <w:r>
        <w:t xml:space="preserve">'s duties or project timeline shall not be binding.</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w:t>
      </w:r>
      <w:r>
        <w:t xml:space="preserve"> </w:t>
      </w:r>
      <w:r>
        <w:t xml:space="preserve">New Zealand Wellington</w:t>
      </w:r>
      <w:r>
        <w:t xml:space="preserve"> </w:t>
      </w:r>
      <w:r>
        <w:t xml:space="preserve">in accordance with the New Zealand Disputes Resolution Act 2010, failing which the matter shall be referred to the District Court of Wellington.</w:t>
      </w:r>
    </w:p>
    <w:p>
      <w:pPr>
        <w:numPr>
          <w:ilvl w:val="0"/>
          <w:numId w:val="1001"/>
        </w:numPr>
        <w:pStyle w:val="Compact"/>
      </w:pPr>
      <w:r>
        <w:t xml:space="preserve">The Supplier shall ensure the</w:t>
      </w:r>
      <w:r>
        <w:t xml:space="preserve"> </w:t>
      </w:r>
      <w:r>
        <w:t xml:space="preserve">Systems Engineer</w:t>
      </w:r>
      <w:r>
        <w:t xml:space="preserve"> </w:t>
      </w:r>
      <w:r>
        <w:t xml:space="preserve">complies with all site safety requirements at Wellington City Council premises and holds a valid New Zealand working visa or residency status for the duration of the contract.</w:t>
      </w:r>
    </w:p>
    <w:p>
      <w:pPr>
        <w:numPr>
          <w:ilvl w:val="0"/>
          <w:numId w:val="1001"/>
        </w:numPr>
        <w:pStyle w:val="Compact"/>
      </w:pPr>
      <w:r>
        <w:t xml:space="preserve">This</w:t>
      </w:r>
      <w:r>
        <w:t xml:space="preserve"> </w:t>
      </w:r>
      <w:r>
        <w:t xml:space="preserve">Purchase Order</w:t>
      </w:r>
      <w:r>
        <w:t xml:space="preserve"> </w:t>
      </w:r>
      <w:r>
        <w:t xml:space="preserve">is governed by and construed in accordance with the laws of New Zealand. The courts of</w:t>
      </w:r>
      <w:r>
        <w:t xml:space="preserve"> </w:t>
      </w:r>
      <w:r>
        <w:t xml:space="preserve">New Zealand Wellington</w:t>
      </w:r>
      <w:r>
        <w:t xml:space="preserve"> </w:t>
      </w:r>
      <w:r>
        <w:t xml:space="preserve">shall have exclusive jurisdiction.</w:t>
      </w:r>
    </w:p>
    <w:p>
      <w:pPr>
        <w:pStyle w:val="FirstParagraph"/>
      </w:pPr>
      <w:r>
        <w:t xml:space="preserve">Acceptance and Authorisation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Systems Engineer</w:t>
      </w:r>
      <w:r>
        <w:t xml:space="preserve"> </w:t>
      </w:r>
      <w:r>
        <w:t xml:space="preserve">in</w:t>
      </w:r>
      <w:r>
        <w:t xml:space="preserve"> </w:t>
      </w:r>
      <w:r>
        <w:t xml:space="preserve">New Zealand Wellington</w:t>
      </w:r>
      <w:r>
        <w:t xml:space="preserve">. This document is valid for acceptance within fourteen (14) calendar days of the date of issue.</w:t>
      </w:r>
    </w:p>
    <w:p>
      <w:pPr>
        <w:pStyle w:val="BodyText"/>
      </w:pPr>
      <w:r>
        <w:rPr>
          <w:bCs/>
          <w:b/>
        </w:rPr>
        <w:t xml:space="preserve">For and on behalf of Wellington Infrastructure &amp; Digital Systems Ltd. (Buyer)</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Te Whare Pūnaha Engineering Solutions Ltd. (Supplier)</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(PO-WLG-2025-04782) was prepared and issued in New Zealand Wellington. All references to the Systems Engineer role and service delivery are specific to the Wellington metropolitan area, Aotearoa New Zealand. This document is confidential and intended solely for the named parties. Unauthorised reproduction or distribution is prohibited under New Zealand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New Zealand Wellington</dc:title>
  <dc:creator/>
  <dc:language>en</dc:language>
  <cp:keywords/>
  <dcterms:created xsi:type="dcterms:W3CDTF">2026-10-10T03:49:55Z</dcterms:created>
  <dcterms:modified xsi:type="dcterms:W3CDTF">2026-10-10T03:49:55Z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