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Al-Riyadh Infrastructure Solutions Co., Ltd.</w:t>
      </w:r>
    </w:p>
    <w:p>
      <w:pPr>
        <w:pStyle w:val="BodyText"/>
      </w:pPr>
      <w:r>
        <w:t xml:space="preserve">Kingdom of Saudi Arabia — Riyadh, Al Olaya District, P.O. Box 45218, Riyadh 11431</w:t>
      </w:r>
    </w:p>
    <w:p>
      <w:pPr>
        <w:pStyle w:val="BodyText"/>
      </w:pPr>
      <w:r>
        <w:t xml:space="preserve">CR No. 1010458732 | VAT No. 310458732000003 | Phone: +966 11 456 7890</w:t>
      </w:r>
    </w:p>
    <w:bookmarkEnd w:id="20"/>
    <w:p>
      <w:pPr>
        <w:pStyle w:val="BodyText"/>
      </w:pPr>
      <w:r>
        <w:rPr>
          <w:bCs/>
          <w:b/>
        </w:rPr>
        <w:t xml:space="preserve">Purchase Order No.:</w:t>
      </w:r>
      <w:r>
        <w:t xml:space="preserve"> </w:t>
      </w:r>
      <w:r>
        <w:t xml:space="preserve">PO-2025-RYD-00487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RYD-IT-INFRA-2025-012</w:t>
      </w:r>
      <w:r>
        <w:br/>
      </w:r>
      <w:r>
        <w:rPr>
          <w:bCs/>
          <w:b/>
        </w:rPr>
        <w:t xml:space="preserve">Department:</w:t>
      </w:r>
      <w:r>
        <w:t xml:space="preserve"> </w:t>
      </w:r>
      <w:r>
        <w:t xml:space="preserve">Information Technology &amp; Systems</w:t>
      </w:r>
      <w:r>
        <w:br/>
      </w:r>
      <w:r>
        <w:rPr>
          <w:bCs/>
          <w:b/>
        </w:rPr>
        <w:t xml:space="preserve">Location of Work:</w:t>
      </w:r>
      <w:r>
        <w:t xml:space="preserve"> </w:t>
      </w:r>
      <w:r>
        <w:t xml:space="preserve">Saudi Arabia Riyadh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Al-Riyadh Infrastructure Solutions Co., Ltd.</w:t>
            </w:r>
            <w:r>
              <w:br/>
            </w:r>
            <w:r>
              <w:t xml:space="preserve">Address: Al Olaya District, Riyadh, Saudi Arabia</w:t>
            </w:r>
            <w:r>
              <w:br/>
            </w:r>
            <w:r>
              <w:t xml:space="preserve">Contact: Procurement Department, Ext. 2045</w:t>
            </w:r>
            <w:r>
              <w:br/>
            </w:r>
            <w:r>
              <w:t xml:space="preserve">Email: procurement@aris-sa.com</w:t>
            </w:r>
          </w:p>
        </w:tc>
      </w:tr>
      <w:tr>
        <w:tc>
          <w:tcPr/>
          <w:p>
            <w:pPr>
              <w:pStyle w:val="Compact"/>
              <w:jc w:val="left"/>
            </w:pPr>
            <w:r>
              <w:rPr>
                <w:bCs/>
                <w:b/>
              </w:rPr>
              <w:t xml:space="preserve">Supplier (Service Provider)</w:t>
            </w:r>
          </w:p>
        </w:tc>
        <w:tc>
          <w:tcPr/>
          <w:p>
            <w:pPr>
              <w:pStyle w:val="Compact"/>
              <w:jc w:val="left"/>
            </w:pPr>
            <w:r>
              <w:t xml:space="preserve">Gulf Technical Consulting &amp; Engineering FZE</w:t>
            </w:r>
            <w:r>
              <w:br/>
            </w:r>
            <w:r>
              <w:t xml:space="preserve">Address: Jeddah Tower, Floor 14, Jeddah, Saudi Arabia</w:t>
            </w:r>
            <w:r>
              <w:br/>
            </w:r>
            <w:r>
              <w:t xml:space="preserve">Contact: Mr. Khalid Al-Mutairi, Director of Engineering Services</w:t>
            </w:r>
            <w:r>
              <w:br/>
            </w:r>
            <w:r>
              <w:t xml:space="preserve">Email: k.mutairi@gulftech-consulting.com</w:t>
            </w:r>
          </w:p>
        </w:tc>
      </w:tr>
    </w:tbl>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Al-Riyadh Infrastructure Solutions Co., Ltd. to procure the professional services of a qualified</w:t>
      </w:r>
      <w:r>
        <w:t xml:space="preserve"> </w:t>
      </w:r>
      <w:r>
        <w:t xml:space="preserve">Systems Engineer</w:t>
      </w:r>
      <w:r>
        <w:t xml:space="preserve"> </w:t>
      </w:r>
      <w:r>
        <w:t xml:space="preserve">to be deployed and performing duties within the city of</w:t>
      </w:r>
      <w:r>
        <w:t xml:space="preserve"> </w:t>
      </w:r>
      <w:r>
        <w:t xml:space="preserve">Saudi Arabia Riyadh</w:t>
      </w:r>
      <w:r>
        <w:t xml:space="preserve">. The</w:t>
      </w:r>
      <w:r>
        <w:t xml:space="preserve"> </w:t>
      </w:r>
      <w:r>
        <w:t xml:space="preserve">Systems Engineer</w:t>
      </w:r>
      <w:r>
        <w:t xml:space="preserve"> </w:t>
      </w:r>
      <w:r>
        <w:t xml:space="preserve">shall be responsible for the design, implementation, testing, and ongoing maintenance of the enterprise IT infrastructure, including but not limited to server architectures, network topologies, cloud migration frameworks, cybersecurity protocols, and data center operations. All work shall be conducted in compliance with the Saudi Data and AI Authority (SDAIA) regulations, the National Cybersecurity Authority (NCA) standards, and the applicable labor laws of the Kingdom of Saudi Arabia.</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w:t>
            </w:r>
            <w:r>
              <w:t xml:space="preserve"> </w:t>
            </w:r>
            <w:r>
              <w:rPr>
                <w:bCs/>
                <w:b/>
              </w:rPr>
              <w:t xml:space="preserve">Systems Engineer</w:t>
            </w:r>
            <w:r>
              <w:t xml:space="preserve"> </w:t>
            </w:r>
            <w:r>
              <w:t xml:space="preserve">— Full-time engagement for enterprise infrastructure design and deployment in</w:t>
            </w:r>
            <w:r>
              <w:t xml:space="preserve"> </w:t>
            </w:r>
            <w:r>
              <w:rPr>
                <w:bCs/>
                <w:b/>
              </w:rPr>
              <w:t xml:space="preserve">Saudi Arabia Riyadh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retainer for</w:t>
            </w:r>
            <w:r>
              <w:t xml:space="preserve"> </w:t>
            </w:r>
            <w:r>
              <w:rPr>
                <w:bCs/>
                <w:b/>
              </w:rPr>
              <w:t xml:space="preserve">Systems Engineer</w:t>
            </w:r>
            <w:r>
              <w:t xml:space="preserve"> </w:t>
            </w:r>
            <w:r>
              <w:t xml:space="preserve">— Ongoing support, troubleshooting, and system optimization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Visa, Iqama, and work permit processing for</w:t>
            </w:r>
            <w:r>
              <w:t xml:space="preserve"> </w:t>
            </w:r>
            <w:r>
              <w:rPr>
                <w:bCs/>
                <w:b/>
              </w:rPr>
              <w:t xml:space="preserve">Systems Engineer</w:t>
            </w:r>
            <w:r>
              <w:t xml:space="preserve"> </w:t>
            </w:r>
            <w:r>
              <w:t xml:space="preserve">in</w:t>
            </w:r>
            <w:r>
              <w:t xml:space="preserve"> </w:t>
            </w:r>
            <w:r>
              <w:rPr>
                <w:bCs/>
                <w:b/>
              </w:rPr>
              <w:t xml:space="preserve">Saudi Arabia Riyadh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Accommodation and transportation allowance for</w:t>
            </w:r>
            <w:r>
              <w:t xml:space="preserve"> </w:t>
            </w:r>
            <w:r>
              <w:rPr>
                <w:bCs/>
                <w:b/>
              </w:rPr>
              <w:t xml:space="preserve">Systems Engineer</w:t>
            </w:r>
            <w:r>
              <w:t xml:space="preserve"> </w:t>
            </w:r>
            <w:r>
              <w:t xml:space="preserve">in</w:t>
            </w:r>
            <w:r>
              <w:t xml:space="preserve"> </w:t>
            </w:r>
            <w:r>
              <w:rPr>
                <w:bCs/>
                <w:b/>
              </w:rPr>
              <w:t xml:space="preserve">Saudi Arabia Riyadh</w:t>
            </w:r>
            <w:r>
              <w:t xml:space="preserve"> </w:t>
            </w:r>
            <w:r>
              <w:t xml:space="preserve">(12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Annual health insurance coverage for</w:t>
            </w:r>
            <w:r>
              <w:t xml:space="preserve"> </w:t>
            </w:r>
            <w:r>
              <w:rPr>
                <w:bCs/>
                <w:b/>
              </w:rPr>
              <w:t xml:space="preserve">Systems Engineer</w:t>
            </w:r>
            <w:r>
              <w:t xml:space="preserve"> </w:t>
            </w:r>
            <w:r>
              <w:t xml:space="preserve">as per Saudi Arabian labor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Technical training and certification renewal (AWS, Cisco, Microsoft) for</w:t>
            </w:r>
            <w:r>
              <w:t xml:space="preserve"> </w:t>
            </w:r>
            <w:r>
              <w:rPr>
                <w:bCs/>
                <w:b/>
              </w:rPr>
              <w:t xml:space="preserve">Systems Engineer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681,700.00</w:t>
            </w:r>
          </w:p>
        </w:tc>
      </w:tr>
      <w:tr>
        <w:tc>
          <w:tcPr>
            <w:gridSpan w:val="5"/>
          </w:tcPr>
          <w:p>
            <w:pPr>
              <w:pStyle w:val="Compact"/>
              <w:jc w:val="right"/>
            </w:pPr>
            <w:r>
              <w:t xml:space="preserve">VAT (15%)</w:t>
            </w:r>
          </w:p>
        </w:tc>
        <w:tc>
          <w:tcPr/>
          <w:p>
            <w:pPr>
              <w:pStyle w:val="Compact"/>
              <w:jc w:val="left"/>
            </w:pPr>
            <w:r>
              <w:t xml:space="preserve">102,255.00</w:t>
            </w:r>
          </w:p>
        </w:tc>
      </w:tr>
      <w:tr>
        <w:tc>
          <w:tcPr>
            <w:gridSpan w:val="5"/>
          </w:tcPr>
          <w:p>
            <w:pPr>
              <w:pStyle w:val="Compact"/>
              <w:jc w:val="right"/>
            </w:pPr>
            <w:r>
              <w:rPr>
                <w:bCs/>
                <w:b/>
              </w:rPr>
              <w:t xml:space="preserve">GRAND TOTAL (SAR)</w:t>
            </w:r>
          </w:p>
        </w:tc>
        <w:tc>
          <w:tcPr/>
          <w:p>
            <w:pPr>
              <w:pStyle w:val="Compact"/>
              <w:jc w:val="left"/>
            </w:pPr>
            <w:r>
              <w:rPr>
                <w:bCs/>
                <w:b/>
              </w:rPr>
              <w:t xml:space="preserve">783,955.00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The Supplier must confirm acceptance in writing within five (5) business days of receipt of this document.</w:t>
      </w:r>
    </w:p>
    <w:p>
      <w:pPr>
        <w:numPr>
          <w:ilvl w:val="0"/>
          <w:numId w:val="1001"/>
        </w:numPr>
        <w:pStyle w:val="Compact"/>
      </w:pPr>
      <w:r>
        <w:rPr>
          <w:bCs/>
          <w:b/>
        </w:rPr>
        <w:t xml:space="preserve">Commencement:</w:t>
      </w:r>
      <w:r>
        <w:t xml:space="preserve"> </w:t>
      </w:r>
      <w:r>
        <w:t xml:space="preserve">The</w:t>
      </w:r>
      <w:r>
        <w:t xml:space="preserve"> </w:t>
      </w:r>
      <w:r>
        <w:t xml:space="preserve">Systems Engineer</w:t>
      </w:r>
      <w:r>
        <w:t xml:space="preserve"> </w:t>
      </w:r>
      <w:r>
        <w:t xml:space="preserve">shall report for duty at the Buyer's headquarters located in</w:t>
      </w:r>
      <w:r>
        <w:t xml:space="preserve"> </w:t>
      </w:r>
      <w:r>
        <w:t xml:space="preserve">Saudi Arabia Riyadh</w:t>
      </w:r>
      <w:r>
        <w:t xml:space="preserve"> </w:t>
      </w:r>
      <w:r>
        <w:t xml:space="preserve">no later than 1 August 2025. Failure to commence within the stipulated period shall entitle the Buyer to cancel this</w:t>
      </w:r>
      <w:r>
        <w:t xml:space="preserve"> </w:t>
      </w:r>
      <w:r>
        <w:t xml:space="preserve">Purchase Order</w:t>
      </w:r>
      <w:r>
        <w:t xml:space="preserve"> </w:t>
      </w:r>
      <w:r>
        <w:t xml:space="preserve">without penalty.</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Invoices must be submitted by the 5th of each month for services rendered in the preceding month. Payment shall be processed within thirty (30) days of invoice receipt.</w:t>
      </w:r>
    </w:p>
    <w:p>
      <w:pPr>
        <w:numPr>
          <w:ilvl w:val="0"/>
          <w:numId w:val="1001"/>
        </w:numPr>
        <w:pStyle w:val="Compact"/>
      </w:pPr>
      <w:r>
        <w:rPr>
          <w:bCs/>
          <w:b/>
        </w:rPr>
        <w:t xml:space="preserve">Compliance:</w:t>
      </w:r>
      <w:r>
        <w:t xml:space="preserve"> </w:t>
      </w:r>
      <w:r>
        <w:t xml:space="preserve">The</w:t>
      </w:r>
      <w:r>
        <w:t xml:space="preserve"> </w:t>
      </w:r>
      <w:r>
        <w:t xml:space="preserve">Systems Engineer</w:t>
      </w:r>
      <w:r>
        <w:t xml:space="preserve"> </w:t>
      </w:r>
      <w:r>
        <w:t xml:space="preserve">shall adhere to all applicable laws and regulations of the Kingdom of Saudi Arabia, including but not limited to the Saudi Labor Law, the Anti-Cyber Crime Law, and the regulations issued by the National Cybersecurity Authority (NCA) and the Saudi Data and AI Authority (SDAIA).</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sign a Non-Disclosure Agreement (NDA) prior to commencing work. All data, system architectures, and proprietary information encountered during the engagement in</w:t>
      </w:r>
      <w:r>
        <w:t xml:space="preserve"> </w:t>
      </w:r>
      <w:r>
        <w:t xml:space="preserve">Saudi Arabia Riyadh</w:t>
      </w:r>
      <w:r>
        <w:t xml:space="preserve"> </w:t>
      </w:r>
      <w:r>
        <w:t xml:space="preserve">shall remain the exclusive property of the Buyer.</w:t>
      </w:r>
    </w:p>
    <w:p>
      <w:pPr>
        <w:numPr>
          <w:ilvl w:val="0"/>
          <w:numId w:val="1001"/>
        </w:numPr>
        <w:pStyle w:val="Compact"/>
      </w:pPr>
      <w:r>
        <w:rPr>
          <w:bCs/>
          <w:b/>
        </w:rPr>
        <w:t xml:space="preserve">Performance Standards:</w:t>
      </w:r>
      <w:r>
        <w:t xml:space="preserve"> </w:t>
      </w:r>
      <w:r>
        <w:t xml:space="preserve">The</w:t>
      </w:r>
      <w:r>
        <w:t xml:space="preserve"> </w:t>
      </w:r>
      <w:r>
        <w:t xml:space="preserve">Systems Engineer</w:t>
      </w:r>
      <w:r>
        <w:t xml:space="preserve"> </w:t>
      </w:r>
      <w:r>
        <w:t xml:space="preserve">shall maintain a minimum system uptime of 99.9% for all critical infrastructure. Monthly performance reports shall be submitted to the Buyer's IT Director by the 3rd business day of each month.</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shall be resolved through the competent courts in</w:t>
      </w:r>
      <w:r>
        <w:t xml:space="preserve"> </w:t>
      </w:r>
      <w:r>
        <w:t xml:space="preserve">Saudi Arabia Riyadh</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mandates, or pandemics affecting operations in</w:t>
      </w:r>
      <w:r>
        <w:t xml:space="preserve"> </w:t>
      </w:r>
      <w:r>
        <w:t xml:space="preserve">Saudi Arabia Riyadh</w:t>
      </w:r>
      <w:r>
        <w:t xml:space="preserve">.</w:t>
      </w:r>
    </w:p>
    <w:p>
      <w:pPr>
        <w:pStyle w:val="FirstParagraph"/>
      </w:pPr>
      <w:r>
        <w:t xml:space="preserve">5. AUTHORIZED SIGNATORIES</w:t>
      </w:r>
    </w:p>
    <w:p>
      <w:pPr>
        <w:pStyle w:val="BodyText"/>
      </w:pPr>
      <w:r>
        <w:rPr>
          <w:bCs/>
          <w:b/>
        </w:rPr>
        <w:t xml:space="preserve">For and on behalf of the Buyer:</w:t>
      </w:r>
    </w:p>
    <w:p>
      <w:pPr>
        <w:pStyle w:val="BodyText"/>
      </w:pPr>
      <w:r>
        <w:t xml:space="preserve">Al-Riyadh Infrastructure Solutions Co., Ltd.</w:t>
      </w:r>
    </w:p>
    <w:p>
      <w:pPr>
        <w:pStyle w:val="BodyText"/>
      </w:pPr>
      <w:r>
        <w:t xml:space="preserve">Name: Eng. Sarah Al-Harbi</w:t>
      </w:r>
      <w:r>
        <w:br/>
      </w:r>
      <w:r>
        <w:t xml:space="preserve">Title: Chief Information Officer</w:t>
      </w:r>
      <w:r>
        <w:br/>
      </w:r>
      <w:r>
        <w:t xml:space="preserve">Signature &amp; Company Stamp</w:t>
      </w:r>
      <w:r>
        <w:br/>
      </w:r>
      <w:r>
        <w:t xml:space="preserve">Date: _______________</w:t>
      </w:r>
    </w:p>
    <w:p>
      <w:pPr>
        <w:pStyle w:val="BodyText"/>
      </w:pPr>
      <w:r>
        <w:rPr>
          <w:bCs/>
          <w:b/>
        </w:rPr>
        <w:t xml:space="preserve">For and on behalf of the Supplier:</w:t>
      </w:r>
    </w:p>
    <w:p>
      <w:pPr>
        <w:pStyle w:val="BodyText"/>
      </w:pPr>
      <w:r>
        <w:t xml:space="preserve">Gulf Technical Consulting &amp; Engineering FZE</w:t>
      </w:r>
    </w:p>
    <w:p>
      <w:pPr>
        <w:pStyle w:val="BodyText"/>
      </w:pPr>
      <w:r>
        <w:t xml:space="preserve">Name: Mr. Khalid Al-Mutairi</w:t>
      </w:r>
      <w:r>
        <w:br/>
      </w:r>
      <w:r>
        <w:t xml:space="preserve">Title: Director of Engineering Services</w:t>
      </w:r>
      <w:r>
        <w:br/>
      </w:r>
      <w:r>
        <w:t xml:space="preserve">Signature &amp; Company Stamp</w:t>
      </w:r>
      <w:r>
        <w:br/>
      </w:r>
      <w:r>
        <w:t xml:space="preserve">Date: _______________</w:t>
      </w:r>
    </w:p>
    <w:p>
      <w:pPr>
        <w:pStyle w:val="BodyText"/>
      </w:pPr>
      <w:r>
        <w:t xml:space="preserve">This</w:t>
      </w:r>
      <w:r>
        <w:t xml:space="preserve"> </w:t>
      </w:r>
      <w:r>
        <w:rPr>
          <w:bCs/>
          <w:b/>
        </w:rPr>
        <w:t xml:space="preserve">Purchase Order</w:t>
      </w:r>
      <w:r>
        <w:t xml:space="preserve"> </w:t>
      </w:r>
      <w:r>
        <w:t xml:space="preserve">(PO-2025-RYD-00487) is issued for the procurement of</w:t>
      </w:r>
      <w:r>
        <w:t xml:space="preserve"> </w:t>
      </w:r>
      <w:r>
        <w:rPr>
          <w:bCs/>
          <w:b/>
        </w:rPr>
        <w:t xml:space="preserve">Systems Engineer</w:t>
      </w:r>
      <w:r>
        <w:t xml:space="preserve"> </w:t>
      </w:r>
      <w:r>
        <w:t xml:space="preserve">services in</w:t>
      </w:r>
      <w:r>
        <w:t xml:space="preserve"> </w:t>
      </w:r>
      <w:r>
        <w:rPr>
          <w:bCs/>
          <w:b/>
        </w:rPr>
        <w:t xml:space="preserve">Saudi Arabia Riyadh</w:t>
      </w:r>
      <w:r>
        <w:t xml:space="preserve">.</w:t>
      </w:r>
      <w:r>
        <w:br/>
      </w:r>
      <w:r>
        <w:t xml:space="preserve">Document generated on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Saudi Arabia Riyadh</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