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Professional Services Procurement – Systems Engineer Engagement</w:t>
      </w:r>
    </w:p>
    <w:p>
      <w:pPr>
        <w:pStyle w:val="BodyText"/>
      </w:pPr>
      <w:r>
        <w:t xml:space="preserve">Location of Performance: Turkey Istanbul</w:t>
      </w:r>
    </w:p>
    <w:bookmarkEnd w:id="20"/>
    <w:p>
      <w:pPr>
        <w:pStyle w:val="BodyText"/>
      </w:pPr>
      <w:r>
        <w:rPr>
          <w:bCs/>
          <w:b/>
        </w:rPr>
        <w:t xml:space="preserve">Purchase Order No.:</w:t>
      </w:r>
      <w:r>
        <w:t xml:space="preserve"> </w:t>
      </w:r>
      <w:r>
        <w:t xml:space="preserve">PO-2025-IST-04872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 (Purchasing Entity):</w:t>
      </w:r>
      <w:r>
        <w:br/>
      </w:r>
      <w:r>
        <w:t xml:space="preserve">Anatolia Digital Infrastructure A.Ş.</w:t>
      </w:r>
      <w:r>
        <w:br/>
      </w:r>
      <w:r>
        <w:t xml:space="preserve">Levent Business District, 34330</w:t>
      </w:r>
      <w:r>
        <w:br/>
      </w:r>
      <w:r>
        <w:t xml:space="preserve">Turkey Istanbul</w:t>
      </w:r>
      <w:r>
        <w:br/>
      </w:r>
      <w:r>
        <w:t xml:space="preserve">Tax ID: 1234567890</w:t>
      </w:r>
    </w:p>
    <w:p>
      <w:pPr>
        <w:pStyle w:val="BodyText"/>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Technical Solutions Ltd.</w:t>
            </w:r>
          </w:p>
        </w:tc>
      </w:tr>
      <w:tr>
        <w:tc>
          <w:tcPr/>
          <w:p>
            <w:pPr>
              <w:pStyle w:val="Compact"/>
              <w:jc w:val="left"/>
            </w:pPr>
            <w:r>
              <w:t xml:space="preserve">Registered Address</w:t>
            </w:r>
          </w:p>
        </w:tc>
        <w:tc>
          <w:tcPr/>
          <w:p>
            <w:pPr>
              <w:pStyle w:val="Compact"/>
              <w:jc w:val="left"/>
            </w:pPr>
            <w:r>
              <w:t xml:space="preserve">42 Harbiye Avenue, Beyoğlu, Turkey Istanbul, 34433</w:t>
            </w:r>
          </w:p>
        </w:tc>
      </w:tr>
      <w:tr>
        <w:tc>
          <w:tcPr/>
          <w:p>
            <w:pPr>
              <w:pStyle w:val="Compact"/>
              <w:jc w:val="left"/>
            </w:pPr>
            <w:r>
              <w:t xml:space="preserve">Contact Person</w:t>
            </w:r>
          </w:p>
        </w:tc>
        <w:tc>
          <w:tcPr/>
          <w:p>
            <w:pPr>
              <w:pStyle w:val="Compact"/>
              <w:jc w:val="left"/>
            </w:pPr>
            <w:r>
              <w:t xml:space="preserve">Mr. Emre Kaya – Director of Engineering Services</w:t>
            </w:r>
          </w:p>
        </w:tc>
      </w:tr>
      <w:tr>
        <w:tc>
          <w:tcPr/>
          <w:p>
            <w:pPr>
              <w:pStyle w:val="Compact"/>
              <w:jc w:val="left"/>
            </w:pPr>
            <w:r>
              <w:t xml:space="preserve">Email / Phone</w:t>
            </w:r>
          </w:p>
        </w:tc>
        <w:tc>
          <w:tcPr/>
          <w:p>
            <w:pPr>
              <w:pStyle w:val="Compact"/>
              <w:jc w:val="left"/>
            </w:pPr>
            <w:r>
              <w:t xml:space="preserve">procurement@meridiantech.com / +90 212 555 0147</w:t>
            </w:r>
          </w:p>
        </w:tc>
      </w:tr>
      <w:tr>
        <w:tc>
          <w:tcPr/>
          <w:p>
            <w:pPr>
              <w:pStyle w:val="Compact"/>
              <w:jc w:val="left"/>
            </w:pPr>
            <w:r>
              <w:t xml:space="preserve">Bank Account (IBAN)</w:t>
            </w:r>
          </w:p>
        </w:tc>
        <w:tc>
          <w:tcPr/>
          <w:p>
            <w:pPr>
              <w:pStyle w:val="Compact"/>
              <w:jc w:val="left"/>
            </w:pPr>
            <w:r>
              <w:t xml:space="preserve">TR12 0006 4000 0011 2345 6789 01</w:t>
            </w:r>
          </w:p>
        </w:tc>
      </w:tr>
    </w:tbl>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by Anatolia Digital Infrastructure A.Ş. (hereinafter referred to as the "Buyer") to Meridian Technical Solutions Ltd. (hereinafter referred to as the "Supplier") for the procurement of specialized</w:t>
      </w:r>
      <w:r>
        <w:t xml:space="preserve"> </w:t>
      </w:r>
      <w:r>
        <w:t xml:space="preserve">Systems Engineer</w:t>
      </w:r>
      <w:r>
        <w:t xml:space="preserve"> </w:t>
      </w:r>
      <w:r>
        <w:t xml:space="preserve">professional services. The</w:t>
      </w:r>
      <w:r>
        <w:t xml:space="preserve"> </w:t>
      </w:r>
      <w:r>
        <w:t xml:space="preserve">Systems Engineer</w:t>
      </w:r>
      <w:r>
        <w:t xml:space="preserve"> </w:t>
      </w:r>
      <w:r>
        <w:t xml:space="preserve">shall be engaged to design, implement, test, and maintain integrated IT infrastructure systems for the Buyer's data center operations located in the Levent district of</w:t>
      </w:r>
      <w:r>
        <w:t xml:space="preserve"> </w:t>
      </w:r>
      <w:r>
        <w:t xml:space="preserve">Turkey Istanbul</w:t>
      </w:r>
      <w:r>
        <w:t xml:space="preserve">. The scope of work encompasses network architecture design, server provisioning, cloud migration planning, cybersecurity hardening, and ongoing technical support for all hardware and software assets deployed within the Buyer's facilities in</w:t>
      </w:r>
      <w:r>
        <w:t xml:space="preserve"> </w:t>
      </w:r>
      <w:r>
        <w:t xml:space="preserve">Turkey Istanbul</w:t>
      </w:r>
      <w:r>
        <w:t xml:space="preserve">.</w:t>
      </w:r>
    </w:p>
    <w:p>
      <w:pPr>
        <w:pStyle w:val="BodyText"/>
      </w:pPr>
      <w:r>
        <w:t xml:space="preserve">The</w:t>
      </w:r>
      <w:r>
        <w:t xml:space="preserve"> </w:t>
      </w:r>
      <w:r>
        <w:t xml:space="preserve">Systems Engineer</w:t>
      </w:r>
      <w:r>
        <w:t xml:space="preserve"> </w:t>
      </w:r>
      <w:r>
        <w:t xml:space="preserve">shall possess a minimum of eight (8) years of documented professional experience in enterprise-level systems engineering, including but not limited to VMware vSphere administration, Cisco networking, Microsoft Azure and AWS cloud platforms, and Linux/Windows Server operating systems. The</w:t>
      </w:r>
      <w:r>
        <w:t xml:space="preserve"> </w:t>
      </w:r>
      <w:r>
        <w:t xml:space="preserve">Systems Engineer</w:t>
      </w:r>
      <w:r>
        <w:t xml:space="preserve"> </w:t>
      </w:r>
      <w:r>
        <w:t xml:space="preserve">must hold at least one of the following certifications: Cisco CCNP, VMware VCP, Microsoft Azure Solutions Architect Expert, or AWS Solutions Architect Professional. All qualifications will be verified prior to the commencement of services in</w:t>
      </w:r>
      <w:r>
        <w:t xml:space="preserve"> </w:t>
      </w:r>
      <w:r>
        <w:t xml:space="preserve">Turkey Istanbul</w:t>
      </w:r>
      <w:r>
        <w:t xml:space="preserve">.</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Deliverable / Service</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Systems Engineer – Full-time engagement (12 months), on-site in Turkey Istanbul</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Network infrastructure redesign and implementation (Turkey Istanbul data center)</w:t>
            </w:r>
          </w:p>
        </w:tc>
        <w:tc>
          <w:tcPr/>
          <w:p>
            <w:pPr>
              <w:pStyle w:val="Compact"/>
              <w:jc w:val="left"/>
            </w:pPr>
            <w:r>
              <w:t xml:space="preserve">1 project</w:t>
            </w:r>
          </w:p>
        </w:tc>
        <w:tc>
          <w:tcPr/>
          <w:p>
            <w:pPr>
              <w:pStyle w:val="Compact"/>
              <w:jc w:val="left"/>
            </w:pPr>
            <w:r>
              <w:t xml:space="preserve">340,000.00</w:t>
            </w:r>
          </w:p>
        </w:tc>
        <w:tc>
          <w:tcPr/>
          <w:p>
            <w:pPr>
              <w:pStyle w:val="Compact"/>
              <w:jc w:val="left"/>
            </w:pPr>
            <w:r>
              <w:t xml:space="preserve">340,000.00</w:t>
            </w:r>
          </w:p>
        </w:tc>
      </w:tr>
      <w:tr>
        <w:tc>
          <w:tcPr/>
          <w:p>
            <w:pPr>
              <w:pStyle w:val="Compact"/>
              <w:jc w:val="left"/>
            </w:pPr>
            <w:r>
              <w:t xml:space="preserve">03</w:t>
            </w:r>
          </w:p>
        </w:tc>
        <w:tc>
          <w:tcPr/>
          <w:p>
            <w:pPr>
              <w:pStyle w:val="Compact"/>
              <w:jc w:val="left"/>
            </w:pPr>
            <w:r>
              <w:t xml:space="preserve">Cloud migration architecture plan and execution oversight</w:t>
            </w:r>
          </w:p>
        </w:tc>
        <w:tc>
          <w:tcPr/>
          <w:p>
            <w:pPr>
              <w:pStyle w:val="Compact"/>
              <w:jc w:val="left"/>
            </w:pPr>
            <w:r>
              <w:t xml:space="preserve">1 project</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04</w:t>
            </w:r>
          </w:p>
        </w:tc>
        <w:tc>
          <w:tcPr/>
          <w:p>
            <w:pPr>
              <w:pStyle w:val="Compact"/>
              <w:jc w:val="left"/>
            </w:pPr>
            <w:r>
              <w:t xml:space="preserve">Quarterly systems audit and performance optimization reports</w:t>
            </w:r>
          </w:p>
        </w:tc>
        <w:tc>
          <w:tcPr/>
          <w:p>
            <w:pPr>
              <w:pStyle w:val="Compact"/>
              <w:jc w:val="left"/>
            </w:pPr>
            <w:r>
              <w:t xml:space="preserve">4 reports</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05</w:t>
            </w:r>
          </w:p>
        </w:tc>
        <w:tc>
          <w:tcPr/>
          <w:p>
            <w:pPr>
              <w:pStyle w:val="Compact"/>
              <w:jc w:val="left"/>
            </w:pPr>
            <w:r>
              <w:t xml:space="preserve">Emergency on-call support (24/7 coverage, Turkey Istanbul)</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384,000.00</w:t>
            </w:r>
          </w:p>
        </w:tc>
      </w:tr>
      <w:tr>
        <w:tc>
          <w:tcPr>
            <w:gridSpan w:val="4"/>
          </w:tcPr>
          <w:p>
            <w:pPr>
              <w:pStyle w:val="Compact"/>
              <w:jc w:val="right"/>
            </w:pPr>
            <w:r>
              <w:t xml:space="preserve">SUBTOTAL</w:t>
            </w:r>
          </w:p>
        </w:tc>
        <w:tc>
          <w:tcPr/>
          <w:p>
            <w:pPr>
              <w:pStyle w:val="Compact"/>
              <w:jc w:val="left"/>
            </w:pPr>
            <w:r>
              <w:t xml:space="preserve">3,399,000.00</w:t>
            </w:r>
          </w:p>
        </w:tc>
      </w:tr>
      <w:tr>
        <w:tc>
          <w:tcPr>
            <w:gridSpan w:val="4"/>
          </w:tcPr>
          <w:p>
            <w:pPr>
              <w:pStyle w:val="Compact"/>
              <w:jc w:val="right"/>
            </w:pPr>
            <w:r>
              <w:t xml:space="preserve">VAT (20% – Turkey Istanbul jurisdiction)</w:t>
            </w:r>
          </w:p>
        </w:tc>
        <w:tc>
          <w:tcPr/>
          <w:p>
            <w:pPr>
              <w:pStyle w:val="Compact"/>
              <w:jc w:val="left"/>
            </w:pPr>
            <w:r>
              <w:t xml:space="preserve">679,800.00</w:t>
            </w:r>
          </w:p>
        </w:tc>
      </w:tr>
      <w:tr>
        <w:tc>
          <w:tcPr>
            <w:gridSpan w:val="4"/>
          </w:tcPr>
          <w:p>
            <w:pPr>
              <w:pStyle w:val="Compact"/>
              <w:jc w:val="right"/>
            </w:pPr>
            <w:r>
              <w:t xml:space="preserve">GRAND TOTAL (TRY)</w:t>
            </w:r>
          </w:p>
        </w:tc>
        <w:tc>
          <w:tcPr/>
          <w:p>
            <w:pPr>
              <w:pStyle w:val="Compact"/>
              <w:jc w:val="left"/>
            </w:pPr>
            <w:r>
              <w:t xml:space="preserve">4,078,800.00</w:t>
            </w:r>
          </w:p>
        </w:tc>
      </w:tr>
    </w:tbl>
    <w:p>
      <w:pPr>
        <w:pStyle w:val="BodyText"/>
      </w:pPr>
      <w:r>
        <w:t xml:space="preserve">4. Terms and Conditions</w:t>
      </w:r>
    </w:p>
    <w:p>
      <w:pPr>
        <w:pStyle w:val="BodyText"/>
      </w:pPr>
      <w:r>
        <w:t xml:space="preserve">4.1</w:t>
      </w:r>
      <w:r>
        <w:t xml:space="preserve"> </w:t>
      </w:r>
      <w:r>
        <w:rPr>
          <w:bCs/>
          <w:b/>
        </w:rPr>
        <w:t xml:space="preserve">Place of Performance:</w:t>
      </w:r>
      <w:r>
        <w:t xml:space="preserve"> </w:t>
      </w:r>
      <w:r>
        <w:t xml:space="preserve">All services under this</w:t>
      </w:r>
      <w:r>
        <w:t xml:space="preserve"> </w:t>
      </w:r>
      <w:r>
        <w:t xml:space="preserve">Purchase Order</w:t>
      </w:r>
      <w:r>
        <w:t xml:space="preserve"> </w:t>
      </w:r>
      <w:r>
        <w:t xml:space="preserve">shall be performed at the Buyer's premises located in the Levent Business District,</w:t>
      </w:r>
      <w:r>
        <w:t xml:space="preserve"> </w:t>
      </w:r>
      <w:r>
        <w:t xml:space="preserve">Turkey Istanbul</w:t>
      </w:r>
      <w:r>
        <w:t xml:space="preserve">, or at such other locations within</w:t>
      </w:r>
      <w:r>
        <w:t xml:space="preserve"> </w:t>
      </w:r>
      <w:r>
        <w:t xml:space="preserve">Turkey Istanbul</w:t>
      </w:r>
      <w:r>
        <w:t xml:space="preserve"> </w:t>
      </w:r>
      <w:r>
        <w:t xml:space="preserve">as mutually agreed in writing. The</w:t>
      </w:r>
      <w:r>
        <w:t xml:space="preserve"> </w:t>
      </w:r>
      <w:r>
        <w:t xml:space="preserve">Systems Engineer</w:t>
      </w:r>
      <w:r>
        <w:t xml:space="preserve"> </w:t>
      </w:r>
      <w:r>
        <w:t xml:space="preserve">shall be physically present at the designated</w:t>
      </w:r>
      <w:r>
        <w:t xml:space="preserve"> </w:t>
      </w:r>
      <w:r>
        <w:t xml:space="preserve">Turkey Istanbul</w:t>
      </w:r>
      <w:r>
        <w:t xml:space="preserve"> </w:t>
      </w:r>
      <w:r>
        <w:t xml:space="preserve">site for a minimum of five (5) working days per week.</w:t>
      </w:r>
    </w:p>
    <w:p>
      <w:pPr>
        <w:pStyle w:val="BodyText"/>
      </w:pPr>
      <w:r>
        <w:t xml:space="preserve">4.2</w:t>
      </w:r>
      <w:r>
        <w:t xml:space="preserve"> </w:t>
      </w:r>
      <w:r>
        <w:rPr>
          <w:bCs/>
          <w:b/>
        </w:rPr>
        <w:t xml:space="preserve">Commencement and Duration:</w:t>
      </w:r>
      <w:r>
        <w:t xml:space="preserve"> </w:t>
      </w:r>
      <w:r>
        <w:t xml:space="preserve">The</w:t>
      </w:r>
      <w:r>
        <w:t xml:space="preserve"> </w:t>
      </w:r>
      <w:r>
        <w:t xml:space="preserve">Systems Engineer</w:t>
      </w:r>
      <w:r>
        <w:t xml:space="preserve"> </w:t>
      </w:r>
      <w:r>
        <w:t xml:space="preserve">engagement shall commence on 1 July 2025 and shall continue for a period of twelve (12) months, unless terminated earlier in accordance with Clause 4.7. This</w:t>
      </w:r>
      <w:r>
        <w:t xml:space="preserve"> </w:t>
      </w:r>
      <w:r>
        <w:t xml:space="preserve">Purchase Order</w:t>
      </w:r>
      <w:r>
        <w:t xml:space="preserve"> </w:t>
      </w:r>
      <w:r>
        <w:t xml:space="preserve">is valid for acceptance until 14 September 2025.</w:t>
      </w:r>
    </w:p>
    <w:p>
      <w:pPr>
        <w:pStyle w:val="BodyText"/>
      </w:pPr>
      <w:r>
        <w:t xml:space="preserve">4.3</w:t>
      </w:r>
      <w:r>
        <w:t xml:space="preserve"> </w:t>
      </w:r>
      <w:r>
        <w:rPr>
          <w:bCs/>
          <w:b/>
        </w:rPr>
        <w:t xml:space="preserve">Payment Terms:</w:t>
      </w:r>
      <w:r>
        <w:t xml:space="preserve"> </w:t>
      </w:r>
      <w:r>
        <w:t xml:space="preserve">Payment shall be made in monthly installments within thirty (30) calendar days of receipt of a valid invoice from the Supplier. Invoices shall reference this</w:t>
      </w:r>
      <w:r>
        <w:t xml:space="preserve"> </w:t>
      </w:r>
      <w:r>
        <w:t xml:space="preserve">Purchase Order</w:t>
      </w:r>
      <w:r>
        <w:t xml:space="preserve"> </w:t>
      </w:r>
      <w:r>
        <w:t xml:space="preserve">number (PO-2025-IST-04872) and shall be submitted to the Buyer's accounts payable department in</w:t>
      </w:r>
      <w:r>
        <w:t xml:space="preserve"> </w:t>
      </w:r>
      <w:r>
        <w:t xml:space="preserve">Turkey Istanbul</w:t>
      </w:r>
      <w:r>
        <w:t xml:space="preserve">. Late payments shall accrue interest at the rate prescribed by Turkish commercial law.</w:t>
      </w:r>
    </w:p>
    <w:p>
      <w:pPr>
        <w:pStyle w:val="BodyText"/>
      </w:pPr>
      <w:r>
        <w:t xml:space="preserve">4.4</w:t>
      </w:r>
      <w:r>
        <w:t xml:space="preserve"> </w:t>
      </w:r>
      <w:r>
        <w:rPr>
          <w:bCs/>
          <w:b/>
        </w:rPr>
        <w:t xml:space="preserve">Confidentiality and Data Protection:</w:t>
      </w:r>
      <w:r>
        <w:t xml:space="preserve"> </w:t>
      </w:r>
      <w:r>
        <w:t xml:space="preserve">The</w:t>
      </w:r>
      <w:r>
        <w:t xml:space="preserve"> </w:t>
      </w:r>
      <w:r>
        <w:t xml:space="preserve">Systems Engineer</w:t>
      </w:r>
      <w:r>
        <w:t xml:space="preserve"> </w:t>
      </w:r>
      <w:r>
        <w:t xml:space="preserve">shall comply with all applicable Turkish data protection regulations (KVKK – Kişisel Verilerin Korunması Kanunu) and the Buyer's internal confidentiality policies. All system credentials, architectural documentation, and proprietary data accessed during the engagement in</w:t>
      </w:r>
      <w:r>
        <w:t xml:space="preserve"> </w:t>
      </w:r>
      <w:r>
        <w:t xml:space="preserve">Turkey Istanbul</w:t>
      </w:r>
      <w:r>
        <w:t xml:space="preserve"> </w:t>
      </w:r>
      <w:r>
        <w:t xml:space="preserve">shall remain the exclusive property of the Buyer.</w:t>
      </w:r>
    </w:p>
    <w:p>
      <w:pPr>
        <w:pStyle w:val="BodyText"/>
      </w:pPr>
      <w:r>
        <w:t xml:space="preserve">4.5</w:t>
      </w:r>
      <w:r>
        <w:t xml:space="preserve"> </w:t>
      </w:r>
      <w:r>
        <w:rPr>
          <w:bCs/>
          <w:b/>
        </w:rPr>
        <w:t xml:space="preserve">Intellectual Property:</w:t>
      </w:r>
      <w:r>
        <w:t xml:space="preserve"> </w:t>
      </w:r>
      <w:r>
        <w:t xml:space="preserve">All work product, designs, configurations, and documentation created by the</w:t>
      </w:r>
      <w:r>
        <w:t xml:space="preserve"> </w:t>
      </w:r>
      <w:r>
        <w:t xml:space="preserve">Systems Engineer</w:t>
      </w:r>
      <w:r>
        <w:t xml:space="preserve"> </w:t>
      </w:r>
      <w:r>
        <w:t xml:space="preserve">in the course of fulfilling this</w:t>
      </w:r>
      <w:r>
        <w:t xml:space="preserve"> </w:t>
      </w:r>
      <w:r>
        <w:t xml:space="preserve">Purchase Order</w:t>
      </w:r>
      <w:r>
        <w:t xml:space="preserve"> </w:t>
      </w:r>
      <w:r>
        <w:t xml:space="preserve">shall be deemed work-for-hire and shall vest exclusively in the Buyer upon full payment.</w:t>
      </w:r>
    </w:p>
    <w:p>
      <w:pPr>
        <w:pStyle w:val="BodyText"/>
      </w:pPr>
      <w:r>
        <w:t xml:space="preserve">4.6</w:t>
      </w:r>
      <w:r>
        <w:t xml:space="preserve"> </w:t>
      </w:r>
      <w:r>
        <w:rPr>
          <w:bCs/>
          <w:b/>
        </w:rPr>
        <w:t xml:space="preserve">Compliance with Local Law:</w:t>
      </w:r>
      <w:r>
        <w:t xml:space="preserve"> </w:t>
      </w:r>
      <w:r>
        <w:t xml:space="preserve">The Supplier and the</w:t>
      </w:r>
      <w:r>
        <w:t xml:space="preserve"> </w:t>
      </w:r>
      <w:r>
        <w:t xml:space="preserve">Systems Engineer</w:t>
      </w:r>
      <w:r>
        <w:t xml:space="preserve"> </w:t>
      </w:r>
      <w:r>
        <w:t xml:space="preserve">shall comply with all applicable laws and regulations of the Republic of Turkey, including labor law, tax obligations, and professional engineering standards as enforced in</w:t>
      </w:r>
      <w:r>
        <w:t xml:space="preserve"> </w:t>
      </w:r>
      <w:r>
        <w:t xml:space="preserve">Turkey Istanbul</w:t>
      </w:r>
      <w:r>
        <w:t xml:space="preserve">.</w:t>
      </w:r>
    </w:p>
    <w:p>
      <w:pPr>
        <w:pStyle w:val="BodyText"/>
      </w:pPr>
      <w:r>
        <w:t xml:space="preserve">4.7</w:t>
      </w:r>
      <w:r>
        <w:t xml:space="preserve"> </w:t>
      </w: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the non-breaching party may terminate immediately upon written notice. Termination shall not affect accrued payment obligations.</w:t>
      </w:r>
    </w:p>
    <w:p>
      <w:pPr>
        <w:pStyle w:val="BodyText"/>
      </w:pPr>
      <w:r>
        <w:t xml:space="preserve">4.8</w:t>
      </w:r>
      <w:r>
        <w:t xml:space="preserve"> </w:t>
      </w:r>
      <w:r>
        <w:rPr>
          <w:bCs/>
          <w:b/>
        </w:rPr>
        <w:t xml:space="preserve">Governing Law and Dispute Resolution:</w:t>
      </w:r>
      <w:r>
        <w:t xml:space="preserve"> </w:t>
      </w:r>
      <w:r>
        <w:t xml:space="preserve">This</w:t>
      </w:r>
      <w:r>
        <w:t xml:space="preserve"> </w:t>
      </w:r>
      <w:r>
        <w:t xml:space="preserve">Purchase Order</w:t>
      </w:r>
      <w:r>
        <w:t xml:space="preserve"> </w:t>
      </w:r>
      <w:r>
        <w:t xml:space="preserve">shall be governed by and construed in accordance with the laws of the Republic of Turkey. Any disputes arising herefrom shall be resolved by the competent courts in</w:t>
      </w:r>
      <w:r>
        <w:t xml:space="preserve"> </w:t>
      </w:r>
      <w:r>
        <w:t xml:space="preserve">Turkey Istanbul</w:t>
      </w:r>
      <w:r>
        <w:t xml:space="preserve">, or by arbitration under the rules of the Istanbul Arbitration Centre (ISTAC) if both parties so agree.</w:t>
      </w:r>
    </w:p>
    <w:p>
      <w:pPr>
        <w:pStyle w:val="BodyText"/>
      </w:pPr>
      <w:r>
        <w:t xml:space="preserve">5. 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Systems Engineer</w:t>
      </w:r>
      <w:r>
        <w:t xml:space="preserve"> </w:t>
      </w:r>
      <w:r>
        <w:t xml:space="preserve">in</w:t>
      </w:r>
      <w:r>
        <w:t xml:space="preserve"> </w:t>
      </w:r>
      <w:r>
        <w:t xml:space="preserve">Turkey Istanbul</w:t>
      </w:r>
      <w:r>
        <w:t xml:space="preserve">. This document constitutes a binding agreement upon execution by both authorized representatives.</w:t>
      </w:r>
    </w:p>
    <w:p>
      <w:pPr>
        <w:pStyle w:val="BodyText"/>
      </w:pPr>
      <w:r>
        <w:rPr>
          <w:bCs/>
          <w:b/>
        </w:rPr>
        <w:t xml:space="preserve">For and on behalf of the Buyer:</w:t>
      </w:r>
      <w:r>
        <w:br/>
      </w:r>
      <w:r>
        <w:t xml:space="preserve">Anatolia Digital Infrastructure A.Ş.</w:t>
      </w:r>
    </w:p>
    <w:p>
      <w:pPr>
        <w:pStyle w:val="BodyText"/>
      </w:pPr>
      <w:r>
        <w:t xml:space="preserve">Name: _________________________</w:t>
      </w:r>
      <w:r>
        <w:br/>
      </w:r>
      <w:r>
        <w:t xml:space="preserve">Title: Chief Technology Officer</w:t>
      </w:r>
      <w:r>
        <w:br/>
      </w:r>
      <w:r>
        <w:t xml:space="preserve">Signature &amp; Date: _________________________</w:t>
      </w:r>
    </w:p>
    <w:p>
      <w:pPr>
        <w:pStyle w:val="BodyText"/>
      </w:pPr>
      <w:r>
        <w:rPr>
          <w:bCs/>
          <w:b/>
        </w:rPr>
        <w:t xml:space="preserve">For and on behalf of the Supplier:</w:t>
      </w:r>
      <w:r>
        <w:br/>
      </w:r>
      <w:r>
        <w:t xml:space="preserve">Meridian Technical Solutions Ltd.</w:t>
      </w:r>
    </w:p>
    <w:p>
      <w:pPr>
        <w:pStyle w:val="BodyText"/>
      </w:pPr>
      <w:r>
        <w:t xml:space="preserve">Name: _________________________</w:t>
      </w:r>
      <w:r>
        <w:br/>
      </w:r>
      <w:r>
        <w:t xml:space="preserve">Title: Director of Engineering Services</w:t>
      </w:r>
      <w:r>
        <w:br/>
      </w:r>
      <w:r>
        <w:t xml:space="preserve">Signature &amp; Date: _________________________</w:t>
      </w:r>
    </w:p>
    <w:p>
      <w:pPr>
        <w:pStyle w:val="BodyText"/>
      </w:pPr>
      <w:r>
        <w:t xml:space="preserve">Purchase Order No. PO-2025-IST-04872 | Systems Engineer Services | Turkey Istanbul | Page 1 of 1</w:t>
      </w:r>
    </w:p>
    <w:p>
      <w:pPr>
        <w:pStyle w:val="BodyText"/>
      </w:pPr>
      <w:r>
        <w:t xml:space="preserve">This Purchase Order is issued in accordance with the Buyer's procurement policy and applicable Turkish commercial regulations.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Turkey Istanbul</dc:title>
  <dc:creator/>
  <dc:language>en</dc:language>
  <cp:keywords/>
  <dcterms:created xsi:type="dcterms:W3CDTF">2026-10-10T02:40:05Z</dcterms:created>
  <dcterms:modified xsi:type="dcterms:W3CDTF">2026-10-10T02:40:05Z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