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Tailor Services &amp; Custom Garment Manufacturing — Australia Brisbane</w:t>
      </w:r>
    </w:p>
    <w:bookmarkEnd w:id="20"/>
    <w:p>
      <w:pPr>
        <w:pStyle w:val="BodyText"/>
      </w:pPr>
      <w:r>
        <w:rPr>
          <w:bCs/>
          <w:b/>
        </w:rPr>
        <w:t xml:space="preserve">Purchase Order No.:</w:t>
      </w:r>
      <w:r>
        <w:t xml:space="preserve"> </w:t>
      </w:r>
      <w:r>
        <w:t xml:space="preserve">PO-BNE-2025-04782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AUD (Australian Dollar)</w:t>
      </w:r>
      <w:r>
        <w:br/>
      </w:r>
      <w:r>
        <w:rPr>
          <w:bCs/>
          <w:b/>
        </w:rPr>
        <w:t xml:space="preserve">Incoterms:</w:t>
      </w:r>
      <w:r>
        <w:t xml:space="preserve"> </w:t>
      </w:r>
      <w:r>
        <w:t xml:space="preserve">DAP Brisbane</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(Client)</w:t>
            </w:r>
          </w:p>
        </w:tc>
        <w:tc>
          <w:tcPr/>
          <w:p>
            <w:pPr>
              <w:pStyle w:val="Compact"/>
              <w:jc w:val="left"/>
            </w:pPr>
            <w:r>
              <w:t xml:space="preserve">Seller (Tailor)</w:t>
            </w:r>
          </w:p>
        </w:tc>
      </w:tr>
      <w:tr>
        <w:tc>
          <w:tcPr/>
          <w:p>
            <w:pPr>
              <w:pStyle w:val="Compact"/>
              <w:jc w:val="left"/>
            </w:pPr>
            <w:r>
              <w:rPr>
                <w:bCs/>
                <w:b/>
              </w:rPr>
              <w:t xml:space="preserve">Meridian Corporate Apparel Pty Ltd</w:t>
            </w:r>
            <w:r>
              <w:br/>
            </w:r>
            <w:r>
              <w:t xml:space="preserve">Level 12, 200 Creek Street</w:t>
            </w:r>
            <w:r>
              <w:br/>
            </w:r>
            <w:r>
              <w:t xml:space="preserve">Brisbane, Queensland 4000</w:t>
            </w:r>
            <w:r>
              <w:br/>
            </w:r>
            <w:r>
              <w:t xml:space="preserve">Australia</w:t>
            </w:r>
            <w:r>
              <w:br/>
            </w:r>
            <w:r>
              <w:t xml:space="preserve">ABN: 54 123 456 789</w:t>
            </w:r>
            <w:r>
              <w:br/>
            </w:r>
            <w:r>
              <w:t xml:space="preserve">Contact: Mr. James Whitfield, Procurement Manager</w:t>
            </w:r>
            <w:r>
              <w:br/>
            </w:r>
            <w:r>
              <w:t xml:space="preserve">Email: j.whitfield@meridianapparel.com.au</w:t>
            </w:r>
            <w:r>
              <w:br/>
            </w:r>
            <w:r>
              <w:t xml:space="preserve">Phone: +61 7 3210 4455</w:t>
            </w:r>
          </w:p>
        </w:tc>
        <w:tc>
          <w:tcPr/>
          <w:p>
            <w:pPr>
              <w:pStyle w:val="Compact"/>
              <w:jc w:val="left"/>
            </w:pPr>
            <w:r>
              <w:rPr>
                <w:bCs/>
                <w:b/>
              </w:rPr>
              <w:t xml:space="preserve">St. Lucia Bespoke Tailor &amp; Co.</w:t>
            </w:r>
            <w:r>
              <w:br/>
            </w:r>
            <w:r>
              <w:t xml:space="preserve">Unit 7, 450 Ipswich Road</w:t>
            </w:r>
            <w:r>
              <w:br/>
            </w:r>
            <w:r>
              <w:t xml:space="preserve">St. Lucia, Brisbane, Queensland 4067</w:t>
            </w:r>
            <w:r>
              <w:br/>
            </w:r>
            <w:r>
              <w:t xml:space="preserve">Australia</w:t>
            </w:r>
            <w:r>
              <w:br/>
            </w:r>
            <w:r>
              <w:t xml:space="preserve">ABN: 28 987 654 321</w:t>
            </w:r>
            <w:r>
              <w:br/>
            </w:r>
            <w:r>
              <w:t xml:space="preserve">Contact: Ms. Elena Marchetti, Master Tailor &amp; Director</w:t>
            </w:r>
            <w:r>
              <w:br/>
            </w:r>
            <w:r>
              <w:t xml:space="preserve">Email: elena@stluciatailor.com.au</w:t>
            </w:r>
            <w:r>
              <w:br/>
            </w:r>
            <w:r>
              <w:t xml:space="preserve">Phone: +61 7 3376 8890</w:t>
            </w:r>
          </w:p>
        </w:tc>
      </w:tr>
    </w:tbl>
    <w:p>
      <w:pPr>
        <w:pStyle w:val="BodyText"/>
      </w:pPr>
      <w:r>
        <w:t xml:space="preserve">2. SCOPE OF PURCHASE ORDER</w:t>
      </w:r>
    </w:p>
    <w:p>
      <w:pPr>
        <w:pStyle w:val="BodyText"/>
      </w:pPr>
      <w:r>
        <w:t xml:space="preserve">This Purchase Order is issued by Meridian Corporate Apparel Pty Ltd to St. Lucia Bespoke Tailor &amp; Co., a registered Tailor operating in Australia Brisbane, for the provision of custom tailoring services, premium fabric procurement, and the manufacture of a full collection of corporate garments. The Tailor shall deliver all items in accordance with the specifications, timelines, and quality standards outlined in this Purchase Order. All work shall be performed at the Tailor's workshop located in St. Lucia, Brisbane, Queensland, Australia, unless otherwise agreed in writing by both parties.</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Custom-tailored two-piece business suits (wool blend, navy &amp; charcoal) including full lining, hand-stitched lapels, and bespoke fit adjustments per individual client measurements</w:t>
            </w:r>
          </w:p>
        </w:tc>
        <w:tc>
          <w:tcPr/>
          <w:p>
            <w:pPr>
              <w:pStyle w:val="Compact"/>
              <w:jc w:val="left"/>
            </w:pPr>
            <w:r>
              <w:t xml:space="preserve">45</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02</w:t>
            </w:r>
          </w:p>
        </w:tc>
        <w:tc>
          <w:tcPr/>
          <w:p>
            <w:pPr>
              <w:pStyle w:val="Compact"/>
              <w:jc w:val="left"/>
            </w:pPr>
            <w:r>
              <w:t xml:space="preserve">Tailored dress shirts (Egyptian cotton, 120s count) with French cuffs, mother-of-pearl buttons, and personalised monogram embroidery</w:t>
            </w:r>
          </w:p>
        </w:tc>
        <w:tc>
          <w:tcPr/>
          <w:p>
            <w:pPr>
              <w:pStyle w:val="Compact"/>
              <w:jc w:val="left"/>
            </w:pPr>
            <w:r>
              <w:t xml:space="preserve">90</w:t>
            </w:r>
          </w:p>
        </w:tc>
        <w:tc>
          <w:tcPr/>
          <w:p>
            <w:pPr>
              <w:pStyle w:val="Compact"/>
              <w:jc w:val="left"/>
            </w:pPr>
            <w:r>
              <w:t xml:space="preserve">$185.00</w:t>
            </w:r>
          </w:p>
        </w:tc>
        <w:tc>
          <w:tcPr/>
          <w:p>
            <w:pPr>
              <w:pStyle w:val="Compact"/>
              <w:jc w:val="left"/>
            </w:pPr>
            <w:r>
              <w:t xml:space="preserve">$16,650.00</w:t>
            </w:r>
          </w:p>
        </w:tc>
      </w:tr>
      <w:tr>
        <w:tc>
          <w:tcPr/>
          <w:p>
            <w:pPr>
              <w:pStyle w:val="Compact"/>
              <w:jc w:val="left"/>
            </w:pPr>
            <w:r>
              <w:t xml:space="preserve">03</w:t>
            </w:r>
          </w:p>
        </w:tc>
        <w:tc>
          <w:tcPr/>
          <w:p>
            <w:pPr>
              <w:pStyle w:val="Compact"/>
              <w:jc w:val="left"/>
            </w:pPr>
            <w:r>
              <w:t xml:space="preserve">Custom-tailored blazers (single-breasted, peak lapel) in premium Italian wool, including interior pocket linings in silk</w:t>
            </w:r>
          </w:p>
        </w:tc>
        <w:tc>
          <w:tcPr/>
          <w:p>
            <w:pPr>
              <w:pStyle w:val="Compact"/>
              <w:jc w:val="left"/>
            </w:pPr>
            <w:r>
              <w:t xml:space="preserve">30</w:t>
            </w:r>
          </w:p>
        </w:tc>
        <w:tc>
          <w:tcPr/>
          <w:p>
            <w:pPr>
              <w:pStyle w:val="Compact"/>
              <w:jc w:val="left"/>
            </w:pPr>
            <w:r>
              <w:t xml:space="preserve">$890.00</w:t>
            </w:r>
          </w:p>
        </w:tc>
        <w:tc>
          <w:tcPr/>
          <w:p>
            <w:pPr>
              <w:pStyle w:val="Compact"/>
              <w:jc w:val="left"/>
            </w:pPr>
            <w:r>
              <w:t xml:space="preserve">$26,700.00</w:t>
            </w:r>
          </w:p>
        </w:tc>
      </w:tr>
      <w:tr>
        <w:tc>
          <w:tcPr/>
          <w:p>
            <w:pPr>
              <w:pStyle w:val="Compact"/>
              <w:jc w:val="left"/>
            </w:pPr>
            <w:r>
              <w:t xml:space="preserve">04</w:t>
            </w:r>
          </w:p>
        </w:tc>
        <w:tc>
          <w:tcPr/>
          <w:p>
            <w:pPr>
              <w:pStyle w:val="Compact"/>
              <w:jc w:val="left"/>
            </w:pPr>
            <w:r>
              <w:t xml:space="preserve">Tailored trousers (flat-front, half-belt) with side adjusters, pressed crease, and reinforced knee panels</w:t>
            </w:r>
          </w:p>
        </w:tc>
        <w:tc>
          <w:tcPr/>
          <w:p>
            <w:pPr>
              <w:pStyle w:val="Compact"/>
              <w:jc w:val="left"/>
            </w:pPr>
            <w:r>
              <w:t xml:space="preserve">60</w:t>
            </w:r>
          </w:p>
        </w:tc>
        <w:tc>
          <w:tcPr/>
          <w:p>
            <w:pPr>
              <w:pStyle w:val="Compact"/>
              <w:jc w:val="left"/>
            </w:pPr>
            <w:r>
              <w:t xml:space="preserve">$320.00</w:t>
            </w:r>
          </w:p>
        </w:tc>
        <w:tc>
          <w:tcPr/>
          <w:p>
            <w:pPr>
              <w:pStyle w:val="Compact"/>
              <w:jc w:val="left"/>
            </w:pPr>
            <w:r>
              <w:t xml:space="preserve">$19,200.00</w:t>
            </w:r>
          </w:p>
        </w:tc>
      </w:tr>
      <w:tr>
        <w:tc>
          <w:tcPr/>
          <w:p>
            <w:pPr>
              <w:pStyle w:val="Compact"/>
              <w:jc w:val="left"/>
            </w:pPr>
            <w:r>
              <w:t xml:space="preserve">05</w:t>
            </w:r>
          </w:p>
        </w:tc>
        <w:tc>
          <w:tcPr/>
          <w:p>
            <w:pPr>
              <w:pStyle w:val="Compact"/>
              <w:jc w:val="left"/>
            </w:pPr>
            <w:r>
              <w:t xml:space="preserve">Alteration and fitting services: up to three (3) fitting sessions per garment, including hemming, sleeve adjustment, waist tapering, and shoulder correction performed by the Master Tailor</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Premium fabric procurement: Super 150s merino wool, Italian linen, and Egyptian cotton as specified in the attached Bill of Materials (Schedule A)</w:t>
            </w:r>
          </w:p>
        </w:tc>
        <w:tc>
          <w:tcPr/>
          <w:p>
            <w:pPr>
              <w:pStyle w:val="Compact"/>
              <w:jc w:val="left"/>
            </w:pPr>
            <w:r>
              <w:t xml:space="preserve">1</w:t>
            </w:r>
          </w:p>
        </w:tc>
        <w:tc>
          <w:tcPr/>
          <w:p>
            <w:pPr>
              <w:pStyle w:val="Compact"/>
              <w:jc w:val="left"/>
            </w:pPr>
            <w:r>
              <w:t xml:space="preserve">$8,450.00</w:t>
            </w:r>
          </w:p>
        </w:tc>
        <w:tc>
          <w:tcPr/>
          <w:p>
            <w:pPr>
              <w:pStyle w:val="Compact"/>
              <w:jc w:val="left"/>
            </w:pPr>
            <w:r>
              <w:t xml:space="preserve">$8,450.00</w:t>
            </w:r>
          </w:p>
        </w:tc>
      </w:tr>
      <w:tr>
        <w:tc>
          <w:tcPr/>
          <w:p>
            <w:pPr>
              <w:pStyle w:val="Compact"/>
              <w:jc w:val="left"/>
            </w:pPr>
            <w:r>
              <w:t xml:space="preserve">07</w:t>
            </w:r>
          </w:p>
        </w:tc>
        <w:tc>
          <w:tcPr/>
          <w:p>
            <w:pPr>
              <w:pStyle w:val="Compact"/>
              <w:jc w:val="left"/>
            </w:pPr>
            <w:r>
              <w:t xml:space="preserve">Garment care and finishing: steam pressing, hand-finishing of edges, quality inspection, and individual garment packaging in branded tissue and dust bags</w:t>
            </w:r>
          </w:p>
        </w:tc>
        <w:tc>
          <w:tcPr/>
          <w:p>
            <w:pPr>
              <w:pStyle w:val="Compact"/>
              <w:jc w:val="left"/>
            </w:pPr>
            <w:r>
              <w:t xml:space="preserve">225</w:t>
            </w:r>
          </w:p>
        </w:tc>
        <w:tc>
          <w:tcPr/>
          <w:p>
            <w:pPr>
              <w:pStyle w:val="Compact"/>
              <w:jc w:val="left"/>
            </w:pPr>
            <w:r>
              <w:t xml:space="preserve">$35.00</w:t>
            </w:r>
          </w:p>
        </w:tc>
        <w:tc>
          <w:tcPr/>
          <w:p>
            <w:pPr>
              <w:pStyle w:val="Compact"/>
              <w:jc w:val="left"/>
            </w:pPr>
            <w:r>
              <w:t xml:space="preserve">$7,875.00</w:t>
            </w:r>
          </w:p>
        </w:tc>
      </w:tr>
      <w:tr>
        <w:tc>
          <w:tcPr>
            <w:gridSpan w:val="4"/>
          </w:tcPr>
          <w:p>
            <w:pPr>
              <w:pStyle w:val="Compact"/>
              <w:jc w:val="right"/>
            </w:pPr>
            <w:r>
              <w:t xml:space="preserve">Subtotal (AUD)</w:t>
            </w:r>
          </w:p>
        </w:tc>
        <w:tc>
          <w:tcPr/>
          <w:p>
            <w:pPr>
              <w:pStyle w:val="Compact"/>
              <w:jc w:val="left"/>
            </w:pPr>
            <w:r>
              <w:t xml:space="preserve">$146,525.00</w:t>
            </w:r>
          </w:p>
        </w:tc>
      </w:tr>
      <w:tr>
        <w:tc>
          <w:tcPr>
            <w:gridSpan w:val="4"/>
          </w:tcPr>
          <w:p>
            <w:pPr>
              <w:pStyle w:val="Compact"/>
              <w:jc w:val="right"/>
            </w:pPr>
            <w:r>
              <w:t xml:space="preserve">GST (10%)</w:t>
            </w:r>
          </w:p>
        </w:tc>
        <w:tc>
          <w:tcPr/>
          <w:p>
            <w:pPr>
              <w:pStyle w:val="Compact"/>
              <w:jc w:val="left"/>
            </w:pPr>
            <w:r>
              <w:t xml:space="preserve">$14,652.50</w:t>
            </w:r>
          </w:p>
        </w:tc>
      </w:tr>
      <w:tr>
        <w:tc>
          <w:tcPr>
            <w:gridSpan w:val="4"/>
          </w:tcPr>
          <w:p>
            <w:pPr>
              <w:pStyle w:val="Compact"/>
              <w:jc w:val="right"/>
            </w:pPr>
            <w:r>
              <w:rPr>
                <w:bCs/>
                <w:b/>
              </w:rPr>
              <w:t xml:space="preserve">TOTAL AMOUNT DUE (AUD)</w:t>
            </w:r>
          </w:p>
        </w:tc>
        <w:tc>
          <w:tcPr/>
          <w:p>
            <w:pPr>
              <w:pStyle w:val="Compact"/>
              <w:jc w:val="left"/>
            </w:pPr>
            <w:r>
              <w:rPr>
                <w:bCs/>
                <w:b/>
              </w:rPr>
              <w:t xml:space="preserve">$161,177.50</w:t>
            </w:r>
          </w:p>
        </w:tc>
      </w:tr>
    </w:tbl>
    <w:p>
      <w:pPr>
        <w:pStyle w:val="BodyText"/>
      </w:pPr>
      <w:r>
        <w:t xml:space="preserve">4. DELIVERY AND LOGISTICS</w:t>
      </w:r>
    </w:p>
    <w:p>
      <w:pPr>
        <w:pStyle w:val="BodyText"/>
      </w:pPr>
      <w:r>
        <w:t xml:space="preserve">All completed garments and materials shall be delivered to the Buyer's premises at Level 12, 200 Creek Street, Brisbane, Queensland 4000, Australia. The Tailor is responsible for all packaging, labelling, and transport within the Brisbane metropolitan area. Delivery is scheduled in three (3) staged batches: Batch 1 (suits and blazers) by 15 August 2025; Batch 2 (shirts and trousers) by 29 August 2025; and Batch 3 (remaining alterations and final quality checks) by 12 September 2025. The Tailor shall provide written confirmation of dispatch at least forty-eight (48) hours prior to each delivery.</w:t>
      </w:r>
    </w:p>
    <w:p>
      <w:pPr>
        <w:pStyle w:val="BodyText"/>
      </w:pPr>
      <w:r>
        <w:t xml:space="preserve">5. TERMS AND CONDITIONS</w:t>
      </w:r>
    </w:p>
    <w:p>
      <w:pPr>
        <w:numPr>
          <w:ilvl w:val="0"/>
          <w:numId w:val="1001"/>
        </w:numPr>
        <w:pStyle w:val="Compact"/>
      </w:pPr>
      <w:r>
        <w:t xml:space="preserve">This Purchase Order constitutes a binding agreement between the Buyer and the Tailor upon execution by both parties. All terms are governed by the laws of the State of Queensland, Australia.</w:t>
      </w:r>
    </w:p>
    <w:p>
      <w:pPr>
        <w:numPr>
          <w:ilvl w:val="0"/>
          <w:numId w:val="1001"/>
        </w:numPr>
        <w:pStyle w:val="Compact"/>
      </w:pPr>
      <w:r>
        <w:t xml:space="preserve">The Tailor warrants that all garments shall be constructed to the highest standard of bespoke tailoring, using only the fabrics and materials specified in Schedule A of this Purchase Order. Any substitution of materials requires prior written approval from the Buyer.</w:t>
      </w:r>
    </w:p>
    <w:p>
      <w:pPr>
        <w:numPr>
          <w:ilvl w:val="0"/>
          <w:numId w:val="1001"/>
        </w:numPr>
        <w:pStyle w:val="Compact"/>
      </w:pPr>
      <w:r>
        <w:t xml:space="preserve">Payment shall be made via electronic funds transfer (EFT) to the Tailor's nominated bank account within thirty (30) days of the date of this Purchase Order. Late payments shall attract interest at the rate of 2% per month, in accordance with the Australian Consumer Law.</w:t>
      </w:r>
    </w:p>
    <w:p>
      <w:pPr>
        <w:numPr>
          <w:ilvl w:val="0"/>
          <w:numId w:val="1001"/>
        </w:numPr>
        <w:pStyle w:val="Compact"/>
      </w:pPr>
      <w:r>
        <w:t xml:space="preserve">The Tailor shall maintain full insurance coverage for all materials and work-in-progress at the Brisbane workshop. The Buyer shall be notified in writing within twenty-four (24) hours of any incident that may affect the delivery timeline.</w:t>
      </w:r>
    </w:p>
    <w:p>
      <w:pPr>
        <w:numPr>
          <w:ilvl w:val="0"/>
          <w:numId w:val="1001"/>
        </w:numPr>
        <w:pStyle w:val="Compact"/>
      </w:pPr>
      <w:r>
        <w:t xml:space="preserve">A minimum of two (2) fitting sessions shall be conducted at the Tailor's St. Lucia, Brisbane workshop. The Buyer's representatives shall attend all fittings in person. The Tailor shall provide a detailed measurement record for each client and retain these records for a period of five (5) years.</w:t>
      </w:r>
    </w:p>
    <w:p>
      <w:pPr>
        <w:numPr>
          <w:ilvl w:val="0"/>
          <w:numId w:val="1001"/>
        </w:numPr>
        <w:pStyle w:val="Compact"/>
      </w:pPr>
      <w:r>
        <w:t xml:space="preserve">Any defects in workmanship or materials discovered within ninety (90) days of final delivery shall be remedied by the Tailor at no additional cost to the Buyer. This warranty does not cover damage caused by improper care or wear.</w:t>
      </w:r>
    </w:p>
    <w:p>
      <w:pPr>
        <w:numPr>
          <w:ilvl w:val="0"/>
          <w:numId w:val="1001"/>
        </w:numPr>
        <w:pStyle w:val="Compact"/>
      </w:pPr>
      <w:r>
        <w:t xml:space="preserve">Either party may terminate this Purchase Order with fourteen (14) days' written notice. In the event of termination, the Buyer shall be liable for all work completed and materials procured up to the date of termination.</w:t>
      </w:r>
    </w:p>
    <w:p>
      <w:pPr>
        <w:numPr>
          <w:ilvl w:val="0"/>
          <w:numId w:val="1001"/>
        </w:numPr>
        <w:pStyle w:val="Compact"/>
      </w:pPr>
      <w:r>
        <w:t xml:space="preserve">All intellectual property, including design patterns and measurement data created specifically for the Buyer under this Purchase Order, shall remain the property of the Buyer. The Tailor shall not replicate or share these designs with any third party without written consent.</w:t>
      </w:r>
    </w:p>
    <w:p>
      <w:pPr>
        <w:numPr>
          <w:ilvl w:val="0"/>
          <w:numId w:val="1001"/>
        </w:numPr>
        <w:pStyle w:val="Compact"/>
      </w:pPr>
      <w:r>
        <w:t xml:space="preserve">Disputes arising from this Purchase Order shall be resolved through mediation in Brisbane, Queensland, Australia, in accordance with the Queensland Civil and Administrative Tribunal (QCAT) procedures before any litigation is commenced.</w:t>
      </w:r>
    </w:p>
    <w:p>
      <w:pPr>
        <w:pStyle w:val="FirstParagraph"/>
      </w:pPr>
      <w:r>
        <w:t xml:space="preserve">6. AUTHORITY AND ACCEPTANCE</w:t>
      </w:r>
    </w:p>
    <w:p>
      <w:pPr>
        <w:pStyle w:val="BodyText"/>
      </w:pPr>
      <w:r>
        <w:t xml:space="preserve">By signing below, both parties acknowledge that they have read, understood, and agree to all terms and conditions set forth in this Purchase Order. The Tailor confirms that the quoted prices are valid for the duration of this Purchase Order and that all delivery dates are achievable with the current capacity of the Brisbane workshop.</w:t>
      </w:r>
    </w:p>
    <w:p>
      <w:pPr>
        <w:pStyle w:val="BodyText"/>
      </w:pPr>
      <w:r>
        <w:rPr>
          <w:bCs/>
          <w:b/>
        </w:rPr>
        <w:t xml:space="preserve">For and on behalf of the Buyer:</w:t>
      </w:r>
      <w:r>
        <w:br/>
      </w:r>
      <w:r>
        <w:t xml:space="preserve">Meridian Corporate Apparel Pty Ltd</w:t>
      </w:r>
    </w:p>
    <w:p>
      <w:pPr>
        <w:pStyle w:val="BodyText"/>
      </w:pPr>
      <w:r>
        <w:t xml:space="preserve">Name: James Whitfield</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Tailor:</w:t>
      </w:r>
      <w:r>
        <w:br/>
      </w:r>
      <w:r>
        <w:t xml:space="preserve">St. Lucia Bespoke Tailor &amp; Co.</w:t>
      </w:r>
    </w:p>
    <w:p>
      <w:pPr>
        <w:pStyle w:val="BodyText"/>
      </w:pPr>
      <w:r>
        <w:t xml:space="preserve">Name: Elena Marchetti</w:t>
      </w:r>
      <w:r>
        <w:br/>
      </w:r>
      <w:r>
        <w:t xml:space="preserve">Title: Master Tailor &amp; Director</w:t>
      </w:r>
      <w:r>
        <w:br/>
      </w:r>
      <w:r>
        <w:t xml:space="preserve">Signature: _________________________</w:t>
      </w:r>
      <w:r>
        <w:br/>
      </w:r>
      <w:r>
        <w:t xml:space="preserve">Date: _________________________</w:t>
      </w:r>
    </w:p>
    <w:p>
      <w:pPr>
        <w:pStyle w:val="BodyText"/>
      </w:pPr>
      <w:r>
        <w:t xml:space="preserve">This Purchase Order (PO-BNE-2025-04782) was prepared for a Tailor engagement in Australia Brisbane. All references to "Tailor" in this document refer to St. Lucia Bespoke Tailor &amp; Co., a registered business in Queensland, Australia. This document is valid only when signed by authorised representatives of both parties. © 2025 Meridian Corporate Apparel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Australia Brisbane</dc:title>
  <dc:creator/>
  <dc:language>en</dc:language>
  <cp:keywords/>
  <dcterms:created xsi:type="dcterms:W3CDTF">2026-10-10T06:23:59Z</dcterms:created>
  <dcterms:modified xsi:type="dcterms:W3CDTF">2026-10-10T06:23:59Z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