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Formal Procurement Document for Tailor Services and Custom Garment Production</w:t>
      </w:r>
    </w:p>
    <w:p>
      <w:pPr>
        <w:pStyle w:val="BodyText"/>
      </w:pPr>
      <w:r>
        <w:t xml:space="preserve">BRAZIL SÃO PAULO</w:t>
      </w:r>
    </w:p>
    <w:bookmarkEnd w:id="20"/>
    <w:p>
      <w:pPr>
        <w:pStyle w:val="BodyText"/>
      </w:pPr>
      <w:r>
        <w:rPr>
          <w:bCs/>
          <w:b/>
        </w:rPr>
        <w:t xml:space="preserve">Purchase Order No.:</w:t>
      </w:r>
      <w:r>
        <w:t xml:space="preserve"> </w:t>
      </w:r>
      <w:r>
        <w:t xml:space="preserve">PO-SP-2025-04872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Brazilian Real (BRL – R$)</w:t>
      </w:r>
      <w:r>
        <w:br/>
      </w:r>
      <w:r>
        <w:rPr>
          <w:bCs/>
          <w:b/>
        </w:rPr>
        <w:t xml:space="preserve">Incoterms:</w:t>
      </w:r>
      <w:r>
        <w:t xml:space="preserve"> </w:t>
      </w:r>
      <w:r>
        <w:t xml:space="preserve">DAP – São Paulo, SP</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Empresa de Vestuário Corporativo Paulista Ltda.</w:t>
      </w:r>
      <w:r>
        <w:br/>
      </w:r>
      <w:r>
        <w:t xml:space="preserve">CNPJ: 12.345.678/0001-90</w:t>
      </w:r>
      <w:r>
        <w:br/>
      </w:r>
      <w:r>
        <w:t xml:space="preserve">Av. Paulista, 1578 – 12th Floor</w:t>
      </w:r>
      <w:r>
        <w:br/>
      </w:r>
      <w:r>
        <w:t xml:space="preserve">Bela Vista, São Paulo – SP, 01310-100</w:t>
      </w:r>
      <w:r>
        <w:br/>
      </w:r>
      <w:r>
        <w:t xml:space="preserve">Brazil</w:t>
      </w:r>
      <w:r>
        <w:br/>
      </w:r>
      <w:r>
        <w:t xml:space="preserve">Contact: Ricardo Almeida</w:t>
      </w:r>
      <w:r>
        <w:br/>
      </w:r>
      <w:r>
        <w:t xml:space="preserve">Email: compras@evcpaulista.com.br</w:t>
      </w:r>
      <w:r>
        <w:br/>
      </w:r>
      <w:r>
        <w:t xml:space="preserve">Phone: +55 (11) 3284-7700</w:t>
      </w:r>
    </w:p>
    <w:bookmarkEnd w:id="21"/>
    <w:bookmarkStart w:id="22" w:name="seller-tailor-service-provider"/>
    <w:p>
      <w:pPr>
        <w:pStyle w:val="Heading3"/>
      </w:pPr>
      <w:r>
        <w:t xml:space="preserve">Seller (Tailor / Service Provider)</w:t>
      </w:r>
    </w:p>
    <w:p>
      <w:pPr>
        <w:pStyle w:val="FirstParagraph"/>
      </w:pPr>
      <w:r>
        <w:rPr>
          <w:bCs/>
          <w:b/>
        </w:rPr>
        <w:t xml:space="preserve">Ateliê do Alfaiate – Casa de Costura Premium</w:t>
      </w:r>
      <w:r>
        <w:br/>
      </w:r>
      <w:r>
        <w:t xml:space="preserve">CNPJ: 98.765.432/0001-15</w:t>
      </w:r>
      <w:r>
        <w:br/>
      </w:r>
      <w:r>
        <w:t xml:space="preserve">Rua Oscar Freire, 456 – Sala 201</w:t>
      </w:r>
      <w:r>
        <w:br/>
      </w:r>
      <w:r>
        <w:t xml:space="preserve">Jardins, São Paulo – SP, 01426-000</w:t>
      </w:r>
      <w:r>
        <w:br/>
      </w:r>
      <w:r>
        <w:t xml:space="preserve">Brazil</w:t>
      </w:r>
      <w:r>
        <w:br/>
      </w:r>
      <w:r>
        <w:t xml:space="preserve">Contact: Helena Vasconcelos</w:t>
      </w:r>
      <w:r>
        <w:br/>
      </w:r>
      <w:r>
        <w:t xml:space="preserve">Email: contato@ateliedalfaiate.com.br</w:t>
      </w:r>
      <w:r>
        <w:br/>
      </w:r>
      <w:r>
        <w:t xml:space="preserve">Phone: +55 (11) 3061-2233</w:t>
      </w:r>
    </w:p>
    <w:bookmarkEnd w:id="22"/>
    <w:p>
      <w:pPr>
        <w:pStyle w:val="BodyText"/>
      </w:pPr>
      <w:r>
        <w:t xml:space="preserve">Description of Purchase – Tailor Services and Materials</w:t>
      </w:r>
    </w:p>
    <w:p>
      <w:pPr>
        <w:pStyle w:val="BodyText"/>
      </w:pPr>
      <w:r>
        <w:t xml:space="preserve">This Purchase Order is issued by Empresa de Vestuário Corporativo Paulista Ltda. to Ateliê do Alfaiate – Casa de Costura Premium, a licensed and registered Tailor operating in the city of São Paulo, State of São Paulo, Brazil. The purpose of this Purchase Order is to formally request the production, alteration, and delivery of a comprehensive collection of bespoke and semi-bespoke garments, as well as the procurement of premium textile materials, to be executed by the Tailor's workshop located in the Jardins district of São Paulo, Brazil.</w:t>
      </w:r>
    </w:p>
    <w:p>
      <w:pPr>
        <w:pStyle w:val="BodyText"/>
      </w:pPr>
      <w:r>
        <w:t xml:space="preserve">The Tailor shall be responsible for all stages of garment construction, including pattern drafting, fabric cutting, stitching, pressing, finishing, and quality inspection. All work must comply with the technical specifications outlined in the attached annex (Annex A – Technical Specifications for Tailor Production) and must meet the quality standards established by the Brazilian Association of Textile Industry (ABIT) for the São Paulo metropolitan region.</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(BRL)</w:t>
            </w:r>
          </w:p>
        </w:tc>
        <w:tc>
          <w:tcPr/>
          <w:p>
            <w:pPr>
              <w:pStyle w:val="Compact"/>
              <w:jc w:val="left"/>
            </w:pPr>
            <w:r>
              <w:t xml:space="preserve">Total (BRL)</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Bespoke two-piece wool suit (Italian Super 150s fabric), full canvas construction, hand-stitched lapels, single-breasted, two-button closure. Tailor to provide two fittings at the São Paulo atelier.</w:t>
            </w:r>
          </w:p>
        </w:tc>
        <w:tc>
          <w:tcPr/>
          <w:p>
            <w:pPr>
              <w:pStyle w:val="Compact"/>
              <w:jc w:val="left"/>
            </w:pPr>
            <w:r>
              <w:t xml:space="preserve">25</w:t>
            </w:r>
          </w:p>
        </w:tc>
        <w:tc>
          <w:tcPr/>
          <w:p>
            <w:pPr>
              <w:pStyle w:val="Compact"/>
              <w:jc w:val="left"/>
            </w:pPr>
            <w:r>
              <w:t xml:space="preserve">R$ 4,850.00</w:t>
            </w:r>
          </w:p>
        </w:tc>
        <w:tc>
          <w:tcPr/>
          <w:p>
            <w:pPr>
              <w:pStyle w:val="Compact"/>
              <w:jc w:val="left"/>
            </w:pPr>
            <w:r>
              <w:t xml:space="preserve">R$ 121,250.00</w:t>
            </w:r>
          </w:p>
        </w:tc>
        <w:tc>
          <w:tcPr/>
          <w:p>
            <w:pPr>
              <w:pStyle w:val="Compact"/>
              <w:jc w:val="left"/>
            </w:pPr>
            <w:r>
              <w:t xml:space="preserve">20 July 2025</w:t>
            </w:r>
          </w:p>
        </w:tc>
      </w:tr>
      <w:tr>
        <w:tc>
          <w:tcPr/>
          <w:p>
            <w:pPr>
              <w:pStyle w:val="Compact"/>
              <w:jc w:val="left"/>
            </w:pPr>
            <w:r>
              <w:t xml:space="preserve">02</w:t>
            </w:r>
          </w:p>
        </w:tc>
        <w:tc>
          <w:tcPr/>
          <w:p>
            <w:pPr>
              <w:pStyle w:val="Compact"/>
              <w:jc w:val="left"/>
            </w:pPr>
            <w:r>
              <w:t xml:space="preserve">Semi-bespoke three-piece linen suit (European flax linen, 220 gsm), half-canvas construction, matching waistcoat, single-breasted. Tailor to include one fitting session.</w:t>
            </w:r>
          </w:p>
        </w:tc>
        <w:tc>
          <w:tcPr/>
          <w:p>
            <w:pPr>
              <w:pStyle w:val="Compact"/>
              <w:jc w:val="left"/>
            </w:pPr>
            <w:r>
              <w:t xml:space="preserve">40</w:t>
            </w:r>
          </w:p>
        </w:tc>
        <w:tc>
          <w:tcPr/>
          <w:p>
            <w:pPr>
              <w:pStyle w:val="Compact"/>
              <w:jc w:val="left"/>
            </w:pPr>
            <w:r>
              <w:t xml:space="preserve">R$ 3,200.00</w:t>
            </w:r>
          </w:p>
        </w:tc>
        <w:tc>
          <w:tcPr/>
          <w:p>
            <w:pPr>
              <w:pStyle w:val="Compact"/>
              <w:jc w:val="left"/>
            </w:pPr>
            <w:r>
              <w:t xml:space="preserve">R$ 128,000.00</w:t>
            </w:r>
          </w:p>
        </w:tc>
        <w:tc>
          <w:tcPr/>
          <w:p>
            <w:pPr>
              <w:pStyle w:val="Compact"/>
              <w:jc w:val="left"/>
            </w:pPr>
            <w:r>
              <w:t xml:space="preserve">28 July 2025</w:t>
            </w:r>
          </w:p>
        </w:tc>
      </w:tr>
      <w:tr>
        <w:tc>
          <w:tcPr/>
          <w:p>
            <w:pPr>
              <w:pStyle w:val="Compact"/>
              <w:jc w:val="left"/>
            </w:pPr>
            <w:r>
              <w:t xml:space="preserve">03</w:t>
            </w:r>
          </w:p>
        </w:tc>
        <w:tc>
          <w:tcPr/>
          <w:p>
            <w:pPr>
              <w:pStyle w:val="Compact"/>
              <w:jc w:val="left"/>
            </w:pPr>
            <w:r>
              <w:t xml:space="preserve">Custom-tailored silk dress shirts (Mulberry silk, 22 momme), French placket, mother-of-pearl buttons, single-needle stitching. Tailor to provide individual measurements for each unit.</w:t>
            </w:r>
          </w:p>
        </w:tc>
        <w:tc>
          <w:tcPr/>
          <w:p>
            <w:pPr>
              <w:pStyle w:val="Compact"/>
              <w:jc w:val="left"/>
            </w:pPr>
            <w:r>
              <w:t xml:space="preserve">100</w:t>
            </w:r>
          </w:p>
        </w:tc>
        <w:tc>
          <w:tcPr/>
          <w:p>
            <w:pPr>
              <w:pStyle w:val="Compact"/>
              <w:jc w:val="left"/>
            </w:pPr>
            <w:r>
              <w:t xml:space="preserve">R$ 680.00</w:t>
            </w:r>
          </w:p>
        </w:tc>
        <w:tc>
          <w:tcPr/>
          <w:p>
            <w:pPr>
              <w:pStyle w:val="Compact"/>
              <w:jc w:val="left"/>
            </w:pPr>
            <w:r>
              <w:t xml:space="preserve">R$ 68,000.00</w:t>
            </w:r>
          </w:p>
        </w:tc>
        <w:tc>
          <w:tcPr/>
          <w:p>
            <w:pPr>
              <w:pStyle w:val="Compact"/>
              <w:jc w:val="left"/>
            </w:pPr>
            <w:r>
              <w:t xml:space="preserve">10 August 2025</w:t>
            </w:r>
          </w:p>
        </w:tc>
      </w:tr>
      <w:tr>
        <w:tc>
          <w:tcPr/>
          <w:p>
            <w:pPr>
              <w:pStyle w:val="Compact"/>
              <w:jc w:val="left"/>
            </w:pPr>
            <w:r>
              <w:t xml:space="preserve">04</w:t>
            </w:r>
          </w:p>
        </w:tc>
        <w:tc>
          <w:tcPr/>
          <w:p>
            <w:pPr>
              <w:pStyle w:val="Compact"/>
              <w:jc w:val="left"/>
            </w:pPr>
            <w:r>
              <w:t xml:space="preserve">Alteration and resizing service for existing corporate garments (trousers, jackets, blouses). Tailor to perform hemming, sleeve shortening, waist adjustment, and shoulder correction as required.</w:t>
            </w:r>
          </w:p>
        </w:tc>
        <w:tc>
          <w:tcPr/>
          <w:p>
            <w:pPr>
              <w:pStyle w:val="Compact"/>
              <w:jc w:val="left"/>
            </w:pPr>
            <w:r>
              <w:t xml:space="preserve">200</w:t>
            </w:r>
          </w:p>
        </w:tc>
        <w:tc>
          <w:tcPr/>
          <w:p>
            <w:pPr>
              <w:pStyle w:val="Compact"/>
              <w:jc w:val="left"/>
            </w:pPr>
            <w:r>
              <w:t xml:space="preserve">R$ 120.00</w:t>
            </w:r>
          </w:p>
        </w:tc>
        <w:tc>
          <w:tcPr/>
          <w:p>
            <w:pPr>
              <w:pStyle w:val="Compact"/>
              <w:jc w:val="left"/>
            </w:pPr>
            <w:r>
              <w:t xml:space="preserve">R$ 24,000.00</w:t>
            </w:r>
          </w:p>
        </w:tc>
        <w:tc>
          <w:tcPr/>
          <w:p>
            <w:pPr>
              <w:pStyle w:val="Compact"/>
              <w:jc w:val="left"/>
            </w:pPr>
            <w:r>
              <w:t xml:space="preserve">05 August 2025</w:t>
            </w:r>
          </w:p>
        </w:tc>
      </w:tr>
      <w:tr>
        <w:tc>
          <w:tcPr/>
          <w:p>
            <w:pPr>
              <w:pStyle w:val="Compact"/>
              <w:jc w:val="left"/>
            </w:pPr>
            <w:r>
              <w:t xml:space="preserve">05</w:t>
            </w:r>
          </w:p>
        </w:tc>
        <w:tc>
          <w:tcPr/>
          <w:p>
            <w:pPr>
              <w:pStyle w:val="Compact"/>
              <w:jc w:val="left"/>
            </w:pPr>
            <w:r>
              <w:t xml:space="preserve">Premium fabric procurement and storage: 500 meters of Italian wool twill (charcoal grey) and 300 meters of Egyptian cotton poplin (white), sourced by the Tailor and stored in the São Paulo workshop pending production.</w:t>
            </w:r>
          </w:p>
        </w:tc>
        <w:tc>
          <w:tcPr/>
          <w:p>
            <w:pPr>
              <w:pStyle w:val="Compact"/>
              <w:jc w:val="left"/>
            </w:pPr>
            <w:r>
              <w:t xml:space="preserve">1</w:t>
            </w:r>
          </w:p>
        </w:tc>
        <w:tc>
          <w:tcPr/>
          <w:p>
            <w:pPr>
              <w:pStyle w:val="Compact"/>
              <w:jc w:val="left"/>
            </w:pPr>
            <w:r>
              <w:t xml:space="preserve">R$ 87,500.00</w:t>
            </w:r>
          </w:p>
        </w:tc>
        <w:tc>
          <w:tcPr/>
          <w:p>
            <w:pPr>
              <w:pStyle w:val="Compact"/>
              <w:jc w:val="left"/>
            </w:pPr>
            <w:r>
              <w:t xml:space="preserve">R$ 87,500.00</w:t>
            </w:r>
          </w:p>
        </w:tc>
        <w:tc>
          <w:tcPr/>
          <w:p>
            <w:pPr>
              <w:pStyle w:val="Compact"/>
              <w:jc w:val="left"/>
            </w:pPr>
            <w:r>
              <w:t xml:space="preserve">01 July 2025</w:t>
            </w:r>
          </w:p>
        </w:tc>
      </w:tr>
      <w:tr>
        <w:tc>
          <w:tcPr/>
          <w:p>
            <w:pPr>
              <w:pStyle w:val="Compact"/>
              <w:jc w:val="left"/>
            </w:pPr>
            <w:r>
              <w:t xml:space="preserve">06</w:t>
            </w:r>
          </w:p>
        </w:tc>
        <w:tc>
          <w:tcPr/>
          <w:p>
            <w:pPr>
              <w:pStyle w:val="Compact"/>
              <w:jc w:val="left"/>
            </w:pPr>
            <w:r>
              <w:t xml:space="preserve">Custom monogramming and embroidery service: corporate logo embroidery on all suit jackets (left breast pocket) and dress shirts (left chest). Tailor to use 120-stitch density, thread color per brand guidelines.</w:t>
            </w:r>
          </w:p>
        </w:tc>
        <w:tc>
          <w:tcPr/>
          <w:p>
            <w:pPr>
              <w:pStyle w:val="Compact"/>
              <w:jc w:val="left"/>
            </w:pPr>
            <w:r>
              <w:t xml:space="preserve">165</w:t>
            </w:r>
          </w:p>
        </w:tc>
        <w:tc>
          <w:tcPr/>
          <w:p>
            <w:pPr>
              <w:pStyle w:val="Compact"/>
              <w:jc w:val="left"/>
            </w:pPr>
            <w:r>
              <w:t xml:space="preserve">R$ 85.00</w:t>
            </w:r>
          </w:p>
        </w:tc>
        <w:tc>
          <w:tcPr/>
          <w:p>
            <w:pPr>
              <w:pStyle w:val="Compact"/>
              <w:jc w:val="left"/>
            </w:pPr>
            <w:r>
              <w:t xml:space="preserve">R$ 14,025.00</w:t>
            </w:r>
          </w:p>
        </w:tc>
        <w:tc>
          <w:tcPr/>
          <w:p>
            <w:pPr>
              <w:pStyle w:val="Compact"/>
              <w:jc w:val="left"/>
            </w:pPr>
            <w:r>
              <w:t xml:space="preserve">12 August 2025</w:t>
            </w:r>
          </w:p>
        </w:tc>
      </w:tr>
      <w:tr>
        <w:tc>
          <w:tcPr/>
          <w:p>
            <w:pPr>
              <w:pStyle w:val="Compact"/>
              <w:jc w:val="left"/>
            </w:pPr>
            <w:r>
              <w:t xml:space="preserve">07</w:t>
            </w:r>
          </w:p>
        </w:tc>
        <w:tc>
          <w:tcPr/>
          <w:p>
            <w:pPr>
              <w:pStyle w:val="Compact"/>
              <w:jc w:val="left"/>
            </w:pPr>
            <w:r>
              <w:t xml:space="preserve">Quality assurance and final inspection: Tailor to conduct a three-stage inspection (post-cutting, post-assembly, pre-delivery) and provide a written quality report for each batch delivered to the Buyer's São Paulo office.</w:t>
            </w:r>
          </w:p>
        </w:tc>
        <w:tc>
          <w:tcPr/>
          <w:p>
            <w:pPr>
              <w:pStyle w:val="Compact"/>
              <w:jc w:val="left"/>
            </w:pPr>
            <w:r>
              <w:t xml:space="preserve">1</w:t>
            </w:r>
          </w:p>
        </w:tc>
        <w:tc>
          <w:tcPr/>
          <w:p>
            <w:pPr>
              <w:pStyle w:val="Compact"/>
              <w:jc w:val="left"/>
            </w:pPr>
            <w:r>
              <w:t xml:space="preserve">R$ 12,000.00</w:t>
            </w:r>
          </w:p>
        </w:tc>
        <w:tc>
          <w:tcPr/>
          <w:p>
            <w:pPr>
              <w:pStyle w:val="Compact"/>
              <w:jc w:val="left"/>
            </w:pPr>
            <w:r>
              <w:t xml:space="preserve">R$ 12,000.00</w:t>
            </w:r>
          </w:p>
        </w:tc>
        <w:tc>
          <w:tcPr/>
          <w:p>
            <w:pPr>
              <w:pStyle w:val="Compact"/>
              <w:jc w:val="left"/>
            </w:pPr>
            <w:r>
              <w:t xml:space="preserve">15 August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R$ 454,775.00</w:t>
            </w:r>
          </w:p>
        </w:tc>
      </w:tr>
      <w:tr>
        <w:tc>
          <w:tcPr/>
          <w:p>
            <w:pPr>
              <w:pStyle w:val="Compact"/>
              <w:jc w:val="left"/>
            </w:pPr>
            <w:r>
              <w:t xml:space="preserve">ICMS (18% – São Paulo State Tax)</w:t>
            </w:r>
          </w:p>
        </w:tc>
        <w:tc>
          <w:tcPr/>
          <w:p>
            <w:pPr>
              <w:pStyle w:val="Compact"/>
              <w:jc w:val="right"/>
            </w:pPr>
            <w:r>
              <w:t xml:space="preserve">R$ 81,859.50</w:t>
            </w:r>
          </w:p>
        </w:tc>
      </w:tr>
      <w:tr>
        <w:tc>
          <w:tcPr/>
          <w:p>
            <w:pPr>
              <w:pStyle w:val="Compact"/>
              <w:jc w:val="left"/>
            </w:pPr>
            <w:r>
              <w:t xml:space="preserve">Freight and Delivery (within São Paulo, SP)</w:t>
            </w:r>
          </w:p>
        </w:tc>
        <w:tc>
          <w:tcPr/>
          <w:p>
            <w:pPr>
              <w:pStyle w:val="Compact"/>
              <w:jc w:val="right"/>
            </w:pPr>
            <w:r>
              <w:t xml:space="preserve">R$ 3,500.00</w:t>
            </w:r>
          </w:p>
        </w:tc>
      </w:tr>
      <w:tr>
        <w:tc>
          <w:tcPr/>
          <w:p>
            <w:pPr>
              <w:pStyle w:val="Compact"/>
              <w:jc w:val="left"/>
            </w:pPr>
            <w:r>
              <w:t xml:space="preserve">Grand Total (BRL)</w:t>
            </w:r>
          </w:p>
        </w:tc>
        <w:tc>
          <w:tcPr/>
          <w:p>
            <w:pPr>
              <w:pStyle w:val="Compact"/>
              <w:jc w:val="right"/>
            </w:pPr>
            <w:r>
              <w:t xml:space="preserve">R$ 540,134.50</w:t>
            </w:r>
          </w:p>
        </w:tc>
      </w:tr>
    </w:tbl>
    <w:p>
      <w:pPr>
        <w:pStyle w:val="BodyText"/>
      </w:pPr>
      <w:r>
        <w:t xml:space="preserve">Terms and Conditions</w:t>
      </w:r>
    </w:p>
    <w:p>
      <w:pPr>
        <w:numPr>
          <w:ilvl w:val="0"/>
          <w:numId w:val="1001"/>
        </w:numPr>
        <w:pStyle w:val="Compact"/>
      </w:pPr>
      <w:r>
        <w:rPr>
          <w:bCs/>
          <w:b/>
        </w:rPr>
        <w:t xml:space="preserve">Scope of Work:</w:t>
      </w:r>
      <w:r>
        <w:t xml:space="preserve"> </w:t>
      </w:r>
      <w:r>
        <w:t xml:space="preserve">The Tailor, Ateliê do Alfaiate – Casa de Costura Premium, shall execute all tailoring, garment construction, alteration, and embroidery services described in this Purchase Order at its registered workshop in São Paulo, Brazil. The Tailor shall use only the materials specified herein or materials of equivalent or superior quality, subject to prior written approval by the Buyer.</w:t>
      </w:r>
    </w:p>
    <w:p>
      <w:pPr>
        <w:numPr>
          <w:ilvl w:val="0"/>
          <w:numId w:val="1001"/>
        </w:numPr>
        <w:pStyle w:val="Compact"/>
      </w:pPr>
      <w:r>
        <w:rPr>
          <w:bCs/>
          <w:b/>
        </w:rPr>
        <w:t xml:space="preserve">Delivery:</w:t>
      </w:r>
      <w:r>
        <w:t xml:space="preserve"> </w:t>
      </w:r>
      <w:r>
        <w:t xml:space="preserve">All finished garments and materials shall be delivered to the Buyer's premises at Av. Paulista, 1578, São Paulo – SP, Brazil. Delivery shall be made via the Tailor's contracted logistics provider or by the Buyer's designated courier. Risk of loss transfers to the Buyer upon signed receipt at the São Paulo delivery address.</w:t>
      </w:r>
    </w:p>
    <w:p>
      <w:pPr>
        <w:numPr>
          <w:ilvl w:val="0"/>
          <w:numId w:val="1001"/>
        </w:numPr>
        <w:pStyle w:val="Compact"/>
      </w:pPr>
      <w:r>
        <w:rPr>
          <w:bCs/>
          <w:b/>
        </w:rPr>
        <w:t xml:space="preserve">Payment:</w:t>
      </w:r>
      <w:r>
        <w:t xml:space="preserve"> </w:t>
      </w:r>
      <w:r>
        <w:t xml:space="preserve">Payment shall be made via bank transfer (TED/PIX) to the account designated by the Tailor, within thirty (30) calendar days from the date of invoice issuance. Late payments shall accrue interest at the rate of 1% per month plus a 2% penalty, in accordance with Brazilian commercial law (Código Civil, Art. 412).</w:t>
      </w:r>
    </w:p>
    <w:p>
      <w:pPr>
        <w:numPr>
          <w:ilvl w:val="0"/>
          <w:numId w:val="1001"/>
        </w:numPr>
        <w:pStyle w:val="Compact"/>
      </w:pPr>
      <w:r>
        <w:rPr>
          <w:bCs/>
          <w:b/>
        </w:rPr>
        <w:t xml:space="preserve">Quality and Rejection:</w:t>
      </w:r>
      <w:r>
        <w:t xml:space="preserve"> </w:t>
      </w:r>
      <w:r>
        <w:t xml:space="preserve">The Buyer reserves the right to inspect and reject any garment or service that does not conform to the specifications in Annex A. Rejected items must be corrected or replaced by the Tailor within ten (10) business days at no additional cost to the Buyer.</w:t>
      </w:r>
    </w:p>
    <w:p>
      <w:pPr>
        <w:numPr>
          <w:ilvl w:val="0"/>
          <w:numId w:val="1001"/>
        </w:numPr>
        <w:pStyle w:val="Compact"/>
      </w:pPr>
      <w:r>
        <w:rPr>
          <w:bCs/>
          <w:b/>
        </w:rPr>
        <w:t xml:space="preserve">Confidentiality:</w:t>
      </w:r>
      <w:r>
        <w:t xml:space="preserve"> </w:t>
      </w:r>
      <w:r>
        <w:t xml:space="preserve">The Tailor agrees to maintain strict confidentiality regarding the Buyer's corporate branding, employee measurements, and design specifications. All data collected during the fitting process in São Paulo shall be stored securely and destroyed upon completion of the contract.</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supply chain disruptions affecting the textile industry in Brazil.</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Federative Republic of Brazil. Any disputes shall be resolved by the competent courts of the city of São Paulo, State of São Paulo, Brazil.</w:t>
      </w:r>
    </w:p>
    <w:p>
      <w:pPr>
        <w:numPr>
          <w:ilvl w:val="0"/>
          <w:numId w:val="1001"/>
        </w:numPr>
        <w:pStyle w:val="Compact"/>
      </w:pPr>
      <w:r>
        <w:rPr>
          <w:bCs/>
          <w:b/>
        </w:rPr>
        <w:t xml:space="preserve">Validity:</w:t>
      </w:r>
      <w:r>
        <w:t xml:space="preserve"> </w:t>
      </w:r>
      <w:r>
        <w:t xml:space="preserve">This Purchase Order is valid for thirty (30) days from the date of issue. The Tailor must confirm acceptance in writing within five (5) business days of receipt.</w:t>
      </w:r>
    </w:p>
    <w:p>
      <w:pPr>
        <w:pStyle w:val="FirstParagraph"/>
      </w:pPr>
      <w:r>
        <w:t xml:space="preserve">Authorization and Signatures</w:t>
      </w:r>
    </w:p>
    <w:p>
      <w:pPr>
        <w:pStyle w:val="BodyText"/>
      </w:pPr>
      <w:r>
        <w:rPr>
          <w:bCs/>
          <w:b/>
        </w:rPr>
        <w:t xml:space="preserve">For the Buyer:</w:t>
      </w:r>
      <w:r>
        <w:br/>
      </w:r>
      <w:r>
        <w:t xml:space="preserve">Empresa de Vestuário Corporativo Paulista Ltda.</w:t>
      </w:r>
      <w:r>
        <w:br/>
      </w:r>
      <w:r>
        <w:br/>
      </w:r>
      <w:r>
        <w:t xml:space="preserve">______________________________</w:t>
      </w:r>
      <w:r>
        <w:br/>
      </w:r>
      <w:r>
        <w:t xml:space="preserve">Ricardo Almeida</w:t>
      </w:r>
      <w:r>
        <w:br/>
      </w:r>
      <w:r>
        <w:t xml:space="preserve">Procurement Director</w:t>
      </w:r>
      <w:r>
        <w:br/>
      </w:r>
      <w:r>
        <w:t xml:space="preserve">Date: _______________</w:t>
      </w:r>
    </w:p>
    <w:p>
      <w:pPr>
        <w:pStyle w:val="BodyText"/>
      </w:pPr>
      <w:r>
        <w:rPr>
          <w:bCs/>
          <w:b/>
        </w:rPr>
        <w:t xml:space="preserve">For the Tailor (Seller):</w:t>
      </w:r>
      <w:r>
        <w:br/>
      </w:r>
      <w:r>
        <w:t xml:space="preserve">Ateliê do Alfaiate – Casa de Costura Premium</w:t>
      </w:r>
      <w:r>
        <w:br/>
      </w:r>
      <w:r>
        <w:br/>
      </w:r>
      <w:r>
        <w:t xml:space="preserve">______________________________</w:t>
      </w:r>
      <w:r>
        <w:br/>
      </w:r>
      <w:r>
        <w:t xml:space="preserve">Helena Vasconcelos</w:t>
      </w:r>
      <w:r>
        <w:br/>
      </w:r>
      <w:r>
        <w:t xml:space="preserve">Master Tailor / Owner</w:t>
      </w:r>
      <w:r>
        <w:br/>
      </w:r>
      <w:r>
        <w:t xml:space="preserve">Date: _______________</w:t>
      </w:r>
    </w:p>
    <w:p>
      <w:pPr>
        <w:pStyle w:val="BodyText"/>
      </w:pPr>
      <w:r>
        <w:t xml:space="preserve">This Purchase Order (PO-SP-2025-04872) was issued in São Paulo, State of São Paulo, Brazil. It constitutes a binding commercial document between the parties identified herein. All tailoring services and garment production referenced in this document shall be performed in compliance with applicable Brazilian labor, tax, and consumer protection regulations. Document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Brazil São Paulo</dc:title>
  <dc:creator/>
  <dc:language>en</dc:language>
  <cp:keywords/>
  <dcterms:created xsi:type="dcterms:W3CDTF">2026-10-10T07:01:58Z</dcterms:created>
  <dcterms:modified xsi:type="dcterms:W3CDTF">2026-10-10T07:01:58Z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