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Tailor</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purchase-order"/>
    <w:p>
      <w:pPr>
        <w:pStyle w:val="Heading1"/>
      </w:pPr>
      <w:r>
        <w:t xml:space="preserve">PURCHASE ORDER</w:t>
      </w:r>
    </w:p>
    <w:p>
      <w:pPr>
        <w:pStyle w:val="FirstParagraph"/>
      </w:pPr>
      <w:r>
        <w:t xml:space="preserve">Official Procurement Document for Tailor Services and Materials</w:t>
      </w:r>
    </w:p>
    <w:p>
      <w:pPr>
        <w:pStyle w:val="BodyText"/>
      </w:pPr>
      <w:r>
        <w:t xml:space="preserve">Issued for Business Operations in China Shanghai</w:t>
      </w:r>
    </w:p>
    <w:bookmarkEnd w:id="20"/>
    <w:p>
      <w:pPr>
        <w:pStyle w:val="BodyText"/>
      </w:pPr>
      <w:r>
        <w:rPr>
          <w:bCs/>
          <w:b/>
        </w:rPr>
        <w:t xml:space="preserve">Purchase Order No.:</w:t>
      </w:r>
      <w:r>
        <w:t xml:space="preserve"> </w:t>
      </w:r>
      <w:r>
        <w:t xml:space="preserve">PO-SH-2025-04872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Priority:</w:t>
      </w:r>
      <w:r>
        <w:t xml:space="preserve"> </w:t>
      </w:r>
      <w:r>
        <w:t xml:space="preserve">Standard</w:t>
      </w:r>
      <w:r>
        <w:br/>
      </w:r>
      <w:r>
        <w:rPr>
          <w:bCs/>
          <w:b/>
        </w:rPr>
        <w:t xml:space="preserve">Currency:</w:t>
      </w:r>
      <w:r>
        <w:t xml:space="preserve"> </w:t>
      </w:r>
      <w:r>
        <w:t xml:space="preserve">CNY (Chinese Yuan)</w:t>
      </w:r>
      <w:r>
        <w:br/>
      </w:r>
      <w:r>
        <w:rPr>
          <w:bCs/>
          <w:b/>
        </w:rPr>
        <w:t xml:space="preserve">Incoterms:</w:t>
      </w:r>
      <w:r>
        <w:t xml:space="preserve"> </w:t>
      </w:r>
      <w:r>
        <w:t xml:space="preserve">DDP Shanghai</w:t>
      </w:r>
    </w:p>
    <w:p>
      <w:pPr>
        <w:pStyle w:val="BodyText"/>
      </w:pPr>
      <w:r>
        <w:t xml:space="preserve">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Shanghai Prestige Apparel Group Co., Ltd.</w:t>
            </w:r>
          </w:p>
        </w:tc>
        <w:tc>
          <w:tcPr/>
          <w:p>
            <w:pPr>
              <w:pStyle w:val="Compact"/>
              <w:jc w:val="left"/>
            </w:pPr>
            <w:r>
              <w:rPr>
                <w:bCs/>
                <w:b/>
              </w:rPr>
              <w:t xml:space="preserve">Address:</w:t>
            </w:r>
            <w:r>
              <w:t xml:space="preserve"> </w:t>
            </w:r>
            <w:r>
              <w:t xml:space="preserve">888 Nanjing East Road, Huangpu District, China Shanghai, 200001</w:t>
            </w:r>
          </w:p>
        </w:tc>
      </w:tr>
      <w:tr>
        <w:tc>
          <w:tcPr/>
          <w:p>
            <w:pPr>
              <w:pStyle w:val="Compact"/>
              <w:jc w:val="left"/>
            </w:pPr>
            <w:r>
              <w:rPr>
                <w:bCs/>
                <w:b/>
              </w:rPr>
              <w:t xml:space="preserve">Contact Person:</w:t>
            </w:r>
            <w:r>
              <w:t xml:space="preserve"> </w:t>
            </w:r>
            <w:r>
              <w:t xml:space="preserve">Mr. Wei Zhang, Procurement Director</w:t>
            </w:r>
          </w:p>
        </w:tc>
        <w:tc>
          <w:tcPr/>
          <w:p>
            <w:pPr>
              <w:pStyle w:val="Compact"/>
              <w:jc w:val="left"/>
            </w:pPr>
            <w:r>
              <w:rPr>
                <w:bCs/>
                <w:b/>
              </w:rPr>
              <w:t xml:space="preserve">Phone:</w:t>
            </w:r>
            <w:r>
              <w:t xml:space="preserve"> </w:t>
            </w:r>
            <w:r>
              <w:t xml:space="preserve">+86-21-5888-6721</w:t>
            </w:r>
          </w:p>
        </w:tc>
      </w:tr>
      <w:tr>
        <w:tc>
          <w:tcPr/>
          <w:p>
            <w:pPr>
              <w:pStyle w:val="Compact"/>
              <w:jc w:val="left"/>
            </w:pPr>
            <w:r>
              <w:rPr>
                <w:bCs/>
                <w:b/>
              </w:rPr>
              <w:t xml:space="preserve">Email:</w:t>
            </w:r>
            <w:r>
              <w:t xml:space="preserve"> </w:t>
            </w:r>
            <w:r>
              <w:t xml:space="preserve">procurement@shprestigeapparel.cn</w:t>
            </w:r>
          </w:p>
        </w:tc>
        <w:tc>
          <w:tcPr/>
          <w:p>
            <w:pPr>
              <w:pStyle w:val="Compact"/>
              <w:jc w:val="left"/>
            </w:pPr>
            <w:r>
              <w:rPr>
                <w:bCs/>
                <w:b/>
              </w:rPr>
              <w:t xml:space="preserve">Tax ID (USCC):</w:t>
            </w:r>
            <w:r>
              <w:t xml:space="preserve"> </w:t>
            </w:r>
            <w:r>
              <w:t xml:space="preserve">91310101MA1FL8XK2P</w:t>
            </w:r>
          </w:p>
        </w:tc>
      </w:tr>
    </w:tbl>
    <w:p>
      <w:pPr>
        <w:pStyle w:val="BodyText"/>
      </w:pPr>
      <w:r>
        <w:t xml:space="preserve">Supplier / Tailor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Tailor Business Name:</w:t>
            </w:r>
            <w:r>
              <w:t xml:space="preserve"> </w:t>
            </w:r>
            <w:r>
              <w:t xml:space="preserve">Golden Needle Tailor Workshop (金针裁缝工坊)</w:t>
            </w:r>
          </w:p>
        </w:tc>
        <w:tc>
          <w:tcPr/>
          <w:p>
            <w:pPr>
              <w:pStyle w:val="Compact"/>
              <w:jc w:val="left"/>
            </w:pPr>
            <w:r>
              <w:rPr>
                <w:bCs/>
                <w:b/>
              </w:rPr>
              <w:t xml:space="preserve">Address:</w:t>
            </w:r>
            <w:r>
              <w:t xml:space="preserve"> </w:t>
            </w:r>
            <w:r>
              <w:t xml:space="preserve">156 Fuzhou Road, Huangpu District, China Shanghai, 200003</w:t>
            </w:r>
          </w:p>
        </w:tc>
      </w:tr>
      <w:tr>
        <w:tc>
          <w:tcPr/>
          <w:p>
            <w:pPr>
              <w:pStyle w:val="Compact"/>
              <w:jc w:val="left"/>
            </w:pPr>
            <w:r>
              <w:rPr>
                <w:bCs/>
                <w:b/>
              </w:rPr>
              <w:t xml:space="preserve">Contact Person:</w:t>
            </w:r>
            <w:r>
              <w:t xml:space="preserve"> </w:t>
            </w:r>
            <w:r>
              <w:t xml:space="preserve">Ms. Lin Xiaofeng, Master Tailor &amp; Owner</w:t>
            </w:r>
          </w:p>
        </w:tc>
        <w:tc>
          <w:tcPr/>
          <w:p>
            <w:pPr>
              <w:pStyle w:val="Compact"/>
              <w:jc w:val="left"/>
            </w:pPr>
            <w:r>
              <w:rPr>
                <w:bCs/>
                <w:b/>
              </w:rPr>
              <w:t xml:space="preserve">Phone:</w:t>
            </w:r>
            <w:r>
              <w:t xml:space="preserve"> </w:t>
            </w:r>
            <w:r>
              <w:t xml:space="preserve">+86-21-6333-4455</w:t>
            </w:r>
          </w:p>
        </w:tc>
      </w:tr>
      <w:tr>
        <w:tc>
          <w:tcPr/>
          <w:p>
            <w:pPr>
              <w:pStyle w:val="Compact"/>
              <w:jc w:val="left"/>
            </w:pPr>
            <w:r>
              <w:rPr>
                <w:bCs/>
                <w:b/>
              </w:rPr>
              <w:t xml:space="preserve">Email:</w:t>
            </w:r>
            <w:r>
              <w:t xml:space="preserve"> </w:t>
            </w:r>
            <w:r>
              <w:t xml:space="preserve">goldneedle.tailor@shanghai.cn</w:t>
            </w:r>
          </w:p>
        </w:tc>
        <w:tc>
          <w:tcPr/>
          <w:p>
            <w:pPr>
              <w:pStyle w:val="Compact"/>
              <w:jc w:val="left"/>
            </w:pPr>
            <w:r>
              <w:rPr>
                <w:bCs/>
                <w:b/>
              </w:rPr>
              <w:t xml:space="preserve">Business License No.:</w:t>
            </w:r>
            <w:r>
              <w:t xml:space="preserve"> </w:t>
            </w:r>
            <w:r>
              <w:t xml:space="preserve">91310101MA1GK2B7R4</w:t>
            </w:r>
          </w:p>
        </w:tc>
      </w:tr>
    </w:tbl>
    <w:p>
      <w:pPr>
        <w:pStyle w:val="BodyText"/>
      </w:pPr>
      <w:r>
        <w:t xml:space="preserve">Order Details – Tailor Services and Materials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001</w:t>
            </w:r>
          </w:p>
        </w:tc>
        <w:tc>
          <w:tcPr/>
          <w:p>
            <w:pPr>
              <w:pStyle w:val="Compact"/>
              <w:jc w:val="left"/>
            </w:pPr>
            <w:r>
              <w:t xml:space="preserve">Custom Tailor service – Men's three-piece business suit (Italian wool blend, full canvas construction, hand-stitched lapels)</w:t>
            </w:r>
          </w:p>
        </w:tc>
        <w:tc>
          <w:tcPr/>
          <w:p>
            <w:pPr>
              <w:pStyle w:val="Compact"/>
              <w:jc w:val="left"/>
            </w:pPr>
            <w:r>
              <w:t xml:space="preserve">120</w:t>
            </w:r>
          </w:p>
        </w:tc>
        <w:tc>
          <w:tcPr/>
          <w:p>
            <w:pPr>
              <w:pStyle w:val="Compact"/>
              <w:jc w:val="left"/>
            </w:pPr>
            <w:r>
              <w:t xml:space="preserve">pcs</w:t>
            </w:r>
          </w:p>
        </w:tc>
        <w:tc>
          <w:tcPr/>
          <w:p>
            <w:pPr>
              <w:pStyle w:val="Compact"/>
              <w:jc w:val="left"/>
            </w:pPr>
            <w:r>
              <w:t xml:space="preserve">2,850.00</w:t>
            </w:r>
          </w:p>
        </w:tc>
        <w:tc>
          <w:tcPr/>
          <w:p>
            <w:pPr>
              <w:pStyle w:val="Compact"/>
              <w:jc w:val="left"/>
            </w:pPr>
            <w:r>
              <w:t xml:space="preserve">342,000.00</w:t>
            </w:r>
          </w:p>
        </w:tc>
      </w:tr>
      <w:tr>
        <w:tc>
          <w:tcPr/>
          <w:p>
            <w:pPr>
              <w:pStyle w:val="Compact"/>
              <w:jc w:val="left"/>
            </w:pPr>
            <w:r>
              <w:t xml:space="preserve">002</w:t>
            </w:r>
          </w:p>
        </w:tc>
        <w:tc>
          <w:tcPr/>
          <w:p>
            <w:pPr>
              <w:pStyle w:val="Compact"/>
              <w:jc w:val="left"/>
            </w:pPr>
            <w:r>
              <w:t xml:space="preserve">Custom Tailor service – Women's tailored blazer with structured shoulders (premium cotton-linen blend, double-breasted)</w:t>
            </w:r>
          </w:p>
        </w:tc>
        <w:tc>
          <w:tcPr/>
          <w:p>
            <w:pPr>
              <w:pStyle w:val="Compact"/>
              <w:jc w:val="left"/>
            </w:pPr>
            <w:r>
              <w:t xml:space="preserve">85</w:t>
            </w:r>
          </w:p>
        </w:tc>
        <w:tc>
          <w:tcPr/>
          <w:p>
            <w:pPr>
              <w:pStyle w:val="Compact"/>
              <w:jc w:val="left"/>
            </w:pPr>
            <w:r>
              <w:t xml:space="preserve">pcs</w:t>
            </w:r>
          </w:p>
        </w:tc>
        <w:tc>
          <w:tcPr/>
          <w:p>
            <w:pPr>
              <w:pStyle w:val="Compact"/>
              <w:jc w:val="left"/>
            </w:pPr>
            <w:r>
              <w:t xml:space="preserve">1,950.00</w:t>
            </w:r>
          </w:p>
        </w:tc>
        <w:tc>
          <w:tcPr/>
          <w:p>
            <w:pPr>
              <w:pStyle w:val="Compact"/>
              <w:jc w:val="left"/>
            </w:pPr>
            <w:r>
              <w:t xml:space="preserve">165,750.00</w:t>
            </w:r>
          </w:p>
        </w:tc>
      </w:tr>
      <w:tr>
        <w:tc>
          <w:tcPr/>
          <w:p>
            <w:pPr>
              <w:pStyle w:val="Compact"/>
              <w:jc w:val="left"/>
            </w:pPr>
            <w:r>
              <w:t xml:space="preserve">003</w:t>
            </w:r>
          </w:p>
        </w:tc>
        <w:tc>
          <w:tcPr/>
          <w:p>
            <w:pPr>
              <w:pStyle w:val="Compact"/>
              <w:jc w:val="left"/>
            </w:pPr>
            <w:r>
              <w:t xml:space="preserve">Custom Tailor service – Formal evening gown with hand-embroidered detailing (silk satin, French seams)</w:t>
            </w:r>
          </w:p>
        </w:tc>
        <w:tc>
          <w:tcPr/>
          <w:p>
            <w:pPr>
              <w:pStyle w:val="Compact"/>
              <w:jc w:val="left"/>
            </w:pPr>
            <w:r>
              <w:t xml:space="preserve">30</w:t>
            </w:r>
          </w:p>
        </w:tc>
        <w:tc>
          <w:tcPr/>
          <w:p>
            <w:pPr>
              <w:pStyle w:val="Compact"/>
              <w:jc w:val="left"/>
            </w:pPr>
            <w:r>
              <w:t xml:space="preserve">pcs</w:t>
            </w:r>
          </w:p>
        </w:tc>
        <w:tc>
          <w:tcPr/>
          <w:p>
            <w:pPr>
              <w:pStyle w:val="Compact"/>
              <w:jc w:val="left"/>
            </w:pPr>
            <w:r>
              <w:t xml:space="preserve">4,200.00</w:t>
            </w:r>
          </w:p>
        </w:tc>
        <w:tc>
          <w:tcPr/>
          <w:p>
            <w:pPr>
              <w:pStyle w:val="Compact"/>
              <w:jc w:val="left"/>
            </w:pPr>
            <w:r>
              <w:t xml:space="preserve">126,000.00</w:t>
            </w:r>
          </w:p>
        </w:tc>
      </w:tr>
      <w:tr>
        <w:tc>
          <w:tcPr/>
          <w:p>
            <w:pPr>
              <w:pStyle w:val="Compact"/>
              <w:jc w:val="left"/>
            </w:pPr>
            <w:r>
              <w:t xml:space="preserve">004</w:t>
            </w:r>
          </w:p>
        </w:tc>
        <w:tc>
          <w:tcPr/>
          <w:p>
            <w:pPr>
              <w:pStyle w:val="Compact"/>
              <w:jc w:val="left"/>
            </w:pPr>
            <w:r>
              <w:t xml:space="preserve">Premium fabric supply – Super 150s merino wool (navy, charcoal, black) for Tailor workshop use</w:t>
            </w:r>
          </w:p>
        </w:tc>
        <w:tc>
          <w:tcPr/>
          <w:p>
            <w:pPr>
              <w:pStyle w:val="Compact"/>
              <w:jc w:val="left"/>
            </w:pPr>
            <w:r>
              <w:t xml:space="preserve">200</w:t>
            </w:r>
          </w:p>
        </w:tc>
        <w:tc>
          <w:tcPr/>
          <w:p>
            <w:pPr>
              <w:pStyle w:val="Compact"/>
              <w:jc w:val="left"/>
            </w:pPr>
            <w:r>
              <w:t xml:space="preserve">meters</w:t>
            </w:r>
          </w:p>
        </w:tc>
        <w:tc>
          <w:tcPr/>
          <w:p>
            <w:pPr>
              <w:pStyle w:val="Compact"/>
              <w:jc w:val="left"/>
            </w:pPr>
            <w:r>
              <w:t xml:space="preserve">380.00</w:t>
            </w:r>
          </w:p>
        </w:tc>
        <w:tc>
          <w:tcPr/>
          <w:p>
            <w:pPr>
              <w:pStyle w:val="Compact"/>
              <w:jc w:val="left"/>
            </w:pPr>
            <w:r>
              <w:t xml:space="preserve">76,000.00</w:t>
            </w:r>
          </w:p>
        </w:tc>
      </w:tr>
      <w:tr>
        <w:tc>
          <w:tcPr/>
          <w:p>
            <w:pPr>
              <w:pStyle w:val="Compact"/>
              <w:jc w:val="left"/>
            </w:pPr>
            <w:r>
              <w:t xml:space="preserve">005</w:t>
            </w:r>
          </w:p>
        </w:tc>
        <w:tc>
          <w:tcPr/>
          <w:p>
            <w:pPr>
              <w:pStyle w:val="Compact"/>
              <w:jc w:val="left"/>
            </w:pPr>
            <w:r>
              <w:t xml:space="preserve">Premium fabric supply – Italian silk charmeuse (ivory, champagne, deep burgundy)</w:t>
            </w:r>
          </w:p>
        </w:tc>
        <w:tc>
          <w:tcPr/>
          <w:p>
            <w:pPr>
              <w:pStyle w:val="Compact"/>
              <w:jc w:val="left"/>
            </w:pPr>
            <w:r>
              <w:t xml:space="preserve">150</w:t>
            </w:r>
          </w:p>
        </w:tc>
        <w:tc>
          <w:tcPr/>
          <w:p>
            <w:pPr>
              <w:pStyle w:val="Compact"/>
              <w:jc w:val="left"/>
            </w:pPr>
            <w:r>
              <w:t xml:space="preserve">meters</w:t>
            </w:r>
          </w:p>
        </w:tc>
        <w:tc>
          <w:tcPr/>
          <w:p>
            <w:pPr>
              <w:pStyle w:val="Compact"/>
              <w:jc w:val="left"/>
            </w:pPr>
            <w:r>
              <w:t xml:space="preserve">520.00</w:t>
            </w:r>
          </w:p>
        </w:tc>
        <w:tc>
          <w:tcPr/>
          <w:p>
            <w:pPr>
              <w:pStyle w:val="Compact"/>
              <w:jc w:val="left"/>
            </w:pPr>
            <w:r>
              <w:t xml:space="preserve">78,000.00</w:t>
            </w:r>
          </w:p>
        </w:tc>
      </w:tr>
      <w:tr>
        <w:tc>
          <w:tcPr/>
          <w:p>
            <w:pPr>
              <w:pStyle w:val="Compact"/>
              <w:jc w:val="left"/>
            </w:pPr>
            <w:r>
              <w:t xml:space="preserve">006</w:t>
            </w:r>
          </w:p>
        </w:tc>
        <w:tc>
          <w:tcPr/>
          <w:p>
            <w:pPr>
              <w:pStyle w:val="Compact"/>
              <w:jc w:val="left"/>
            </w:pPr>
            <w:r>
              <w:t xml:space="preserve">Tailor accessories – Horn buttons, silk thread, interlining, and lining materials (complete kit per garment)</w:t>
            </w:r>
          </w:p>
        </w:tc>
        <w:tc>
          <w:tcPr/>
          <w:p>
            <w:pPr>
              <w:pStyle w:val="Compact"/>
              <w:jc w:val="left"/>
            </w:pPr>
            <w:r>
              <w:t xml:space="preserve">235</w:t>
            </w:r>
          </w:p>
        </w:tc>
        <w:tc>
          <w:tcPr/>
          <w:p>
            <w:pPr>
              <w:pStyle w:val="Compact"/>
              <w:jc w:val="left"/>
            </w:pPr>
            <w:r>
              <w:t xml:space="preserve">sets</w:t>
            </w:r>
          </w:p>
        </w:tc>
        <w:tc>
          <w:tcPr/>
          <w:p>
            <w:pPr>
              <w:pStyle w:val="Compact"/>
              <w:jc w:val="left"/>
            </w:pPr>
            <w:r>
              <w:t xml:space="preserve">185.00</w:t>
            </w:r>
          </w:p>
        </w:tc>
        <w:tc>
          <w:tcPr/>
          <w:p>
            <w:pPr>
              <w:pStyle w:val="Compact"/>
              <w:jc w:val="left"/>
            </w:pPr>
            <w:r>
              <w:t xml:space="preserve">43,475.00</w:t>
            </w:r>
          </w:p>
        </w:tc>
      </w:tr>
      <w:tr>
        <w:tc>
          <w:tcPr/>
          <w:p>
            <w:pPr>
              <w:pStyle w:val="Compact"/>
              <w:jc w:val="left"/>
            </w:pPr>
            <w:r>
              <w:t xml:space="preserve">007</w:t>
            </w:r>
          </w:p>
        </w:tc>
        <w:tc>
          <w:tcPr/>
          <w:p>
            <w:pPr>
              <w:pStyle w:val="Compact"/>
              <w:jc w:val="left"/>
            </w:pPr>
            <w:r>
              <w:t xml:space="preserve">Alteration and fitting service – Up to three fitting sessions per garment, including final hemming and pressing</w:t>
            </w:r>
          </w:p>
        </w:tc>
        <w:tc>
          <w:tcPr/>
          <w:p>
            <w:pPr>
              <w:pStyle w:val="Compact"/>
              <w:jc w:val="left"/>
            </w:pPr>
            <w:r>
              <w:t xml:space="preserve">235</w:t>
            </w:r>
          </w:p>
        </w:tc>
        <w:tc>
          <w:tcPr/>
          <w:p>
            <w:pPr>
              <w:pStyle w:val="Compact"/>
              <w:jc w:val="left"/>
            </w:pPr>
            <w:r>
              <w:t xml:space="preserve">services</w:t>
            </w:r>
          </w:p>
        </w:tc>
        <w:tc>
          <w:tcPr/>
          <w:p>
            <w:pPr>
              <w:pStyle w:val="Compact"/>
              <w:jc w:val="left"/>
            </w:pPr>
            <w:r>
              <w:t xml:space="preserve">350.00</w:t>
            </w:r>
          </w:p>
        </w:tc>
        <w:tc>
          <w:tcPr/>
          <w:p>
            <w:pPr>
              <w:pStyle w:val="Compact"/>
              <w:jc w:val="left"/>
            </w:pPr>
            <w:r>
              <w:t xml:space="preserve">82,250.00</w:t>
            </w:r>
          </w:p>
        </w:tc>
      </w:tr>
      <w:tr>
        <w:tc>
          <w:tcPr/>
          <w:p>
            <w:pPr>
              <w:pStyle w:val="Compact"/>
              <w:jc w:val="left"/>
            </w:pPr>
            <w:r>
              <w:t xml:space="preserve">008</w:t>
            </w:r>
          </w:p>
        </w:tc>
        <w:tc>
          <w:tcPr/>
          <w:p>
            <w:pPr>
              <w:pStyle w:val="Compact"/>
              <w:jc w:val="left"/>
            </w:pPr>
            <w:r>
              <w:t xml:space="preserve">Quality inspection and garment finishing – Steam pressing, final quality check, and branded packaging</w:t>
            </w:r>
          </w:p>
        </w:tc>
        <w:tc>
          <w:tcPr/>
          <w:p>
            <w:pPr>
              <w:pStyle w:val="Compact"/>
              <w:jc w:val="left"/>
            </w:pPr>
            <w:r>
              <w:t xml:space="preserve">235</w:t>
            </w:r>
          </w:p>
        </w:tc>
        <w:tc>
          <w:tcPr/>
          <w:p>
            <w:pPr>
              <w:pStyle w:val="Compact"/>
              <w:jc w:val="left"/>
            </w:pPr>
            <w:r>
              <w:t xml:space="preserve">services</w:t>
            </w:r>
          </w:p>
        </w:tc>
        <w:tc>
          <w:tcPr/>
          <w:p>
            <w:pPr>
              <w:pStyle w:val="Compact"/>
              <w:jc w:val="left"/>
            </w:pPr>
            <w:r>
              <w:t xml:space="preserve">120.00</w:t>
            </w:r>
          </w:p>
        </w:tc>
        <w:tc>
          <w:tcPr/>
          <w:p>
            <w:pPr>
              <w:pStyle w:val="Compact"/>
              <w:jc w:val="left"/>
            </w:pPr>
            <w:r>
              <w:t xml:space="preserve">28,200.00</w:t>
            </w:r>
          </w:p>
        </w:tc>
      </w:tr>
      <w:tr>
        <w:tc>
          <w:tcPr>
            <w:gridSpan w:val="5"/>
          </w:tcPr>
          <w:p>
            <w:pPr>
              <w:pStyle w:val="Compact"/>
              <w:jc w:val="right"/>
            </w:pPr>
            <w:r>
              <w:t xml:space="preserve">Subtotal:</w:t>
            </w:r>
          </w:p>
        </w:tc>
        <w:tc>
          <w:tcPr/>
          <w:p>
            <w:pPr>
              <w:pStyle w:val="Compact"/>
              <w:jc w:val="left"/>
            </w:pPr>
            <w:r>
              <w:t xml:space="preserve">941,675.00</w:t>
            </w:r>
          </w:p>
        </w:tc>
      </w:tr>
      <w:tr>
        <w:tc>
          <w:tcPr>
            <w:gridSpan w:val="5"/>
          </w:tcPr>
          <w:p>
            <w:pPr>
              <w:pStyle w:val="Compact"/>
              <w:jc w:val="right"/>
            </w:pPr>
            <w:r>
              <w:t xml:space="preserve">VAT (13%):</w:t>
            </w:r>
          </w:p>
        </w:tc>
        <w:tc>
          <w:tcPr/>
          <w:p>
            <w:pPr>
              <w:pStyle w:val="Compact"/>
              <w:jc w:val="left"/>
            </w:pPr>
            <w:r>
              <w:t xml:space="preserve">122,417.75</w:t>
            </w:r>
          </w:p>
        </w:tc>
      </w:tr>
      <w:tr>
        <w:tc>
          <w:tcPr>
            <w:gridSpan w:val="5"/>
          </w:tcPr>
          <w:p>
            <w:pPr>
              <w:pStyle w:val="Compact"/>
              <w:jc w:val="right"/>
            </w:pPr>
            <w:r>
              <w:t xml:space="preserve">TOTAL AMOUNT DUE:</w:t>
            </w:r>
          </w:p>
        </w:tc>
        <w:tc>
          <w:tcPr/>
          <w:p>
            <w:pPr>
              <w:pStyle w:val="Compact"/>
              <w:jc w:val="left"/>
            </w:pPr>
            <w:r>
              <w:t xml:space="preserve">1,064,092.75</w:t>
            </w:r>
          </w:p>
        </w:tc>
      </w:tr>
    </w:tbl>
    <w:p>
      <w:pPr>
        <w:pStyle w:val="BodyText"/>
      </w:pPr>
      <w:r>
        <w:t xml:space="preserve">Terms and Conditions</w:t>
      </w:r>
    </w:p>
    <w:p>
      <w:pPr>
        <w:numPr>
          <w:ilvl w:val="0"/>
          <w:numId w:val="1001"/>
        </w:numPr>
        <w:pStyle w:val="Compact"/>
      </w:pPr>
      <w:r>
        <w:rPr>
          <w:bCs/>
          <w:b/>
        </w:rPr>
        <w:t xml:space="preserve">Scope of Work:</w:t>
      </w:r>
      <w:r>
        <w:t xml:space="preserve"> </w:t>
      </w:r>
      <w:r>
        <w:t xml:space="preserve">This Purchase Order authorizes the named Tailor workshop in China Shanghai to manufacture, assemble, and deliver all garments and materials as specified above. The Tailor shall adhere to all quality standards set forth in the attached technical specifications document (Ref: TS-2025-114).</w:t>
      </w:r>
    </w:p>
    <w:p>
      <w:pPr>
        <w:numPr>
          <w:ilvl w:val="0"/>
          <w:numId w:val="1001"/>
        </w:numPr>
        <w:pStyle w:val="Compact"/>
      </w:pPr>
      <w:r>
        <w:rPr>
          <w:bCs/>
          <w:b/>
        </w:rPr>
        <w:t xml:space="preserve">Delivery Location:</w:t>
      </w:r>
      <w:r>
        <w:t xml:space="preserve"> </w:t>
      </w:r>
      <w:r>
        <w:t xml:space="preserve">All completed garments and materials shall be delivered to the Buyer's warehouse located at 888 Nanjing East Road, Huangpu District, China Shanghai. The Tailor is responsible for all transportation and insurance costs within the Shanghai metropolitan area.</w:t>
      </w:r>
    </w:p>
    <w:p>
      <w:pPr>
        <w:numPr>
          <w:ilvl w:val="0"/>
          <w:numId w:val="1001"/>
        </w:numPr>
        <w:pStyle w:val="Compact"/>
      </w:pPr>
      <w:r>
        <w:rPr>
          <w:bCs/>
          <w:b/>
        </w:rPr>
        <w:t xml:space="preserve">Delivery Schedule:</w:t>
      </w:r>
      <w:r>
        <w:t xml:space="preserve"> </w:t>
      </w:r>
      <w:r>
        <w:t xml:space="preserve">The Tailor shall complete and deliver all items no later than August 15, 2025. Partial deliveries are permitted in weekly batches, provided that each batch is accompanied by a packing list and quality certification signed by the Master Tailor.</w:t>
      </w:r>
    </w:p>
    <w:p>
      <w:pPr>
        <w:numPr>
          <w:ilvl w:val="0"/>
          <w:numId w:val="1001"/>
        </w:numPr>
        <w:pStyle w:val="Compact"/>
      </w:pPr>
      <w:r>
        <w:rPr>
          <w:bCs/>
          <w:b/>
        </w:rPr>
        <w:t xml:space="preserve">Payment Terms:</w:t>
      </w:r>
      <w:r>
        <w:t xml:space="preserve"> </w:t>
      </w:r>
      <w:r>
        <w:t xml:space="preserve">Payment shall be made in three installments: 40% (CNY 425,637.10) upon confirmation of this Purchase Order; 40% (CNY 425,637.10) upon completion of 70% of the garment production; and 20% (CNY 212,818.55) upon final delivery and acceptance. All payments shall be made via bank transfer to the Tailor's designated account in China Shanghai.</w:t>
      </w:r>
    </w:p>
    <w:p>
      <w:pPr>
        <w:numPr>
          <w:ilvl w:val="0"/>
          <w:numId w:val="1001"/>
        </w:numPr>
        <w:pStyle w:val="Compact"/>
      </w:pPr>
      <w:r>
        <w:rPr>
          <w:bCs/>
          <w:b/>
        </w:rPr>
        <w:t xml:space="preserve">Quality Assurance:</w:t>
      </w:r>
      <w:r>
        <w:t xml:space="preserve"> </w:t>
      </w:r>
      <w:r>
        <w:t xml:space="preserve">The Tailor guarantees that all garments shall be free from defects in workmanship and materials. Any garment found to be non-conforming upon inspection shall be reworked or replaced at the Tailor's sole expense within five (5) business days.</w:t>
      </w:r>
    </w:p>
    <w:p>
      <w:pPr>
        <w:numPr>
          <w:ilvl w:val="0"/>
          <w:numId w:val="1001"/>
        </w:numPr>
        <w:pStyle w:val="Compact"/>
      </w:pPr>
      <w:r>
        <w:rPr>
          <w:bCs/>
          <w:b/>
        </w:rPr>
        <w:t xml:space="preserve">Intellectual Property:</w:t>
      </w:r>
      <w:r>
        <w:t xml:space="preserve"> </w:t>
      </w:r>
      <w:r>
        <w:t xml:space="preserve">All design patterns, measurements, and specifications provided by the Buyer remain the exclusive property of Shanghai Prestige Apparel Group. The Tailor shall not reproduce, sell, or distribute any designs or patterns derived from this Purchase Order to any third party.</w:t>
      </w:r>
    </w:p>
    <w:p>
      <w:pPr>
        <w:numPr>
          <w:ilvl w:val="0"/>
          <w:numId w:val="1001"/>
        </w:numPr>
        <w:pStyle w:val="Compact"/>
      </w:pPr>
      <w:r>
        <w:rPr>
          <w:bCs/>
          <w:b/>
        </w:rPr>
        <w:t xml:space="preserve">Compliance:</w:t>
      </w:r>
      <w:r>
        <w:t xml:space="preserve"> </w:t>
      </w:r>
      <w:r>
        <w:t xml:space="preserve">The Tailor warrants that all operations conducted in China Shanghai shall comply with the Labor Law of the People's Republic of China, local environmental regulations, and all applicable textile industry standards (GB/T 2660-2017 for shirts, GB/T 2664-2017 for suits).</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closures in China Shanghai, or supply chain disruptions. Affected parties must notify the other within 48 hours of the event.</w:t>
      </w:r>
    </w:p>
    <w:p>
      <w:pPr>
        <w:numPr>
          <w:ilvl w:val="0"/>
          <w:numId w:val="1001"/>
        </w:numPr>
        <w:pStyle w:val="Compact"/>
      </w:pPr>
      <w:r>
        <w:rPr>
          <w:bCs/>
          <w:b/>
        </w:rPr>
        <w:t xml:space="preserve">Dispute Resolution:</w:t>
      </w:r>
      <w:r>
        <w:t xml:space="preserve"> </w:t>
      </w:r>
      <w:r>
        <w:t xml:space="preserve">Any disputes arising from this Purchase Order shall be resolved through negotiation. If unresolved within thirty (30) days, the matter shall be submitted to arbitration under the Shanghai International Arbitration Center (SHIAC) in China Shanghai.</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People's Republic of China.</w:t>
      </w:r>
    </w:p>
    <w:p>
      <w:pPr>
        <w:pStyle w:val="FirstParagraph"/>
      </w:pPr>
      <w:r>
        <w:t xml:space="preserve">Acceptance and Authorization</w:t>
      </w:r>
    </w:p>
    <w:p>
      <w:pPr>
        <w:pStyle w:val="BodyText"/>
      </w:pPr>
      <w:r>
        <w:rPr>
          <w:bCs/>
          <w:b/>
        </w:rPr>
        <w:t xml:space="preserve">For and on behalf of the Buyer:</w:t>
      </w:r>
      <w:r>
        <w:br/>
      </w:r>
      <w:r>
        <w:t xml:space="preserve">Shanghai Prestige Apparel Group Co., Ltd.</w:t>
      </w:r>
    </w:p>
    <w:p>
      <w:pPr>
        <w:pStyle w:val="BodyText"/>
      </w:pPr>
      <w:r>
        <w:t xml:space="preserve">Mr. Wei Zhang</w:t>
      </w:r>
      <w:r>
        <w:br/>
      </w:r>
      <w:r>
        <w:t xml:space="preserve">Procurement Director</w:t>
      </w:r>
      <w:r>
        <w:br/>
      </w:r>
      <w:r>
        <w:t xml:space="preserve">Signature &amp; Company Seal: _________________________</w:t>
      </w:r>
      <w:r>
        <w:br/>
      </w:r>
      <w:r>
        <w:t xml:space="preserve">Date: _________________________</w:t>
      </w:r>
    </w:p>
    <w:p>
      <w:pPr>
        <w:pStyle w:val="BodyText"/>
      </w:pPr>
      <w:r>
        <w:rPr>
          <w:bCs/>
          <w:b/>
        </w:rPr>
        <w:t xml:space="preserve">For and on behalf of the Tailor:</w:t>
      </w:r>
      <w:r>
        <w:br/>
      </w:r>
      <w:r>
        <w:t xml:space="preserve">Golden Needle Tailor Workshop</w:t>
      </w:r>
    </w:p>
    <w:p>
      <w:pPr>
        <w:pStyle w:val="BodyText"/>
      </w:pPr>
      <w:r>
        <w:t xml:space="preserve">Ms. Lin Xiaofeng</w:t>
      </w:r>
      <w:r>
        <w:br/>
      </w:r>
      <w:r>
        <w:t xml:space="preserve">Master Tailor &amp; Owner</w:t>
      </w:r>
      <w:r>
        <w:br/>
      </w:r>
      <w:r>
        <w:t xml:space="preserve">Signature &amp; Business Seal: _________________________</w:t>
      </w:r>
      <w:r>
        <w:br/>
      </w:r>
      <w:r>
        <w:t xml:space="preserve">Date: _________________________</w:t>
      </w:r>
    </w:p>
    <w:p>
      <w:pPr>
        <w:pStyle w:val="BodyText"/>
      </w:pPr>
      <w:r>
        <w:t xml:space="preserve">This Purchase Order (PO-SH-2025-04872) is a legally binding document issued for Tailor services and materials procurement in China Shanghai. Unauthorized reproduction or distribution is prohibited. Document generated on June 12, 2025.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Tailor Services - China Shanghai</dc:title>
  <dc:creator/>
  <dc:language>en</dc:language>
  <cp:keywords/>
  <dcterms:created xsi:type="dcterms:W3CDTF">2026-10-10T02:33:28Z</dcterms:created>
  <dcterms:modified xsi:type="dcterms:W3CDTF">2026-10-10T02:33:28Z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