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Maison de Couture &amp; Tailoring Services — France Paris</w:t>
      </w:r>
    </w:p>
    <w:p>
      <w:pPr>
        <w:pStyle w:val="BodyText"/>
      </w:pPr>
      <w:r>
        <w:t xml:space="preserve">Official Procurement Document for Tailor Services in the City of Paris, France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PO-FR-PR-2025-04871</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By:</w:t>
            </w:r>
          </w:p>
        </w:tc>
        <w:tc>
          <w:tcPr/>
          <w:p>
            <w:pPr>
              <w:pStyle w:val="Compact"/>
              <w:jc w:val="left"/>
            </w:pPr>
            <w:r>
              <w:t xml:space="preserve">28 June 2025</w:t>
            </w:r>
          </w:p>
        </w:tc>
        <w:tc>
          <w:tcPr/>
          <w:p>
            <w:pPr>
              <w:pStyle w:val="Compact"/>
              <w:jc w:val="left"/>
            </w:pPr>
            <w:r>
              <w:t xml:space="preserve">Currency:</w:t>
            </w:r>
          </w:p>
        </w:tc>
        <w:tc>
          <w:tcPr/>
          <w:p>
            <w:pPr>
              <w:pStyle w:val="Compact"/>
              <w:jc w:val="left"/>
            </w:pPr>
            <w:r>
              <w:t xml:space="preserve">Euro (EUR) — France Paris Standard</w:t>
            </w:r>
          </w:p>
        </w:tc>
      </w:tr>
      <w:tr>
        <w:tc>
          <w:tcPr/>
          <w:p>
            <w:pPr>
              <w:pStyle w:val="Compact"/>
              <w:jc w:val="left"/>
            </w:pPr>
            <w:r>
              <w:t xml:space="preserve">Payment Terms:</w:t>
            </w:r>
          </w:p>
        </w:tc>
        <w:tc>
          <w:tcPr/>
          <w:p>
            <w:pPr>
              <w:pStyle w:val="Compact"/>
              <w:jc w:val="left"/>
            </w:pPr>
            <w:r>
              <w:t xml:space="preserve">Net 30 Days from Invoice Date</w:t>
            </w:r>
          </w:p>
        </w:tc>
        <w:tc>
          <w:tcPr/>
          <w:p>
            <w:pPr>
              <w:pStyle w:val="Compact"/>
              <w:jc w:val="left"/>
            </w:pPr>
            <w:r>
              <w:t xml:space="preserve">Incoterms:</w:t>
            </w:r>
          </w:p>
        </w:tc>
        <w:tc>
          <w:tcPr/>
          <w:p>
            <w:pPr>
              <w:pStyle w:val="Compact"/>
              <w:jc w:val="left"/>
            </w:pPr>
            <w:r>
              <w:t xml:space="preserve">DAP — Paris, France</w:t>
            </w:r>
          </w:p>
        </w:tc>
      </w:tr>
    </w:tbl>
    <w:bookmarkStart w:id="21" w:name="buyer-purchasing-entity"/>
    <w:p>
      <w:pPr>
        <w:pStyle w:val="Heading3"/>
      </w:pPr>
      <w:r>
        <w:t xml:space="preserve">Buyer (Purchasing Entity)</w:t>
      </w:r>
    </w:p>
    <w:p>
      <w:pPr>
        <w:pStyle w:val="FirstParagraph"/>
      </w:pPr>
      <w:r>
        <w:rPr>
          <w:bCs/>
          <w:b/>
        </w:rPr>
        <w:t xml:space="preserve">Atelier Lumière Corporate Services SARL</w:t>
      </w:r>
    </w:p>
    <w:p>
      <w:pPr>
        <w:pStyle w:val="BodyText"/>
      </w:pPr>
      <w:r>
        <w:t xml:space="preserve">12 Rue de la Paix, 75002 Paris, France</w:t>
      </w:r>
    </w:p>
    <w:p>
      <w:pPr>
        <w:pStyle w:val="BodyText"/>
      </w:pPr>
      <w:r>
        <w:t xml:space="preserve">TVA: FR 84 215 673 901</w:t>
      </w:r>
    </w:p>
    <w:p>
      <w:pPr>
        <w:pStyle w:val="BodyText"/>
      </w:pPr>
      <w:r>
        <w:t xml:space="preserve">Contact: M. Philippe Durand, Procurement Director</w:t>
      </w:r>
    </w:p>
    <w:p>
      <w:pPr>
        <w:pStyle w:val="BodyText"/>
      </w:pPr>
      <w:r>
        <w:t xml:space="preserve">Phone: +33 1 42 61 88 34</w:t>
      </w:r>
    </w:p>
    <w:p>
      <w:pPr>
        <w:pStyle w:val="BodyText"/>
      </w:pPr>
      <w:r>
        <w:t xml:space="preserve">Email: procurement@atelierlumiere.fr</w:t>
      </w:r>
    </w:p>
    <w:bookmarkEnd w:id="21"/>
    <w:bookmarkStart w:id="22" w:name="vendor-tailor-supplier"/>
    <w:p>
      <w:pPr>
        <w:pStyle w:val="Heading3"/>
      </w:pPr>
      <w:r>
        <w:t xml:space="preserve">Vendor (Tailor / Supplier)</w:t>
      </w:r>
    </w:p>
    <w:p>
      <w:pPr>
        <w:pStyle w:val="FirstParagraph"/>
      </w:pPr>
      <w:r>
        <w:rPr>
          <w:bCs/>
          <w:b/>
        </w:rPr>
        <w:t xml:space="preserve">Maison Beaumont Tailleur &amp; Couturier</w:t>
      </w:r>
    </w:p>
    <w:p>
      <w:pPr>
        <w:pStyle w:val="BodyText"/>
      </w:pPr>
      <w:r>
        <w:t xml:space="preserve">45 Avenue Montaigne, 75008 Paris, France</w:t>
      </w:r>
    </w:p>
    <w:p>
      <w:pPr>
        <w:pStyle w:val="BodyText"/>
      </w:pPr>
      <w:r>
        <w:t xml:space="preserve">TVA: FR 52 908 441 207</w:t>
      </w:r>
    </w:p>
    <w:p>
      <w:pPr>
        <w:pStyle w:val="BodyText"/>
      </w:pPr>
      <w:r>
        <w:t xml:space="preserve">Contact: Mme. Claire Beaumont, Master Tailor</w:t>
      </w:r>
    </w:p>
    <w:p>
      <w:pPr>
        <w:pStyle w:val="BodyText"/>
      </w:pPr>
      <w:r>
        <w:t xml:space="preserve">Phone: +33 1 45 62 77 19</w:t>
      </w:r>
    </w:p>
    <w:p>
      <w:pPr>
        <w:pStyle w:val="BodyText"/>
      </w:pPr>
      <w:r>
        <w:t xml:space="preserve">Email: orders@maisonbeaumont-tailleur.fr</w:t>
      </w:r>
    </w:p>
    <w:bookmarkEnd w:id="22"/>
    <w:p>
      <w:pPr>
        <w:pStyle w:val="BodyText"/>
      </w:pPr>
      <w:r>
        <w:t xml:space="preserve">Line Items — Tailor Services and Materials (France Paris)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 of Tailor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c>
          <w:tcPr/>
          <w:p>
            <w:pPr>
              <w:pStyle w:val="Compact"/>
              <w:jc w:val="left"/>
            </w:pPr>
            <w:r>
              <w:t xml:space="preserve">Delivery</w:t>
            </w:r>
          </w:p>
        </w:tc>
      </w:tr>
      <w:tr>
        <w:tc>
          <w:tcPr/>
          <w:p>
            <w:pPr>
              <w:pStyle w:val="Compact"/>
              <w:jc w:val="left"/>
            </w:pPr>
            <w:r>
              <w:t xml:space="preserve">01</w:t>
            </w:r>
          </w:p>
        </w:tc>
        <w:tc>
          <w:tcPr/>
          <w:p>
            <w:pPr>
              <w:pStyle w:val="Compact"/>
              <w:jc w:val="left"/>
            </w:pPr>
            <w:r>
              <w:t xml:space="preserve">Custom-tailored three-piece business suit (wool, charcoal grey) — full bespoke fitting at the tailor's atelier in Paris, France. Includes two in-person fittings and final hemming.</w:t>
            </w:r>
          </w:p>
        </w:tc>
        <w:tc>
          <w:tcPr/>
          <w:p>
            <w:pPr>
              <w:pStyle w:val="Compact"/>
              <w:jc w:val="left"/>
            </w:pPr>
            <w:r>
              <w:t xml:space="preserve">12</w:t>
            </w:r>
          </w:p>
        </w:tc>
        <w:tc>
          <w:tcPr/>
          <w:p>
            <w:pPr>
              <w:pStyle w:val="Compact"/>
              <w:jc w:val="left"/>
            </w:pPr>
            <w:r>
              <w:t xml:space="preserve">Suits</w:t>
            </w:r>
          </w:p>
        </w:tc>
        <w:tc>
          <w:tcPr/>
          <w:p>
            <w:pPr>
              <w:pStyle w:val="Compact"/>
              <w:jc w:val="left"/>
            </w:pPr>
            <w:r>
              <w:t xml:space="preserve">1,850.00</w:t>
            </w:r>
          </w:p>
        </w:tc>
        <w:tc>
          <w:tcPr/>
          <w:p>
            <w:pPr>
              <w:pStyle w:val="Compact"/>
              <w:jc w:val="left"/>
            </w:pPr>
            <w:r>
              <w:t xml:space="preserve">22,200.00</w:t>
            </w:r>
          </w:p>
        </w:tc>
        <w:tc>
          <w:tcPr/>
          <w:p>
            <w:pPr>
              <w:pStyle w:val="Compact"/>
              <w:jc w:val="left"/>
            </w:pPr>
            <w:r>
              <w:t xml:space="preserve">20 Jun 2025</w:t>
            </w:r>
          </w:p>
        </w:tc>
      </w:tr>
      <w:tr>
        <w:tc>
          <w:tcPr/>
          <w:p>
            <w:pPr>
              <w:pStyle w:val="Compact"/>
              <w:jc w:val="left"/>
            </w:pPr>
            <w:r>
              <w:t xml:space="preserve">02</w:t>
            </w:r>
          </w:p>
        </w:tc>
        <w:tc>
          <w:tcPr/>
          <w:p>
            <w:pPr>
              <w:pStyle w:val="Compact"/>
              <w:jc w:val="left"/>
            </w:pPr>
            <w:r>
              <w:t xml:space="preserve">Hand-stitched silk dress shirts (ivory and light blue) — tailored to individual measurements by the master tailor in France Paris. Includes French placket and mother-of-pearl buttons.</w:t>
            </w:r>
          </w:p>
        </w:tc>
        <w:tc>
          <w:tcPr/>
          <w:p>
            <w:pPr>
              <w:pStyle w:val="Compact"/>
              <w:jc w:val="left"/>
            </w:pPr>
            <w:r>
              <w:t xml:space="preserve">36</w:t>
            </w:r>
          </w:p>
        </w:tc>
        <w:tc>
          <w:tcPr/>
          <w:p>
            <w:pPr>
              <w:pStyle w:val="Compact"/>
              <w:jc w:val="left"/>
            </w:pPr>
            <w:r>
              <w:t xml:space="preserve">Shirts</w:t>
            </w:r>
          </w:p>
        </w:tc>
        <w:tc>
          <w:tcPr/>
          <w:p>
            <w:pPr>
              <w:pStyle w:val="Compact"/>
              <w:jc w:val="left"/>
            </w:pPr>
            <w:r>
              <w:t xml:space="preserve">285.00</w:t>
            </w:r>
          </w:p>
        </w:tc>
        <w:tc>
          <w:tcPr/>
          <w:p>
            <w:pPr>
              <w:pStyle w:val="Compact"/>
              <w:jc w:val="left"/>
            </w:pPr>
            <w:r>
              <w:t xml:space="preserve">10,260.00</w:t>
            </w:r>
          </w:p>
        </w:tc>
        <w:tc>
          <w:tcPr/>
          <w:p>
            <w:pPr>
              <w:pStyle w:val="Compact"/>
              <w:jc w:val="left"/>
            </w:pPr>
            <w:r>
              <w:t xml:space="preserve">22 Jun 2025</w:t>
            </w:r>
          </w:p>
        </w:tc>
      </w:tr>
      <w:tr>
        <w:tc>
          <w:tcPr/>
          <w:p>
            <w:pPr>
              <w:pStyle w:val="Compact"/>
              <w:jc w:val="left"/>
            </w:pPr>
            <w:r>
              <w:t xml:space="preserve">03</w:t>
            </w:r>
          </w:p>
        </w:tc>
        <w:tc>
          <w:tcPr/>
          <w:p>
            <w:pPr>
              <w:pStyle w:val="Compact"/>
              <w:jc w:val="left"/>
            </w:pPr>
            <w:r>
              <w:t xml:space="preserve">Alteration and re-tailoring of existing executive blazers (shoulder adjustment, sleeve shortening, waist tapering) — performed by the tailor's workshop in the 8th arrondissement of Paris, France.</w:t>
            </w:r>
          </w:p>
        </w:tc>
        <w:tc>
          <w:tcPr/>
          <w:p>
            <w:pPr>
              <w:pStyle w:val="Compact"/>
              <w:jc w:val="left"/>
            </w:pPr>
            <w:r>
              <w:t xml:space="preserve">8</w:t>
            </w:r>
          </w:p>
        </w:tc>
        <w:tc>
          <w:tcPr/>
          <w:p>
            <w:pPr>
              <w:pStyle w:val="Compact"/>
              <w:jc w:val="left"/>
            </w:pPr>
            <w:r>
              <w:t xml:space="preserve">Blazers</w:t>
            </w:r>
          </w:p>
        </w:tc>
        <w:tc>
          <w:tcPr/>
          <w:p>
            <w:pPr>
              <w:pStyle w:val="Compact"/>
              <w:jc w:val="left"/>
            </w:pPr>
            <w:r>
              <w:t xml:space="preserve">120.00</w:t>
            </w:r>
          </w:p>
        </w:tc>
        <w:tc>
          <w:tcPr/>
          <w:p>
            <w:pPr>
              <w:pStyle w:val="Compact"/>
              <w:jc w:val="left"/>
            </w:pPr>
            <w:r>
              <w:t xml:space="preserve">960.00</w:t>
            </w:r>
          </w:p>
        </w:tc>
        <w:tc>
          <w:tcPr/>
          <w:p>
            <w:pPr>
              <w:pStyle w:val="Compact"/>
              <w:jc w:val="left"/>
            </w:pPr>
            <w:r>
              <w:t xml:space="preserve">18 Jun 2025</w:t>
            </w:r>
          </w:p>
        </w:tc>
      </w:tr>
      <w:tr>
        <w:tc>
          <w:tcPr/>
          <w:p>
            <w:pPr>
              <w:pStyle w:val="Compact"/>
              <w:jc w:val="left"/>
            </w:pPr>
            <w:r>
              <w:t xml:space="preserve">04</w:t>
            </w:r>
          </w:p>
        </w:tc>
        <w:tc>
          <w:tcPr/>
          <w:p>
            <w:pPr>
              <w:pStyle w:val="Compact"/>
              <w:jc w:val="left"/>
            </w:pPr>
            <w:r>
              <w:t xml:space="preserve">Premium Italian Super 150s wool fabric (navy and midnight blue) — sourced and prepared by the tailor for future bespoke commissions in France Paris. Cut and pressed to specification.</w:t>
            </w:r>
          </w:p>
        </w:tc>
        <w:tc>
          <w:tcPr/>
          <w:p>
            <w:pPr>
              <w:pStyle w:val="Compact"/>
              <w:jc w:val="left"/>
            </w:pPr>
            <w:r>
              <w:t xml:space="preserve">10</w:t>
            </w:r>
          </w:p>
        </w:tc>
        <w:tc>
          <w:tcPr/>
          <w:p>
            <w:pPr>
              <w:pStyle w:val="Compact"/>
              <w:jc w:val="left"/>
            </w:pPr>
            <w:r>
              <w:t xml:space="preserve">Meters</w:t>
            </w:r>
          </w:p>
        </w:tc>
        <w:tc>
          <w:tcPr/>
          <w:p>
            <w:pPr>
              <w:pStyle w:val="Compact"/>
              <w:jc w:val="left"/>
            </w:pPr>
            <w:r>
              <w:t xml:space="preserve">145.00</w:t>
            </w:r>
          </w:p>
        </w:tc>
        <w:tc>
          <w:tcPr/>
          <w:p>
            <w:pPr>
              <w:pStyle w:val="Compact"/>
              <w:jc w:val="left"/>
            </w:pPr>
            <w:r>
              <w:t xml:space="preserve">1,450.00</w:t>
            </w:r>
          </w:p>
        </w:tc>
        <w:tc>
          <w:tcPr/>
          <w:p>
            <w:pPr>
              <w:pStyle w:val="Compact"/>
              <w:jc w:val="left"/>
            </w:pPr>
            <w:r>
              <w:t xml:space="preserve">16 Jun 2025</w:t>
            </w:r>
          </w:p>
        </w:tc>
      </w:tr>
      <w:tr>
        <w:tc>
          <w:tcPr/>
          <w:p>
            <w:pPr>
              <w:pStyle w:val="Compact"/>
              <w:jc w:val="left"/>
            </w:pPr>
            <w:r>
              <w:t xml:space="preserve">05</w:t>
            </w:r>
          </w:p>
        </w:tc>
        <w:tc>
          <w:tcPr/>
          <w:p>
            <w:pPr>
              <w:pStyle w:val="Compact"/>
              <w:jc w:val="left"/>
            </w:pPr>
            <w:r>
              <w:t xml:space="preserve">Custom-tailored overcoat (camel cashmere blend) — full bespoke construction by the tailor in Paris, France. Includes hand-finished lapels, interior lining in Bemberg silk, and two fittings.</w:t>
            </w:r>
          </w:p>
        </w:tc>
        <w:tc>
          <w:tcPr/>
          <w:p>
            <w:pPr>
              <w:pStyle w:val="Compact"/>
              <w:jc w:val="left"/>
            </w:pPr>
            <w:r>
              <w:t xml:space="preserve">6</w:t>
            </w:r>
          </w:p>
        </w:tc>
        <w:tc>
          <w:tcPr/>
          <w:p>
            <w:pPr>
              <w:pStyle w:val="Compact"/>
              <w:jc w:val="left"/>
            </w:pPr>
            <w:r>
              <w:t xml:space="preserve">Coats</w:t>
            </w:r>
          </w:p>
        </w:tc>
        <w:tc>
          <w:tcPr/>
          <w:p>
            <w:pPr>
              <w:pStyle w:val="Compact"/>
              <w:jc w:val="left"/>
            </w:pPr>
            <w:r>
              <w:t xml:space="preserve">2,400.00</w:t>
            </w:r>
          </w:p>
        </w:tc>
        <w:tc>
          <w:tcPr/>
          <w:p>
            <w:pPr>
              <w:pStyle w:val="Compact"/>
              <w:jc w:val="left"/>
            </w:pPr>
            <w:r>
              <w:t xml:space="preserve">14,400.00</w:t>
            </w:r>
          </w:p>
        </w:tc>
        <w:tc>
          <w:tcPr/>
          <w:p>
            <w:pPr>
              <w:pStyle w:val="Compact"/>
              <w:jc w:val="left"/>
            </w:pPr>
            <w:r>
              <w:t xml:space="preserve">28 Jun 2025</w:t>
            </w:r>
          </w:p>
        </w:tc>
      </w:tr>
      <w:tr>
        <w:tc>
          <w:tcPr/>
          <w:p>
            <w:pPr>
              <w:pStyle w:val="Compact"/>
              <w:jc w:val="left"/>
            </w:pPr>
            <w:r>
              <w:t xml:space="preserve">06</w:t>
            </w:r>
          </w:p>
        </w:tc>
        <w:tc>
          <w:tcPr/>
          <w:p>
            <w:pPr>
              <w:pStyle w:val="Compact"/>
              <w:jc w:val="left"/>
            </w:pPr>
            <w:r>
              <w:t xml:space="preserve">Tailor-made leather belt and matching wallet set (cognac full-grain leather) — handcrafted by the tailor's accessories division in France Paris. Personalized monogram included.</w:t>
            </w:r>
          </w:p>
        </w:tc>
        <w:tc>
          <w:tcPr/>
          <w:p>
            <w:pPr>
              <w:pStyle w:val="Compact"/>
              <w:jc w:val="left"/>
            </w:pPr>
            <w:r>
              <w:t xml:space="preserve">12</w:t>
            </w:r>
          </w:p>
        </w:tc>
        <w:tc>
          <w:tcPr/>
          <w:p>
            <w:pPr>
              <w:pStyle w:val="Compact"/>
              <w:jc w:val="left"/>
            </w:pPr>
            <w:r>
              <w:t xml:space="preserve">Sets</w:t>
            </w:r>
          </w:p>
        </w:tc>
        <w:tc>
          <w:tcPr/>
          <w:p>
            <w:pPr>
              <w:pStyle w:val="Compact"/>
              <w:jc w:val="left"/>
            </w:pPr>
            <w:r>
              <w:t xml:space="preserve">195.00</w:t>
            </w:r>
          </w:p>
        </w:tc>
        <w:tc>
          <w:tcPr/>
          <w:p>
            <w:pPr>
              <w:pStyle w:val="Compact"/>
              <w:jc w:val="left"/>
            </w:pPr>
            <w:r>
              <w:t xml:space="preserve">2,340.00</w:t>
            </w:r>
          </w:p>
        </w:tc>
        <w:tc>
          <w:tcPr/>
          <w:p>
            <w:pPr>
              <w:pStyle w:val="Compact"/>
              <w:jc w:val="left"/>
            </w:pPr>
            <w:r>
              <w:t xml:space="preserve">20 Jun 2025</w:t>
            </w:r>
          </w:p>
        </w:tc>
      </w:tr>
      <w:tr>
        <w:tc>
          <w:tcPr/>
          <w:p>
            <w:pPr>
              <w:pStyle w:val="Compact"/>
              <w:jc w:val="left"/>
            </w:pPr>
            <w:r>
              <w:t xml:space="preserve">07</w:t>
            </w:r>
          </w:p>
        </w:tc>
        <w:tc>
          <w:tcPr/>
          <w:p>
            <w:pPr>
              <w:pStyle w:val="Compact"/>
              <w:jc w:val="left"/>
            </w:pPr>
            <w:r>
              <w:t xml:space="preserve">Annual corporate tailoring maintenance contract — includes quarterly check-ups, minor repairs, and priority scheduling at the tailor's atelier in Paris, France. Valid for 12 months from delivery.</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01 Jul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55,210.00 EUR</w:t>
            </w:r>
          </w:p>
        </w:tc>
      </w:tr>
      <w:tr>
        <w:tc>
          <w:tcPr/>
          <w:p>
            <w:pPr>
              <w:pStyle w:val="Compact"/>
              <w:jc w:val="left"/>
            </w:pPr>
            <w:r>
              <w:t xml:space="preserve">VAT (TVA) 20% — France Paris:</w:t>
            </w:r>
          </w:p>
        </w:tc>
        <w:tc>
          <w:tcPr/>
          <w:p>
            <w:pPr>
              <w:pStyle w:val="Compact"/>
              <w:jc w:val="right"/>
            </w:pPr>
            <w:r>
              <w:t xml:space="preserve">11,042.00 EUR</w:t>
            </w:r>
          </w:p>
        </w:tc>
      </w:tr>
      <w:tr>
        <w:tc>
          <w:tcPr/>
          <w:p>
            <w:pPr>
              <w:pStyle w:val="Compact"/>
              <w:jc w:val="left"/>
            </w:pPr>
            <w:r>
              <w:t xml:space="preserve">Delivery &amp; Handling (within Paris, France):</w:t>
            </w:r>
          </w:p>
        </w:tc>
        <w:tc>
          <w:tcPr/>
          <w:p>
            <w:pPr>
              <w:pStyle w:val="Compact"/>
              <w:jc w:val="right"/>
            </w:pPr>
            <w:r>
              <w:t xml:space="preserve">350.00 EUR</w:t>
            </w:r>
          </w:p>
        </w:tc>
      </w:tr>
      <w:tr>
        <w:tc>
          <w:tcPr/>
          <w:p>
            <w:pPr>
              <w:pStyle w:val="Compact"/>
              <w:jc w:val="left"/>
            </w:pPr>
            <w:r>
              <w:t xml:space="preserve">Grand Total:</w:t>
            </w:r>
          </w:p>
        </w:tc>
        <w:tc>
          <w:tcPr/>
          <w:p>
            <w:pPr>
              <w:pStyle w:val="Compact"/>
              <w:jc w:val="right"/>
            </w:pPr>
            <w:r>
              <w:t xml:space="preserve">66,602.00 EUR</w:t>
            </w:r>
          </w:p>
        </w:tc>
      </w:tr>
    </w:tbl>
    <w:p>
      <w:pPr>
        <w:pStyle w:val="BodyText"/>
      </w:pPr>
      <w:r>
        <w:rPr>
          <w:bCs/>
          <w:b/>
        </w:rPr>
        <w:t xml:space="preserve">Note:</w:t>
      </w:r>
      <w:r>
        <w:t xml:space="preserve"> </w:t>
      </w:r>
      <w:r>
        <w:t xml:space="preserve">All tailoring services referenced in this Purchase Order are to be executed at the vendor's registered atelier located in Paris, France. The buyer's representatives will attend fittings at the tailor's premises on Avenue Montaigne. All measurements, fabric selections, and final approvals must be documented in writing by the master tailor prior to commencement of construction. This Purchase Order is governed by the commercial laws of France and the specific regulations applicable to the city of Paris.</w:t>
      </w:r>
    </w:p>
    <w:p>
      <w:pPr>
        <w:pStyle w:val="BodyText"/>
      </w:pPr>
      <w:r>
        <w:t xml:space="preserve">Terms and Conditions</w:t>
      </w:r>
    </w:p>
    <w:p>
      <w:pPr>
        <w:numPr>
          <w:ilvl w:val="0"/>
          <w:numId w:val="1001"/>
        </w:numPr>
        <w:pStyle w:val="Compact"/>
      </w:pPr>
      <w:r>
        <w:rPr>
          <w:bCs/>
          <w:b/>
        </w:rPr>
        <w:t xml:space="preserve">Scope of Tailor Services:</w:t>
      </w:r>
      <w:r>
        <w:t xml:space="preserve"> </w:t>
      </w:r>
      <w:r>
        <w:t xml:space="preserve">The vendor, Maison Beaumont Tailleur &amp; Couturier, shall provide all bespoke tailoring, alteration, and garment construction services as specified in this Purchase Order. All work shall be performed by qualified tailors at the vendor's atelier in Paris, France, in accordance with the highest standards of French couture craftsmanship.</w:t>
      </w:r>
    </w:p>
    <w:p>
      <w:pPr>
        <w:numPr>
          <w:ilvl w:val="0"/>
          <w:numId w:val="1001"/>
        </w:numPr>
        <w:pStyle w:val="Compact"/>
      </w:pPr>
      <w:r>
        <w:rPr>
          <w:bCs/>
          <w:b/>
        </w:rPr>
        <w:t xml:space="preserve">Quality Assurance:</w:t>
      </w:r>
      <w:r>
        <w:t xml:space="preserve"> </w:t>
      </w:r>
      <w:r>
        <w:t xml:space="preserve">Each tailored garment delivered under this Purchase Order must meet the specifications agreed upon during the initial fitting session. The master tailor shall conduct a final quality inspection prior to delivery. Any garment not meeting the agreed specifications shall be re-tailored at no additional cost to the buyer.</w:t>
      </w:r>
    </w:p>
    <w:p>
      <w:pPr>
        <w:numPr>
          <w:ilvl w:val="0"/>
          <w:numId w:val="1001"/>
        </w:numPr>
        <w:pStyle w:val="Compact"/>
      </w:pPr>
      <w:r>
        <w:rPr>
          <w:bCs/>
          <w:b/>
        </w:rPr>
        <w:t xml:space="preserve">Delivery in France Paris:</w:t>
      </w:r>
      <w:r>
        <w:t xml:space="preserve"> </w:t>
      </w:r>
      <w:r>
        <w:t xml:space="preserve">All items shall be delivered to the buyer's address at 12 Rue de la Paix, 75002 Paris, France, by the dates indicated in the line items table. Delivery within the city of Paris is included in the stated prices. Late delivery beyond five (5) business days shall incur a penalty of 1.5% of the affected line item value per day.</w:t>
      </w:r>
    </w:p>
    <w:p>
      <w:pPr>
        <w:numPr>
          <w:ilvl w:val="0"/>
          <w:numId w:val="1001"/>
        </w:numPr>
        <w:pStyle w:val="Compact"/>
      </w:pPr>
      <w:r>
        <w:rPr>
          <w:bCs/>
          <w:b/>
        </w:rPr>
        <w:t xml:space="preserve">Payment:</w:t>
      </w:r>
      <w:r>
        <w:t xml:space="preserve"> </w:t>
      </w:r>
      <w:r>
        <w:t xml:space="preserve">Payment shall be made via bank transfer (virement bancaire) to the vendor's account in France Paris within thirty (30) days of receipt of a valid invoice. The invoice must reference this Purchase Order number (PO-FR-PR-2025-04871) and include the vendor's TVA registration number.</w:t>
      </w:r>
    </w:p>
    <w:p>
      <w:pPr>
        <w:numPr>
          <w:ilvl w:val="0"/>
          <w:numId w:val="1001"/>
        </w:numPr>
        <w:pStyle w:val="Compact"/>
      </w:pPr>
      <w:r>
        <w:rPr>
          <w:bCs/>
          <w:b/>
        </w:rPr>
        <w:t xml:space="preserve">Intellectual Property &amp; Confidentiality:</w:t>
      </w:r>
      <w:r>
        <w:t xml:space="preserve"> </w:t>
      </w:r>
      <w:r>
        <w:t xml:space="preserve">All measurements, design specifications, and client information provided to the tailor in the course of fulfilling this Purchase Order shall be treated as strictly confidential. The tailor in France Paris shall not disclose any client-specific tailoring data to third parties.</w:t>
      </w:r>
    </w:p>
    <w:p>
      <w:pPr>
        <w:numPr>
          <w:ilvl w:val="0"/>
          <w:numId w:val="1001"/>
        </w:numPr>
        <w:pStyle w:val="Compact"/>
      </w:pPr>
      <w:r>
        <w:rPr>
          <w:bCs/>
          <w:b/>
        </w:rPr>
        <w:t xml:space="preserve">Warranty:</w:t>
      </w:r>
      <w:r>
        <w:t xml:space="preserve"> </w:t>
      </w:r>
      <w:r>
        <w:t xml:space="preserve">The tailor warrants that all bespoke garments constructed under this Purchase Order shall be free from defects in workmanship and materials for a period of twelve (12) months from the date of delivery. Repairs within this warranty period shall be performed at the tailor's atelier in Paris, France, at no charge.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arising from the tailoring services provided under this document shall be subject to the exclusive jurisdiction of the commercial courts of Paris, France.</w:t>
      </w:r>
    </w:p>
    <w:p>
      <w:pPr>
        <w:numPr>
          <w:ilvl w:val="0"/>
          <w:numId w:val="1001"/>
        </w:numPr>
        <w:pStyle w:val="Compact"/>
      </w:pPr>
      <w:r>
        <w:rPr>
          <w:bCs/>
          <w:b/>
        </w:rPr>
        <w:t xml:space="preserve">Force Majeure:</w:t>
      </w:r>
      <w:r>
        <w:t xml:space="preserve"> </w:t>
      </w:r>
      <w:r>
        <w:t xml:space="preserve">Neither party shall be liable for delays in the provision of tailor services caused by events beyond reasonable control, including but not limited to strikes in the Paris garment industry, supply chain disruptions affecting fabric delivery to France, or government-mandated closures of the atelier.</w:t>
      </w:r>
    </w:p>
    <w:p>
      <w:pPr>
        <w:pStyle w:val="FirstParagraph"/>
      </w:pPr>
      <w:r>
        <w:t xml:space="preserve">Authorization &amp; Signatures</w:t>
      </w:r>
    </w:p>
    <w:p>
      <w:pPr>
        <w:pStyle w:val="BodyText"/>
      </w:pPr>
      <w:r>
        <w:rPr>
          <w:bCs/>
          <w:b/>
        </w:rPr>
        <w:t xml:space="preserve">For the Buyer</w:t>
      </w:r>
      <w:r>
        <w:br/>
      </w:r>
      <w:r>
        <w:t xml:space="preserve">Atelier Lumière Corporate Services SARL</w:t>
      </w:r>
      <w:r>
        <w:br/>
      </w:r>
      <w:r>
        <w:t xml:space="preserve">Name: M. Philippe Durand</w:t>
      </w:r>
      <w:r>
        <w:br/>
      </w:r>
      <w:r>
        <w:t xml:space="preserve">Title: Procurement Director</w:t>
      </w:r>
      <w:r>
        <w:br/>
      </w:r>
      <w:r>
        <w:t xml:space="preserve">Date: _______________</w:t>
      </w:r>
    </w:p>
    <w:p>
      <w:pPr>
        <w:pStyle w:val="BodyText"/>
      </w:pPr>
      <w:r>
        <w:rPr>
          <w:bCs/>
          <w:b/>
        </w:rPr>
        <w:t xml:space="preserve">For the Vendor (Tailor)</w:t>
      </w:r>
      <w:r>
        <w:br/>
      </w:r>
      <w:r>
        <w:t xml:space="preserve">Maison Beaumont Tailleur &amp; Couturier</w:t>
      </w:r>
      <w:r>
        <w:br/>
      </w:r>
      <w:r>
        <w:t xml:space="preserve">Name: Mme. Claire Beaumont</w:t>
      </w:r>
      <w:r>
        <w:br/>
      </w:r>
      <w:r>
        <w:t xml:space="preserve">Title: Master Tailor / Propriétaire</w:t>
      </w:r>
      <w:r>
        <w:br/>
      </w:r>
      <w:r>
        <w:t xml:space="preserve">Date: _______________</w:t>
      </w:r>
    </w:p>
    <w:p>
      <w:pPr>
        <w:pStyle w:val="BodyText"/>
      </w:pPr>
      <w:r>
        <w:t xml:space="preserve">This Purchase Order was issued in Paris, France. It constitutes a binding procurement document for the specified tailor services and materials. Document reference: PO-FR-PR-2025-04871. For inquiries, contact the Procurement Department at Atelier Lumière, 12 Rue de la Paix, 75002 Paris, France. This document is valid for a period of ninety (90) days from the date of issue. © 2025 Atelier Lumière Corporate Services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France Paris</dc:title>
  <dc:creator/>
  <dc:language>en</dc:language>
  <cp:keywords/>
  <dcterms:created xsi:type="dcterms:W3CDTF">2026-10-10T01:10:21Z</dcterms:created>
  <dcterms:modified xsi:type="dcterms:W3CDTF">2026-10-10T01:10:21Z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