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rPr>
          <w:bCs/>
          <w:b/>
        </w:rPr>
        <w:t xml:space="preserve">Al-Rafidain Tailoring &amp; Garment Services Co.</w:t>
      </w:r>
    </w:p>
    <w:p>
      <w:pPr>
        <w:pStyle w:val="BodyText"/>
      </w:pPr>
      <w:r>
        <w:t xml:space="preserve">Office 14, Al-Mansour District, Baghdad, Iraq</w:t>
      </w:r>
    </w:p>
    <w:p>
      <w:pPr>
        <w:pStyle w:val="BodyText"/>
      </w:pPr>
      <w:r>
        <w:t xml:space="preserve">Tel: +964-770-123-4567 | Email: procurement@alrafidaintailor.iq</w:t>
      </w:r>
    </w:p>
    <w:p>
      <w:pPr>
        <w:pStyle w:val="BodyText"/>
      </w:pPr>
      <w:r>
        <w:t xml:space="preserve">Commercial Registration No. IQ-BGH-2024-08841</w:t>
      </w:r>
    </w:p>
    <w:bookmarkEnd w:id="20"/>
    <w:p>
      <w:pPr>
        <w:pStyle w:val="BodyText"/>
      </w:pPr>
      <w:r>
        <w:rPr>
          <w:bCs/>
          <w:b/>
        </w:rPr>
        <w:t xml:space="preserve">Purchase Order No.:</w:t>
      </w:r>
      <w:r>
        <w:t xml:space="preserve"> </w:t>
      </w:r>
      <w:r>
        <w:t xml:space="preserve">PO-TLR-BGH-2025-00347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15 July 2025</w:t>
      </w:r>
    </w:p>
    <w:p>
      <w:pPr>
        <w:pStyle w:val="BodyText"/>
      </w:pPr>
      <w:r>
        <w:rPr>
          <w:bCs/>
          <w:b/>
        </w:rPr>
        <w:t xml:space="preserve">Payment Terms:</w:t>
      </w:r>
      <w:r>
        <w:t xml:space="preserve"> </w:t>
      </w:r>
      <w:r>
        <w:t xml:space="preserve">50% Advance / 50% on Delivery</w:t>
      </w:r>
    </w:p>
    <w:p>
      <w:pPr>
        <w:pStyle w:val="BodyText"/>
      </w:pPr>
      <w:r>
        <w:rPr>
          <w:bCs/>
          <w:b/>
        </w:rPr>
        <w:t xml:space="preserve">Valid Until:</w:t>
      </w:r>
      <w:r>
        <w:t xml:space="preserve"> </w:t>
      </w:r>
      <w:r>
        <w:t xml:space="preserve">30 June 2025</w:t>
      </w:r>
    </w:p>
    <w:p>
      <w:pPr>
        <w:pStyle w:val="BodyText"/>
      </w:pPr>
      <w:r>
        <w:t xml:space="preserve">CONFIRMED</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(Tailor / Service Provider)</w:t>
            </w:r>
          </w:p>
        </w:tc>
      </w:tr>
      <w:tr>
        <w:tc>
          <w:tcPr/>
          <w:p>
            <w:pPr>
              <w:pStyle w:val="Compact"/>
              <w:jc w:val="left"/>
            </w:pPr>
            <w:r>
              <w:rPr>
                <w:bCs/>
                <w:b/>
              </w:rPr>
              <w:t xml:space="preserve">Al-Rafidain Tailoring &amp; Garment Services Co.</w:t>
            </w:r>
            <w:r>
              <w:br/>
            </w:r>
            <w:r>
              <w:t xml:space="preserve">Office 14, Al-Mansour District</w:t>
            </w:r>
            <w:r>
              <w:br/>
            </w:r>
            <w:r>
              <w:t xml:space="preserve">Baghdad, Iraq</w:t>
            </w:r>
            <w:r>
              <w:br/>
            </w:r>
            <w:r>
              <w:t xml:space="preserve">Contact: Mr. Khalid Al-Jubouri</w:t>
            </w:r>
            <w:r>
              <w:br/>
            </w:r>
            <w:r>
              <w:t xml:space="preserve">Phone: +964-770-123-4567</w:t>
            </w:r>
            <w:r>
              <w:br/>
            </w:r>
            <w:r>
              <w:t xml:space="preserve">Email: procurement@alrafidaintailor.iq</w:t>
            </w:r>
          </w:p>
        </w:tc>
        <w:tc>
          <w:tcPr/>
          <w:p>
            <w:pPr>
              <w:pStyle w:val="Compact"/>
              <w:jc w:val="left"/>
            </w:pPr>
            <w:r>
              <w:rPr>
                <w:bCs/>
                <w:b/>
              </w:rPr>
              <w:t xml:space="preserve">House of Al-Karim Custom Tailoring</w:t>
            </w:r>
            <w:r>
              <w:br/>
            </w:r>
            <w:r>
              <w:t xml:space="preserve">Shop 22, Al-Sina'a Street, Al-Karada District</w:t>
            </w:r>
            <w:r>
              <w:br/>
            </w:r>
            <w:r>
              <w:t xml:space="preserve">Baghdad, Iraq</w:t>
            </w:r>
            <w:r>
              <w:br/>
            </w:r>
            <w:r>
              <w:t xml:space="preserve">Contact: Master Tailor Haidar Al-Karim</w:t>
            </w:r>
            <w:r>
              <w:br/>
            </w:r>
            <w:r>
              <w:t xml:space="preserve">Phone: +964-771-987-6543</w:t>
            </w:r>
            <w:r>
              <w:br/>
            </w:r>
            <w:r>
              <w:t xml:space="preserve">Email: haidar.karim.tailor@gmail.com</w:t>
            </w:r>
          </w:p>
        </w:tc>
      </w:tr>
    </w:tbl>
    <w:p>
      <w:pPr>
        <w:pStyle w:val="BodyText"/>
      </w:pPr>
      <w:r>
        <w:t xml:space="preserve">2. DESCRIPTION OF TAILORING SERVICES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Tailor Service / Garment</w:t>
            </w:r>
          </w:p>
        </w:tc>
        <w:tc>
          <w:tcPr/>
          <w:p>
            <w:pPr>
              <w:pStyle w:val="Compact"/>
              <w:jc w:val="left"/>
            </w:pPr>
            <w:r>
              <w:t xml:space="preserve">Quantity</w:t>
            </w:r>
          </w:p>
        </w:tc>
        <w:tc>
          <w:tcPr/>
          <w:p>
            <w:pPr>
              <w:pStyle w:val="Compact"/>
              <w:jc w:val="left"/>
            </w:pPr>
            <w:r>
              <w:t xml:space="preserve">Unit (IQD)</w:t>
            </w:r>
          </w:p>
        </w:tc>
        <w:tc>
          <w:tcPr/>
          <w:p>
            <w:pPr>
              <w:pStyle w:val="Compact"/>
              <w:jc w:val="left"/>
            </w:pPr>
            <w:r>
              <w:t xml:space="preserve">Total (IQD)</w:t>
            </w:r>
          </w:p>
        </w:tc>
        <w:tc>
          <w:tcPr/>
          <w:p>
            <w:pPr>
              <w:pStyle w:val="Compact"/>
              <w:jc w:val="left"/>
            </w:pPr>
            <w:r>
              <w:t xml:space="preserve">Delivery Deadline</w:t>
            </w:r>
          </w:p>
        </w:tc>
      </w:tr>
      <w:tr>
        <w:tc>
          <w:tcPr/>
          <w:p>
            <w:pPr>
              <w:pStyle w:val="Compact"/>
              <w:jc w:val="left"/>
            </w:pPr>
            <w:r>
              <w:t xml:space="preserve">1</w:t>
            </w:r>
          </w:p>
        </w:tc>
        <w:tc>
          <w:tcPr/>
          <w:p>
            <w:pPr>
              <w:pStyle w:val="Compact"/>
              <w:jc w:val="left"/>
            </w:pPr>
            <w:r>
              <w:t xml:space="preserve">Custom-tailored formal three-piece suits (navy blue, Italian wool blend) for executive board members. Includes full fitting, hand-stitched lapels, and bespoke lining.</w:t>
            </w:r>
          </w:p>
        </w:tc>
        <w:tc>
          <w:tcPr/>
          <w:p>
            <w:pPr>
              <w:pStyle w:val="Compact"/>
              <w:jc w:val="left"/>
            </w:pPr>
            <w:r>
              <w:t xml:space="preserve">12</w:t>
            </w:r>
          </w:p>
        </w:tc>
        <w:tc>
          <w:tcPr/>
          <w:p>
            <w:pPr>
              <w:pStyle w:val="Compact"/>
              <w:jc w:val="left"/>
            </w:pPr>
            <w:r>
              <w:t xml:space="preserve">285,000</w:t>
            </w:r>
          </w:p>
        </w:tc>
        <w:tc>
          <w:tcPr/>
          <w:p>
            <w:pPr>
              <w:pStyle w:val="Compact"/>
              <w:jc w:val="left"/>
            </w:pPr>
            <w:r>
              <w:t xml:space="preserve">3,420,000</w:t>
            </w:r>
          </w:p>
        </w:tc>
        <w:tc>
          <w:tcPr/>
          <w:p>
            <w:pPr>
              <w:pStyle w:val="Compact"/>
              <w:jc w:val="left"/>
            </w:pPr>
            <w:r>
              <w:t xml:space="preserve">01 July 2025</w:t>
            </w:r>
          </w:p>
        </w:tc>
      </w:tr>
      <w:tr>
        <w:tc>
          <w:tcPr/>
          <w:p>
            <w:pPr>
              <w:pStyle w:val="Compact"/>
              <w:jc w:val="left"/>
            </w:pPr>
            <w:r>
              <w:t xml:space="preserve">2</w:t>
            </w:r>
          </w:p>
        </w:tc>
        <w:tc>
          <w:tcPr/>
          <w:p>
            <w:pPr>
              <w:pStyle w:val="Compact"/>
              <w:jc w:val="left"/>
            </w:pPr>
            <w:r>
              <w:t xml:space="preserve">Traditional Iraqi thobes (white cotton, embroidered collar and cuffs) for staff uniform program. Tailor to provide three fitting sessions per garment.</w:t>
            </w:r>
          </w:p>
        </w:tc>
        <w:tc>
          <w:tcPr/>
          <w:p>
            <w:pPr>
              <w:pStyle w:val="Compact"/>
              <w:jc w:val="left"/>
            </w:pPr>
            <w:r>
              <w:t xml:space="preserve">85</w:t>
            </w:r>
          </w:p>
        </w:tc>
        <w:tc>
          <w:tcPr/>
          <w:p>
            <w:pPr>
              <w:pStyle w:val="Compact"/>
              <w:jc w:val="left"/>
            </w:pPr>
            <w:r>
              <w:t xml:space="preserve">95,000</w:t>
            </w:r>
          </w:p>
        </w:tc>
        <w:tc>
          <w:tcPr/>
          <w:p>
            <w:pPr>
              <w:pStyle w:val="Compact"/>
              <w:jc w:val="left"/>
            </w:pPr>
            <w:r>
              <w:t xml:space="preserve">8,075,000</w:t>
            </w:r>
          </w:p>
        </w:tc>
        <w:tc>
          <w:tcPr/>
          <w:p>
            <w:pPr>
              <w:pStyle w:val="Compact"/>
              <w:jc w:val="left"/>
            </w:pPr>
            <w:r>
              <w:t xml:space="preserve">10 July 2025</w:t>
            </w:r>
          </w:p>
        </w:tc>
      </w:tr>
      <w:tr>
        <w:tc>
          <w:tcPr/>
          <w:p>
            <w:pPr>
              <w:pStyle w:val="Compact"/>
              <w:jc w:val="left"/>
            </w:pPr>
            <w:r>
              <w:t xml:space="preserve">3</w:t>
            </w:r>
          </w:p>
        </w:tc>
        <w:tc>
          <w:tcPr/>
          <w:p>
            <w:pPr>
              <w:pStyle w:val="Compact"/>
              <w:jc w:val="left"/>
            </w:pPr>
            <w:r>
              <w:t xml:space="preserve">Formal abayas and tailored dresses (black, premium crepe fabric) for female administrative staff. Includes custom measurements and adjustable hem.</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c>
          <w:tcPr/>
          <w:p>
            <w:pPr>
              <w:pStyle w:val="Compact"/>
              <w:jc w:val="left"/>
            </w:pPr>
            <w:r>
              <w:t xml:space="preserve">10 July 2025</w:t>
            </w:r>
          </w:p>
        </w:tc>
      </w:tr>
      <w:tr>
        <w:tc>
          <w:tcPr/>
          <w:p>
            <w:pPr>
              <w:pStyle w:val="Compact"/>
              <w:jc w:val="left"/>
            </w:pPr>
            <w:r>
              <w:t xml:space="preserve">4</w:t>
            </w:r>
          </w:p>
        </w:tc>
        <w:tc>
          <w:tcPr/>
          <w:p>
            <w:pPr>
              <w:pStyle w:val="Compact"/>
              <w:jc w:val="left"/>
            </w:pPr>
            <w:r>
              <w:t xml:space="preserve">Alteration and repair services for existing corporate wardrobe inventory (approximately 60 garments). Includes resizing, re-hemming, button replacement, and fabric patching.</w:t>
            </w:r>
          </w:p>
        </w:tc>
        <w:tc>
          <w:tcPr/>
          <w:p>
            <w:pPr>
              <w:pStyle w:val="Compact"/>
              <w:jc w:val="left"/>
            </w:pPr>
            <w:r>
              <w:t xml:space="preserve">60</w:t>
            </w:r>
          </w:p>
        </w:tc>
        <w:tc>
          <w:tcPr/>
          <w:p>
            <w:pPr>
              <w:pStyle w:val="Compact"/>
              <w:jc w:val="left"/>
            </w:pPr>
            <w:r>
              <w:t xml:space="preserve">18,000</w:t>
            </w:r>
          </w:p>
        </w:tc>
        <w:tc>
          <w:tcPr/>
          <w:p>
            <w:pPr>
              <w:pStyle w:val="Compact"/>
              <w:jc w:val="left"/>
            </w:pPr>
            <w:r>
              <w:t xml:space="preserve">1,080,000</w:t>
            </w:r>
          </w:p>
        </w:tc>
        <w:tc>
          <w:tcPr/>
          <w:p>
            <w:pPr>
              <w:pStyle w:val="Compact"/>
              <w:jc w:val="left"/>
            </w:pPr>
            <w:r>
              <w:t xml:space="preserve">15 July 2025</w:t>
            </w:r>
          </w:p>
        </w:tc>
      </w:tr>
      <w:tr>
        <w:tc>
          <w:tcPr/>
          <w:p>
            <w:pPr>
              <w:pStyle w:val="Compact"/>
              <w:jc w:val="left"/>
            </w:pPr>
            <w:r>
              <w:t xml:space="preserve">5</w:t>
            </w:r>
          </w:p>
        </w:tc>
        <w:tc>
          <w:tcPr/>
          <w:p>
            <w:pPr>
              <w:pStyle w:val="Compact"/>
              <w:jc w:val="left"/>
            </w:pPr>
            <w:r>
              <w:t xml:space="preserve">Custom embroidered company logo patches (gold thread) to be sewn onto all new garments listed in Items 1–3. Tailor to source thread and backing material.</w:t>
            </w:r>
          </w:p>
        </w:tc>
        <w:tc>
          <w:tcPr/>
          <w:p>
            <w:pPr>
              <w:pStyle w:val="Compact"/>
              <w:jc w:val="left"/>
            </w:pPr>
            <w:r>
              <w:t xml:space="preserve">137</w:t>
            </w:r>
          </w:p>
        </w:tc>
        <w:tc>
          <w:tcPr/>
          <w:p>
            <w:pPr>
              <w:pStyle w:val="Compact"/>
              <w:jc w:val="left"/>
            </w:pPr>
            <w:r>
              <w:t xml:space="preserve">12,000</w:t>
            </w:r>
          </w:p>
        </w:tc>
        <w:tc>
          <w:tcPr/>
          <w:p>
            <w:pPr>
              <w:pStyle w:val="Compact"/>
              <w:jc w:val="left"/>
            </w:pPr>
            <w:r>
              <w:t xml:space="preserve">1,644,000</w:t>
            </w:r>
          </w:p>
        </w:tc>
        <w:tc>
          <w:tcPr/>
          <w:p>
            <w:pPr>
              <w:pStyle w:val="Compact"/>
              <w:jc w:val="left"/>
            </w:pPr>
            <w:r>
              <w:t xml:space="preserve">15 July 2025</w:t>
            </w:r>
          </w:p>
        </w:tc>
      </w:tr>
      <w:tr>
        <w:tc>
          <w:tcPr>
            <w:gridSpan w:val="4"/>
          </w:tcPr>
          <w:p>
            <w:pPr>
              <w:pStyle w:val="Compact"/>
              <w:jc w:val="right"/>
            </w:pPr>
            <w:r>
              <w:t xml:space="preserve">SUBTOTAL</w:t>
            </w:r>
          </w:p>
        </w:tc>
        <w:tc>
          <w:tcPr/>
          <w:p>
            <w:pPr>
              <w:pStyle w:val="Compact"/>
              <w:jc w:val="left"/>
            </w:pPr>
            <w:r>
              <w:t xml:space="preserve">19,019,000</w:t>
            </w:r>
          </w:p>
        </w:tc>
        <w:tc>
          <w:tcPr/>
          <w:p>
            <w:pPr>
              <w:pStyle w:val="Compact"/>
            </w:pPr>
          </w:p>
        </w:tc>
      </w:tr>
      <w:tr>
        <w:tc>
          <w:tcPr>
            <w:gridSpan w:val="4"/>
          </w:tcPr>
          <w:p>
            <w:pPr>
              <w:pStyle w:val="Compact"/>
              <w:jc w:val="right"/>
            </w:pPr>
            <w:r>
              <w:t xml:space="preserve">VAT (5% – Iraq Standard Rate)</w:t>
            </w:r>
          </w:p>
        </w:tc>
        <w:tc>
          <w:tcPr/>
          <w:p>
            <w:pPr>
              <w:pStyle w:val="Compact"/>
              <w:jc w:val="left"/>
            </w:pPr>
            <w:r>
              <w:t xml:space="preserve">950,950</w:t>
            </w:r>
          </w:p>
        </w:tc>
        <w:tc>
          <w:tcPr/>
          <w:p>
            <w:pPr>
              <w:pStyle w:val="Compact"/>
            </w:pPr>
          </w:p>
        </w:tc>
      </w:tr>
      <w:tr>
        <w:tc>
          <w:tcPr>
            <w:gridSpan w:val="4"/>
          </w:tcPr>
          <w:p>
            <w:pPr>
              <w:pStyle w:val="Compact"/>
              <w:jc w:val="right"/>
            </w:pPr>
            <w:r>
              <w:t xml:space="preserve">GRAND TOTAL (Iraqi Dinar)</w:t>
            </w:r>
          </w:p>
        </w:tc>
        <w:tc>
          <w:tcPr/>
          <w:p>
            <w:pPr>
              <w:pStyle w:val="Compact"/>
              <w:jc w:val="left"/>
            </w:pPr>
            <w:r>
              <w:t xml:space="preserve">19,969,950</w:t>
            </w:r>
          </w:p>
        </w:tc>
        <w:tc>
          <w:tcPr/>
          <w:p>
            <w:pPr>
              <w:pStyle w:val="Compact"/>
            </w:pPr>
          </w:p>
        </w:tc>
      </w:tr>
    </w:tbl>
    <w:p>
      <w:pPr>
        <w:pStyle w:val="BodyText"/>
      </w:pPr>
      <w:r>
        <w:t xml:space="preserve">3. TERMS AND CONDITIONS</w:t>
      </w:r>
    </w:p>
    <w:p>
      <w:pPr>
        <w:numPr>
          <w:ilvl w:val="0"/>
          <w:numId w:val="1001"/>
        </w:numPr>
        <w:pStyle w:val="Compact"/>
      </w:pPr>
      <w:r>
        <w:rPr>
          <w:bCs/>
          <w:b/>
        </w:rPr>
        <w:t xml:space="preserve">Scope of Work:</w:t>
      </w:r>
      <w:r>
        <w:t xml:space="preserve"> </w:t>
      </w:r>
      <w:r>
        <w:t xml:space="preserve">The Tailor (House of Al-Karim Custom Tailoring) shall provide all bespoke tailoring, garment construction, alteration, and embroidery services as detailed in Section 2 of this Purchase Order. All work shall be performed at the Tailor's workshop located in Al-Karada District, Baghdad, Iraq, unless otherwise agreed in writing.</w:t>
      </w:r>
    </w:p>
    <w:p>
      <w:pPr>
        <w:numPr>
          <w:ilvl w:val="0"/>
          <w:numId w:val="1001"/>
        </w:numPr>
        <w:pStyle w:val="Compact"/>
      </w:pPr>
      <w:r>
        <w:rPr>
          <w:bCs/>
          <w:b/>
        </w:rPr>
        <w:t xml:space="preserve">Quality Standards:</w:t>
      </w:r>
      <w:r>
        <w:t xml:space="preserve"> </w:t>
      </w:r>
      <w:r>
        <w:t xml:space="preserve">All garments produced under this Purchase Order must meet the quality specifications agreed upon during the initial consultation. The Tailor shall use only the fabrics and materials specified by the Buyer. Any substitution of materials requires prior written approval from the Buyer's procurement officer.</w:t>
      </w:r>
    </w:p>
    <w:p>
      <w:pPr>
        <w:numPr>
          <w:ilvl w:val="0"/>
          <w:numId w:val="1001"/>
        </w:numPr>
        <w:pStyle w:val="Compact"/>
      </w:pPr>
      <w:r>
        <w:rPr>
          <w:bCs/>
          <w:b/>
        </w:rPr>
        <w:t xml:space="preserve">Fittings and Adjustments:</w:t>
      </w:r>
      <w:r>
        <w:t xml:space="preserve"> </w:t>
      </w:r>
      <w:r>
        <w:t xml:space="preserve">The Tailor shall schedule a minimum of two (2) fitting sessions for each custom garment (Items 1–3) and one (1) fitting session for alterations (Item 4). All fittings shall take place at the Tailor's Baghdad workshop or at the Buyer's Al-Mansour office, at the Buyer's discretion.</w:t>
      </w:r>
    </w:p>
    <w:p>
      <w:pPr>
        <w:numPr>
          <w:ilvl w:val="0"/>
          <w:numId w:val="1001"/>
        </w:numPr>
        <w:pStyle w:val="Compact"/>
      </w:pPr>
      <w:r>
        <w:rPr>
          <w:bCs/>
          <w:b/>
        </w:rPr>
        <w:t xml:space="preserve">Delivery:</w:t>
      </w:r>
      <w:r>
        <w:t xml:space="preserve"> </w:t>
      </w:r>
      <w:r>
        <w:t xml:space="preserve">All completed garments and services shall be delivered to the Buyer's premises at Office 14, Al-Mansour District, Baghdad, Iraq, no later than the deadlines specified in Section 2. Delivery shall be arranged by the Tailor at no additional cost to the Buyer.</w:t>
      </w:r>
    </w:p>
    <w:p>
      <w:pPr>
        <w:numPr>
          <w:ilvl w:val="0"/>
          <w:numId w:val="1001"/>
        </w:numPr>
        <w:pStyle w:val="Compact"/>
      </w:pPr>
      <w:r>
        <w:rPr>
          <w:bCs/>
          <w:b/>
        </w:rPr>
        <w:t xml:space="preserve">Payment Schedule:</w:t>
      </w:r>
      <w:r>
        <w:t xml:space="preserve"> </w:t>
      </w:r>
      <w:r>
        <w:t xml:space="preserve">A 50% advance payment (IQD 9,984,975) shall be due within five (5) business days of the Buyer's written acceptance of this Purchase Order. The remaining 50% balance (IQD 9,984,975) shall be due within ten (10) business days of final delivery and acceptance of all items. Payment shall be made via bank transfer to the Tailor's designated account at the Central Bank of Iraq, Baghdad branch.</w:t>
      </w:r>
    </w:p>
    <w:p>
      <w:pPr>
        <w:numPr>
          <w:ilvl w:val="0"/>
          <w:numId w:val="1001"/>
        </w:numPr>
        <w:pStyle w:val="Compact"/>
      </w:pPr>
      <w:r>
        <w:rPr>
          <w:bCs/>
          <w:b/>
        </w:rPr>
        <w:t xml:space="preserve">Warranty and Defects:</w:t>
      </w:r>
      <w:r>
        <w:t xml:space="preserve"> </w:t>
      </w:r>
      <w:r>
        <w:t xml:space="preserve">The Tailor guarantees all stitching, seams, and structural integrity of the garments for a period of ninety (90) days from the date of delivery. Any defects discovered within this warranty period shall be repaired or replaced at the Tailor's sole expense.</w:t>
      </w:r>
    </w:p>
    <w:p>
      <w:pPr>
        <w:numPr>
          <w:ilvl w:val="0"/>
          <w:numId w:val="1001"/>
        </w:numPr>
        <w:pStyle w:val="Compact"/>
      </w:pPr>
      <w:r>
        <w:rPr>
          <w:bCs/>
          <w:b/>
        </w:rPr>
        <w:t xml:space="preserve">Confidentiality:</w:t>
      </w:r>
      <w:r>
        <w:t xml:space="preserve"> </w:t>
      </w:r>
      <w:r>
        <w:t xml:space="preserve">The Tailor acknowledges that client measurements, design specifications, and corporate branding details shared under this Purchase Order are confidential and shall not be disclosed to any third party without the Buyer's written consent.</w:t>
      </w:r>
    </w:p>
    <w:p>
      <w:pPr>
        <w:numPr>
          <w:ilvl w:val="0"/>
          <w:numId w:val="1001"/>
        </w:numPr>
        <w:pStyle w:val="Compact"/>
      </w:pPr>
      <w:r>
        <w:rPr>
          <w:bCs/>
          <w:b/>
        </w:rPr>
        <w:t xml:space="preserve">Force Majeure:</w:t>
      </w:r>
      <w:r>
        <w:t xml:space="preserve"> </w:t>
      </w:r>
      <w:r>
        <w:t xml:space="preserve">Neither party shall be held liable for delays caused by events beyond reasonable control, including but not limited to power outages, supply chain disruptions, or government-mandated closures in Baghdad, Iraq. Affected parties must notify the other within forty-eight (48) hours of the event occurring.</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Iraq. Any disputes arising from this agreement shall be resolved through the competent commercial courts in Baghdad, Iraq.</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parties.</w:t>
      </w:r>
    </w:p>
    <w:p>
      <w:pPr>
        <w:pStyle w:val="FirstParagraph"/>
      </w:pPr>
      <w:r>
        <w:rPr>
          <w:bCs/>
          <w:b/>
        </w:rPr>
        <w:t xml:space="preserve">NOTE:</w:t>
      </w:r>
      <w:r>
        <w:t xml:space="preserve"> </w:t>
      </w:r>
      <w:r>
        <w:t xml:space="preserve">The Buyer reserves the right to inspect any in-progress garment at the Tailor's workshop in Baghdad, Iraq, with a minimum of twenty-four (24) hours' prior notice. The Tailor shall maintain a dedicated work log for each item listed in this Purchase Order and make it available for review upon request.</w:t>
      </w:r>
    </w:p>
    <w:p>
      <w:pPr>
        <w:pStyle w:val="BodyText"/>
      </w:pPr>
      <w:r>
        <w:t xml:space="preserve">4. AUTHORIZED SIGNATURES</w:t>
      </w:r>
    </w:p>
    <w:p>
      <w:pPr>
        <w:pStyle w:val="BodyText"/>
      </w:pPr>
      <w:r>
        <w:rPr>
          <w:bCs/>
          <w:b/>
        </w:rPr>
        <w:t xml:space="preserve">For and on behalf of the Buyer:</w:t>
      </w:r>
    </w:p>
    <w:p>
      <w:pPr>
        <w:pStyle w:val="BodyText"/>
      </w:pPr>
      <w:r>
        <w:t xml:space="preserve">Al-Rafidain Tailoring &amp; Garment Services Co.</w:t>
      </w:r>
    </w:p>
    <w:p>
      <w:pPr>
        <w:pStyle w:val="BodyText"/>
      </w:pPr>
      <w:r>
        <w:t xml:space="preserve">Mr. Khalid Al-Jubouri</w:t>
      </w:r>
      <w:r>
        <w:br/>
      </w:r>
      <w:r>
        <w:t xml:space="preserve">Procurement Manager</w:t>
      </w:r>
      <w:r>
        <w:br/>
      </w:r>
      <w:r>
        <w:t xml:space="preserve">Date: _______________</w:t>
      </w:r>
    </w:p>
    <w:p>
      <w:pPr>
        <w:pStyle w:val="BodyText"/>
      </w:pPr>
      <w:r>
        <w:rPr>
          <w:bCs/>
          <w:b/>
        </w:rPr>
        <w:t xml:space="preserve">For and on behalf of the Tailor / Supplier:</w:t>
      </w:r>
    </w:p>
    <w:p>
      <w:pPr>
        <w:pStyle w:val="BodyText"/>
      </w:pPr>
      <w:r>
        <w:t xml:space="preserve">House of Al-Karim Custom Tailoring</w:t>
      </w:r>
    </w:p>
    <w:p>
      <w:pPr>
        <w:pStyle w:val="BodyText"/>
      </w:pPr>
      <w:r>
        <w:t xml:space="preserve">Master Tailor Haidar Al-Karim</w:t>
      </w:r>
      <w:r>
        <w:br/>
      </w:r>
      <w:r>
        <w:t xml:space="preserve">Owner &amp; Lead Tailor</w:t>
      </w:r>
      <w:r>
        <w:br/>
      </w:r>
      <w:r>
        <w:t xml:space="preserve">Date: _______________</w:t>
      </w:r>
    </w:p>
    <w:p>
      <w:pPr>
        <w:pStyle w:val="BodyText"/>
      </w:pPr>
      <w:r>
        <w:t xml:space="preserve">This Purchase Order (PO-TLR-BGH-2025-00347) is issued by Al-Rafidain Tailoring &amp; Garment Services Co., Baghdad, Iraq, and constitutes a binding agreement between the Buyer and the Tailor upon execution by both parties. This document is valid for a period of fifteen (15) calendar days from the date of issue. All communications regarding this Purchase Order shall be directed to the procurement office in Al-Mansour District, Baghdad, Iraq.</w:t>
      </w:r>
    </w:p>
    <w:p>
      <w:pPr>
        <w:pStyle w:val="BodyText"/>
      </w:pPr>
      <w:r>
        <w:t xml:space="preserve">© 2025 Al-Rafidain Tailoring &amp; Garment Services Co. – Baghdad, Iraq.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Iraq Baghdad</dc:title>
  <dc:creator/>
  <dc:language>en</dc:language>
  <cp:keywords/>
  <dcterms:created xsi:type="dcterms:W3CDTF">2026-10-10T02:34:53Z</dcterms:created>
  <dcterms:modified xsi:type="dcterms:W3CDTF">2026-10-10T02:34:53Z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