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Tailor Services &amp; Custom Garment Procurement</w:t>
      </w:r>
    </w:p>
    <w:p>
      <w:pPr>
        <w:pStyle w:val="BodyText"/>
      </w:pPr>
      <w:r>
        <w:t xml:space="preserve">Israel Tel Aviv — Yaffo Street District</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PO-TLV-2025-04871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Levant Hospitality Group Ltd.</w:t>
      </w:r>
    </w:p>
    <w:p>
      <w:pPr>
        <w:pStyle w:val="BodyText"/>
      </w:pPr>
      <w:r>
        <w:rPr>
          <w:bCs/>
          <w:b/>
        </w:rPr>
        <w:t xml:space="preserve">Address:</w:t>
      </w:r>
      <w:r>
        <w:t xml:space="preserve"> </w:t>
      </w:r>
      <w:r>
        <w:t xml:space="preserve">24 Dizengoff Center, Tel Aviv-Yafo, Israel</w:t>
      </w:r>
    </w:p>
    <w:p>
      <w:pPr>
        <w:pStyle w:val="BodyText"/>
      </w:pPr>
      <w:r>
        <w:rPr>
          <w:bCs/>
          <w:b/>
        </w:rPr>
        <w:t xml:space="preserve">Contact:</w:t>
      </w:r>
      <w:r>
        <w:t xml:space="preserve"> </w:t>
      </w:r>
      <w:r>
        <w:t xml:space="preserve">Mr. Daniel Peretz, Procurement Manager</w:t>
      </w:r>
    </w:p>
    <w:p>
      <w:pPr>
        <w:pStyle w:val="BodyText"/>
      </w:pPr>
      <w:r>
        <w:rPr>
          <w:bCs/>
          <w:b/>
        </w:rPr>
        <w:t xml:space="preserve">Phone:</w:t>
      </w:r>
      <w:r>
        <w:t xml:space="preserve"> </w:t>
      </w:r>
      <w:r>
        <w:t xml:space="preserve">+972-3-517-8842</w:t>
      </w:r>
    </w:p>
    <w:p>
      <w:pPr>
        <w:pStyle w:val="BodyText"/>
      </w:pPr>
      <w:r>
        <w:rPr>
          <w:bCs/>
          <w:b/>
        </w:rPr>
        <w:t xml:space="preserve">Email:</w:t>
      </w:r>
      <w:r>
        <w:t xml:space="preserve"> </w:t>
      </w:r>
      <w:r>
        <w:t xml:space="preserve">d.peretz@levant-hospitality.co.il</w:t>
      </w:r>
    </w:p>
    <w:bookmarkEnd w:id="22"/>
    <w:bookmarkStart w:id="23" w:name="vendor-tailor"/>
    <w:p>
      <w:pPr>
        <w:pStyle w:val="Heading3"/>
      </w:pPr>
      <w:r>
        <w:t xml:space="preserve">Vendor / Tailor</w:t>
      </w:r>
    </w:p>
    <w:p>
      <w:pPr>
        <w:pStyle w:val="FirstParagraph"/>
      </w:pPr>
      <w:r>
        <w:rPr>
          <w:bCs/>
          <w:b/>
        </w:rPr>
        <w:t xml:space="preserve">Tailor Name:</w:t>
      </w:r>
      <w:r>
        <w:t xml:space="preserve"> </w:t>
      </w:r>
      <w:r>
        <w:t xml:space="preserve">Ateliers Cohen &amp; Sons, Master Tailors</w:t>
      </w:r>
    </w:p>
    <w:p>
      <w:pPr>
        <w:pStyle w:val="BodyText"/>
      </w:pPr>
      <w:r>
        <w:rPr>
          <w:bCs/>
          <w:b/>
        </w:rPr>
        <w:t xml:space="preserve">Address:</w:t>
      </w:r>
      <w:r>
        <w:t xml:space="preserve"> </w:t>
      </w:r>
      <w:r>
        <w:t xml:space="preserve">112 Yaffo Street, Tel Aviv-Yafo, Israel 63500</w:t>
      </w:r>
    </w:p>
    <w:p>
      <w:pPr>
        <w:pStyle w:val="BodyText"/>
      </w:pPr>
      <w:r>
        <w:rPr>
          <w:bCs/>
          <w:b/>
        </w:rPr>
        <w:t xml:space="preserve">VAT Number:</w:t>
      </w:r>
      <w:r>
        <w:t xml:space="preserve"> </w:t>
      </w:r>
      <w:r>
        <w:t xml:space="preserve">51-204-887-3</w:t>
      </w:r>
    </w:p>
    <w:p>
      <w:pPr>
        <w:pStyle w:val="BodyText"/>
      </w:pPr>
      <w:r>
        <w:rPr>
          <w:bCs/>
          <w:b/>
        </w:rPr>
        <w:t xml:space="preserve">Contact:</w:t>
      </w:r>
      <w:r>
        <w:t xml:space="preserve"> </w:t>
      </w:r>
      <w:r>
        <w:t xml:space="preserve">Mrs. Rivka Cohen, Head Tailor &amp; Owner</w:t>
      </w:r>
    </w:p>
    <w:p>
      <w:pPr>
        <w:pStyle w:val="BodyText"/>
      </w:pPr>
      <w:r>
        <w:rPr>
          <w:bCs/>
          <w:b/>
        </w:rPr>
        <w:t xml:space="preserve">Phone:</w:t>
      </w:r>
      <w:r>
        <w:t xml:space="preserve"> </w:t>
      </w:r>
      <w:r>
        <w:t xml:space="preserve">+972-3-621-4456</w:t>
      </w:r>
    </w:p>
    <w:p>
      <w:pPr>
        <w:pStyle w:val="BodyText"/>
      </w:pPr>
      <w:r>
        <w:rPr>
          <w:bCs/>
          <w:b/>
        </w:rPr>
        <w:t xml:space="preserve">Email:</w:t>
      </w:r>
      <w:r>
        <w:t xml:space="preserve"> </w:t>
      </w:r>
      <w:r>
        <w:t xml:space="preserve">atelier@cohen-tailors.co.il</w:t>
      </w:r>
    </w:p>
    <w:bookmarkEnd w:id="23"/>
    <w:bookmarkStart w:id="24" w:name="delivery-logistics"/>
    <w:p>
      <w:pPr>
        <w:pStyle w:val="Heading3"/>
      </w:pPr>
      <w:r>
        <w:t xml:space="preserve">Delivery &amp; Logistics</w:t>
      </w:r>
    </w:p>
    <w:p>
      <w:pPr>
        <w:pStyle w:val="FirstParagraph"/>
      </w:pPr>
      <w:r>
        <w:rPr>
          <w:bCs/>
          <w:b/>
        </w:rPr>
        <w:t xml:space="preserve">Delivery Address:</w:t>
      </w:r>
      <w:r>
        <w:t xml:space="preserve"> </w:t>
      </w:r>
      <w:r>
        <w:t xml:space="preserve">Levant Grand Hotel, 24 Dizengoff Center, Tel Aviv-Yafo, Israel</w:t>
      </w:r>
    </w:p>
    <w:p>
      <w:pPr>
        <w:pStyle w:val="BodyText"/>
      </w:pPr>
      <w:r>
        <w:rPr>
          <w:bCs/>
          <w:b/>
        </w:rPr>
        <w:t xml:space="preserve">Delivery Window:</w:t>
      </w:r>
      <w:r>
        <w:t xml:space="preserve"> </w:t>
      </w:r>
      <w:r>
        <w:t xml:space="preserve">04 August 2025 – 08 August 2025</w:t>
      </w:r>
    </w:p>
    <w:p>
      <w:pPr>
        <w:pStyle w:val="BodyText"/>
      </w:pPr>
      <w:r>
        <w:rPr>
          <w:bCs/>
          <w:b/>
        </w:rPr>
        <w:t xml:space="preserve">Delivery Method:</w:t>
      </w:r>
      <w:r>
        <w:t xml:space="preserve"> </w:t>
      </w:r>
      <w:r>
        <w:t xml:space="preserve">Vendor-arranged courier (insured)</w:t>
      </w:r>
    </w:p>
    <w:p>
      <w:pPr>
        <w:pStyle w:val="BodyText"/>
      </w:pPr>
      <w:r>
        <w:rPr>
          <w:bCs/>
          <w:b/>
        </w:rPr>
        <w:t xml:space="preserve">Incoterms:</w:t>
      </w:r>
      <w:r>
        <w:t xml:space="preserve"> </w:t>
      </w:r>
      <w:r>
        <w:t xml:space="preserve">DDP Tel Aviv</w:t>
      </w:r>
    </w:p>
    <w:bookmarkEnd w:id="24"/>
    <w:p>
      <w:pPr>
        <w:pStyle w:val="BodyText"/>
      </w:pPr>
      <w:r>
        <w:t xml:space="preserve">LINE ITEMS — TAILOR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Tailor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Custom-tailored three-piece suits (navy wool, Italian fabric) for executive staff — includes full bespoke fitting, hand-stitched lapels, and monogrammed lining</w:t>
            </w:r>
          </w:p>
        </w:tc>
        <w:tc>
          <w:tcPr/>
          <w:p>
            <w:pPr>
              <w:pStyle w:val="Compact"/>
              <w:jc w:val="left"/>
            </w:pPr>
            <w:r>
              <w:t xml:space="preserve">24</w:t>
            </w:r>
          </w:p>
        </w:tc>
        <w:tc>
          <w:tcPr/>
          <w:p>
            <w:pPr>
              <w:pStyle w:val="Compact"/>
              <w:jc w:val="left"/>
            </w:pPr>
            <w:r>
              <w:t xml:space="preserve">Sets</w:t>
            </w:r>
          </w:p>
        </w:tc>
        <w:tc>
          <w:tcPr/>
          <w:p>
            <w:pPr>
              <w:pStyle w:val="Compact"/>
              <w:jc w:val="left"/>
            </w:pPr>
            <w:r>
              <w:t xml:space="preserve">3,850.00</w:t>
            </w:r>
          </w:p>
        </w:tc>
        <w:tc>
          <w:tcPr/>
          <w:p>
            <w:pPr>
              <w:pStyle w:val="Compact"/>
              <w:jc w:val="left"/>
            </w:pPr>
            <w:r>
              <w:t xml:space="preserve">92,400.00</w:t>
            </w:r>
          </w:p>
        </w:tc>
        <w:tc>
          <w:tcPr/>
          <w:p>
            <w:pPr>
              <w:pStyle w:val="Compact"/>
              <w:jc w:val="left"/>
            </w:pPr>
            <w:r>
              <w:t xml:space="preserve">25 Jul 2025</w:t>
            </w:r>
          </w:p>
        </w:tc>
      </w:tr>
      <w:tr>
        <w:tc>
          <w:tcPr/>
          <w:p>
            <w:pPr>
              <w:pStyle w:val="Compact"/>
              <w:jc w:val="left"/>
            </w:pPr>
            <w:r>
              <w:t xml:space="preserve">2</w:t>
            </w:r>
          </w:p>
        </w:tc>
        <w:tc>
          <w:tcPr/>
          <w:p>
            <w:pPr>
              <w:pStyle w:val="Compact"/>
              <w:jc w:val="left"/>
            </w:pPr>
            <w:r>
              <w:t xml:space="preserve">Formal evening gowns (silk chiffon, floor-length) for hotel gala event staff — includes two fitting sessions and hemming adjustments</w:t>
            </w:r>
          </w:p>
        </w:tc>
        <w:tc>
          <w:tcPr/>
          <w:p>
            <w:pPr>
              <w:pStyle w:val="Compact"/>
              <w:jc w:val="left"/>
            </w:pPr>
            <w:r>
              <w:t xml:space="preserve">18</w:t>
            </w:r>
          </w:p>
        </w:tc>
        <w:tc>
          <w:tcPr/>
          <w:p>
            <w:pPr>
              <w:pStyle w:val="Compact"/>
              <w:jc w:val="left"/>
            </w:pPr>
            <w:r>
              <w:t xml:space="preserve">Pieces</w:t>
            </w:r>
          </w:p>
        </w:tc>
        <w:tc>
          <w:tcPr/>
          <w:p>
            <w:pPr>
              <w:pStyle w:val="Compact"/>
              <w:jc w:val="left"/>
            </w:pPr>
            <w:r>
              <w:t xml:space="preserve">2,600.00</w:t>
            </w:r>
          </w:p>
        </w:tc>
        <w:tc>
          <w:tcPr/>
          <w:p>
            <w:pPr>
              <w:pStyle w:val="Compact"/>
              <w:jc w:val="left"/>
            </w:pPr>
            <w:r>
              <w:t xml:space="preserve">46,800.00</w:t>
            </w:r>
          </w:p>
        </w:tc>
        <w:tc>
          <w:tcPr/>
          <w:p>
            <w:pPr>
              <w:pStyle w:val="Compact"/>
              <w:jc w:val="left"/>
            </w:pPr>
            <w:r>
              <w:t xml:space="preserve">01 Aug 2025</w:t>
            </w:r>
          </w:p>
        </w:tc>
      </w:tr>
      <w:tr>
        <w:tc>
          <w:tcPr/>
          <w:p>
            <w:pPr>
              <w:pStyle w:val="Compact"/>
              <w:jc w:val="left"/>
            </w:pPr>
            <w:r>
              <w:t xml:space="preserve">3</w:t>
            </w:r>
          </w:p>
        </w:tc>
        <w:tc>
          <w:tcPr/>
          <w:p>
            <w:pPr>
              <w:pStyle w:val="Compact"/>
              <w:jc w:val="left"/>
            </w:pPr>
            <w:r>
              <w:t xml:space="preserve">Uniform shirts (Egyptian cotton, pressed and tailored to individual measurements) for front-of-house team — includes embroidered hotel crest</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380.00</w:t>
            </w:r>
          </w:p>
        </w:tc>
        <w:tc>
          <w:tcPr/>
          <w:p>
            <w:pPr>
              <w:pStyle w:val="Compact"/>
              <w:jc w:val="left"/>
            </w:pPr>
            <w:r>
              <w:t xml:space="preserve">45,600.00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Tailored trousers (stretch twill, charcoal grey) for service staff — includes belt loops, side adjusters, and reinforced stitching</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420.00</w:t>
            </w:r>
          </w:p>
        </w:tc>
        <w:tc>
          <w:tcPr/>
          <w:p>
            <w:pPr>
              <w:pStyle w:val="Compact"/>
              <w:jc w:val="left"/>
            </w:pPr>
            <w:r>
              <w:t xml:space="preserve">50,400.00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Bespoke chef coats (double-breasted, heat-resistant lining) for kitchen brigade — includes custom embroidery and reinforced cuffs</w:t>
            </w:r>
          </w:p>
        </w:tc>
        <w:tc>
          <w:tcPr/>
          <w:p>
            <w:pPr>
              <w:pStyle w:val="Compact"/>
              <w:jc w:val="left"/>
            </w:pPr>
            <w:r>
              <w:t xml:space="preserve">35</w:t>
            </w:r>
          </w:p>
        </w:tc>
        <w:tc>
          <w:tcPr/>
          <w:p>
            <w:pPr>
              <w:pStyle w:val="Compact"/>
              <w:jc w:val="left"/>
            </w:pPr>
            <w:r>
              <w:t xml:space="preserve">Pieces</w:t>
            </w:r>
          </w:p>
        </w:tc>
        <w:tc>
          <w:tcPr/>
          <w:p>
            <w:pPr>
              <w:pStyle w:val="Compact"/>
              <w:jc w:val="left"/>
            </w:pPr>
            <w:r>
              <w:t xml:space="preserve">1,150.00</w:t>
            </w:r>
          </w:p>
        </w:tc>
        <w:tc>
          <w:tcPr/>
          <w:p>
            <w:pPr>
              <w:pStyle w:val="Compact"/>
              <w:jc w:val="left"/>
            </w:pPr>
            <w:r>
              <w:t xml:space="preserve">40,250.00</w:t>
            </w:r>
          </w:p>
        </w:tc>
        <w:tc>
          <w:tcPr/>
          <w:p>
            <w:pPr>
              <w:pStyle w:val="Compact"/>
              <w:jc w:val="left"/>
            </w:pPr>
            <w:r>
              <w:t xml:space="preserve">28 Jul 2025</w:t>
            </w:r>
          </w:p>
        </w:tc>
      </w:tr>
      <w:tr>
        <w:tc>
          <w:tcPr/>
          <w:p>
            <w:pPr>
              <w:pStyle w:val="Compact"/>
              <w:jc w:val="left"/>
            </w:pPr>
            <w:r>
              <w:t xml:space="preserve">6</w:t>
            </w:r>
          </w:p>
        </w:tc>
        <w:tc>
          <w:tcPr/>
          <w:p>
            <w:pPr>
              <w:pStyle w:val="Compact"/>
              <w:jc w:val="left"/>
            </w:pPr>
            <w:r>
              <w:t xml:space="preserve">Alteration and repair service for existing staff garments — includes resizing, re-hemming, button replacement, and minor structural repairs</w:t>
            </w:r>
          </w:p>
        </w:tc>
        <w:tc>
          <w:tcPr/>
          <w:p>
            <w:pPr>
              <w:pStyle w:val="Compact"/>
              <w:jc w:val="left"/>
            </w:pPr>
            <w:r>
              <w:t xml:space="preserve">60</w:t>
            </w:r>
          </w:p>
        </w:tc>
        <w:tc>
          <w:tcPr/>
          <w:p>
            <w:pPr>
              <w:pStyle w:val="Compact"/>
              <w:jc w:val="left"/>
            </w:pPr>
            <w:r>
              <w:t xml:space="preserve">Jobs</w:t>
            </w:r>
          </w:p>
        </w:tc>
        <w:tc>
          <w:tcPr/>
          <w:p>
            <w:pPr>
              <w:pStyle w:val="Compact"/>
              <w:jc w:val="left"/>
            </w:pPr>
            <w:r>
              <w:t xml:space="preserve">180.00</w:t>
            </w:r>
          </w:p>
        </w:tc>
        <w:tc>
          <w:tcPr/>
          <w:p>
            <w:pPr>
              <w:pStyle w:val="Compact"/>
              <w:jc w:val="left"/>
            </w:pPr>
            <w:r>
              <w:t xml:space="preserve">10,800.00</w:t>
            </w:r>
          </w:p>
        </w:tc>
        <w:tc>
          <w:tcPr/>
          <w:p>
            <w:pPr>
              <w:pStyle w:val="Compact"/>
              <w:jc w:val="left"/>
            </w:pPr>
            <w:r>
              <w:t xml:space="preserve">05 Aug 2025</w:t>
            </w:r>
          </w:p>
        </w:tc>
      </w:tr>
      <w:tr>
        <w:tc>
          <w:tcPr/>
          <w:p>
            <w:pPr>
              <w:pStyle w:val="Compact"/>
              <w:jc w:val="left"/>
            </w:pPr>
            <w:r>
              <w:t xml:space="preserve">7</w:t>
            </w:r>
          </w:p>
        </w:tc>
        <w:tc>
          <w:tcPr/>
          <w:p>
            <w:pPr>
              <w:pStyle w:val="Compact"/>
              <w:jc w:val="left"/>
            </w:pPr>
            <w:r>
              <w:t xml:space="preserve">Premium fabric sourcing and material procurement (Italian Super 150s wool, French silk, Egyptian cotton) — as specified in attached Bill of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15 Jul 2025</w:t>
            </w:r>
          </w:p>
        </w:tc>
      </w:tr>
      <w:tr>
        <w:tc>
          <w:tcPr/>
          <w:p>
            <w:pPr>
              <w:pStyle w:val="Compact"/>
              <w:jc w:val="left"/>
            </w:pPr>
            <w:r>
              <w:t xml:space="preserve">8</w:t>
            </w:r>
          </w:p>
        </w:tc>
        <w:tc>
          <w:tcPr/>
          <w:p>
            <w:pPr>
              <w:pStyle w:val="Compact"/>
              <w:jc w:val="left"/>
            </w:pPr>
            <w:r>
              <w:t xml:space="preserve">On-site measurement and fitting sessions at Levant Grand Hotel premises — Tailor team of three (3) for two (2) full days</w:t>
            </w:r>
          </w:p>
        </w:tc>
        <w:tc>
          <w:tcPr/>
          <w:p>
            <w:pPr>
              <w:pStyle w:val="Compact"/>
              <w:jc w:val="left"/>
            </w:pPr>
            <w:r>
              <w:t xml:space="preserve">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10 Jul 2025</w:t>
            </w:r>
          </w:p>
        </w:tc>
      </w:tr>
    </w:tbl>
    <w:p>
      <w:pPr>
        <w:pStyle w:val="BodyText"/>
      </w:pPr>
      <w:r>
        <w:t xml:space="preserve">Subtotal: 223,750.00 ILS</w:t>
      </w:r>
    </w:p>
    <w:p>
      <w:pPr>
        <w:pStyle w:val="BodyText"/>
      </w:pPr>
      <w:r>
        <w:t xml:space="preserve">VAT (18%): 40,275.00 ILS</w:t>
      </w:r>
    </w:p>
    <w:p>
      <w:pPr>
        <w:pStyle w:val="BodyText"/>
      </w:pPr>
      <w:r>
        <w:t xml:space="preserve">Grand Total: 264,025.00 ILS</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Tailor, Ateliers Cohen &amp; Sons, to perform all bespoke tailoring, garment construction, alteration, and fabric procurement services as itemized above. All work shall be executed in accordance with the highest standards of craftsmanship expected of a master Tailor operating in the Israel Tel Aviv garment industry.</w:t>
      </w:r>
    </w:p>
    <w:p>
      <w:pPr>
        <w:numPr>
          <w:ilvl w:val="0"/>
          <w:numId w:val="1001"/>
        </w:numPr>
        <w:pStyle w:val="Compact"/>
      </w:pPr>
      <w:r>
        <w:rPr>
          <w:bCs/>
          <w:b/>
        </w:rPr>
        <w:t xml:space="preserve">Quality Assurance:</w:t>
      </w:r>
      <w:r>
        <w:t xml:space="preserve"> </w:t>
      </w:r>
      <w:r>
        <w:t xml:space="preserve">Every garment and tailored item delivered under this Purchase Order must pass a two-stage quality inspection. The first inspection shall be conducted by the Tailor's internal quality team prior to dispatch. The second inspection shall be performed by the Buyer's designated representative at the delivery address in Israel Tel Aviv. Any item failing inspection must be reworked or replaced at no additional cost to the Buyer within five (5) business days.</w:t>
      </w:r>
    </w:p>
    <w:p>
      <w:pPr>
        <w:numPr>
          <w:ilvl w:val="0"/>
          <w:numId w:val="1001"/>
        </w:numPr>
        <w:pStyle w:val="Compact"/>
      </w:pPr>
      <w:r>
        <w:rPr>
          <w:bCs/>
          <w:b/>
        </w:rPr>
        <w:t xml:space="preserve">Delivery Schedule:</w:t>
      </w:r>
      <w:r>
        <w:t xml:space="preserve"> </w:t>
      </w:r>
      <w:r>
        <w:t xml:space="preserve">The Tailor shall adhere strictly to the deadlines specified in the line items table. Partial deliveries are permitted provided that each shipment is accompanied by a packing list and a partial invoice referencing this Purchase Order number (PO-TLV-2025-04871). Late delivery beyond the stated window shall incur a penalty of 1.5% of the affected line item value per calendar day of delay, capped at 10%.</w:t>
      </w:r>
    </w:p>
    <w:p>
      <w:pPr>
        <w:numPr>
          <w:ilvl w:val="0"/>
          <w:numId w:val="1001"/>
        </w:numPr>
        <w:pStyle w:val="Compact"/>
      </w:pPr>
      <w:r>
        <w:rPr>
          <w:bCs/>
          <w:b/>
        </w:rPr>
        <w:t xml:space="preserve">Payment Terms:</w:t>
      </w:r>
      <w:r>
        <w:t xml:space="preserve"> </w:t>
      </w:r>
      <w:r>
        <w:t xml:space="preserve">Payment shall be made within thirty (30) calendar days of receipt of a valid invoice and successful completion of the final quality inspection. Payment shall be processed via bank transfer to the Tailor's designated account in Israel Tel Aviv. The Buyer reserves the right to withhold payment for any disputed or defective items until resolution is reached.</w:t>
      </w:r>
    </w:p>
    <w:p>
      <w:pPr>
        <w:numPr>
          <w:ilvl w:val="0"/>
          <w:numId w:val="1001"/>
        </w:numPr>
        <w:pStyle w:val="Compact"/>
      </w:pPr>
      <w:r>
        <w:rPr>
          <w:bCs/>
          <w:b/>
        </w:rPr>
        <w:t xml:space="preserve">Intellectual Property and Branding:</w:t>
      </w:r>
      <w:r>
        <w:t xml:space="preserve"> </w:t>
      </w:r>
      <w:r>
        <w:t xml:space="preserve">All embroidered crests, monograms, and custom design elements specified by the Buyer remain the exclusive intellectual property of Levant Hospitality Group Ltd. The Tailor shall not reproduce, display, or use these designs for any other client without prior written consent.</w:t>
      </w:r>
    </w:p>
    <w:p>
      <w:pPr>
        <w:numPr>
          <w:ilvl w:val="0"/>
          <w:numId w:val="1001"/>
        </w:numPr>
        <w:pStyle w:val="Compact"/>
      </w:pPr>
      <w:r>
        <w:rPr>
          <w:bCs/>
          <w:b/>
        </w:rPr>
        <w:t xml:space="preserve">Compliance:</w:t>
      </w:r>
      <w:r>
        <w:t xml:space="preserve"> </w:t>
      </w:r>
      <w:r>
        <w:t xml:space="preserve">The Tailor warrants that all fabrics, threads, linings, and auxiliary materials used in the construction of garments under this Purchase Order comply with Israeli Standards (SII) and relevant European textile regulations. All materials shall be free of harmful substances as defined by REACH and Israeli environmental protection laws.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supply chain disruptions affecting the Israel Tel Aviv region. The affected party must notify the other in writing within forty-eight (48) hours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hereunder shall be subject to the exclusive jurisdiction of the competent courts in Tel Aviv-Yafo, Israel.</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client measurements, design specifications, and commercial terms exchanged in connection with this Purchase Order. This obligation survives the termination or completion of this Purchase Order for a period of three (3) years.</w:t>
      </w:r>
    </w:p>
    <w:p>
      <w:pPr>
        <w:numPr>
          <w:ilvl w:val="0"/>
          <w:numId w:val="1001"/>
        </w:numPr>
        <w:pStyle w:val="Compact"/>
      </w:pPr>
      <w:r>
        <w:rPr>
          <w:bCs/>
          <w:b/>
        </w:rPr>
        <w:t xml:space="preserve">Amendments:</w:t>
      </w:r>
      <w:r>
        <w:t xml:space="preserve"> </w:t>
      </w:r>
      <w:r>
        <w:t xml:space="preserve">Any modification to the scope, quantity, pricing, or delivery schedule of this Purchase Order must be documented in a written amendment signed by authorized representatives of both the Buyer and the Tailor. Verbal agreements shall not constitute a valid amendment.</w:t>
      </w:r>
    </w:p>
    <w:p>
      <w:pPr>
        <w:pStyle w:val="FirstParagraph"/>
      </w:pPr>
      <w:r>
        <w:t xml:space="preserve">AUTHORIZATION AND ACCEPTANCE</w:t>
      </w:r>
    </w:p>
    <w:p>
      <w:pPr>
        <w:pStyle w:val="BodyText"/>
      </w:pPr>
      <w:r>
        <w:rPr>
          <w:bCs/>
          <w:b/>
        </w:rPr>
        <w:t xml:space="preserve">For the Buyer:</w:t>
      </w:r>
      <w:r>
        <w:t xml:space="preserve"> </w:t>
      </w:r>
      <w:r>
        <w:t xml:space="preserve">Levant Hospitality Group Ltd.</w:t>
      </w:r>
    </w:p>
    <w:p>
      <w:pPr>
        <w:pStyle w:val="BodyText"/>
      </w:pPr>
      <w:r>
        <w:t xml:space="preserve">Name: Daniel Peretz</w:t>
      </w:r>
    </w:p>
    <w:p>
      <w:pPr>
        <w:pStyle w:val="BodyText"/>
      </w:pPr>
      <w:r>
        <w:t xml:space="preserve">Title: Procurement Manager</w:t>
      </w:r>
    </w:p>
    <w:p>
      <w:pPr>
        <w:pStyle w:val="BodyText"/>
      </w:pPr>
      <w:r>
        <w:t xml:space="preserve">Date: _______________</w:t>
      </w:r>
    </w:p>
    <w:p>
      <w:pPr>
        <w:pStyle w:val="BodyText"/>
      </w:pPr>
      <w:r>
        <w:rPr>
          <w:bCs/>
          <w:b/>
        </w:rPr>
        <w:t xml:space="preserve">For the Tailor / Vendor:</w:t>
      </w:r>
      <w:r>
        <w:t xml:space="preserve"> </w:t>
      </w:r>
      <w:r>
        <w:t xml:space="preserve">Ateliers Cohen &amp; Sons</w:t>
      </w:r>
    </w:p>
    <w:p>
      <w:pPr>
        <w:pStyle w:val="BodyText"/>
      </w:pPr>
      <w:r>
        <w:t xml:space="preserve">Name: Rivka Cohen</w:t>
      </w:r>
    </w:p>
    <w:p>
      <w:pPr>
        <w:pStyle w:val="BodyText"/>
      </w:pPr>
      <w:r>
        <w:t xml:space="preserve">Title: Head Tailor &amp; Owner</w:t>
      </w:r>
    </w:p>
    <w:p>
      <w:pPr>
        <w:pStyle w:val="BodyText"/>
      </w:pPr>
      <w:r>
        <w:t xml:space="preserve">Date: _______________</w:t>
      </w:r>
    </w:p>
    <w:p>
      <w:pPr>
        <w:pStyle w:val="BodyText"/>
      </w:pPr>
      <w:r>
        <w:t xml:space="preserve">This Purchase Order (PO-TLV-2025-04871) is issued by Levant Hospitality Group Ltd. for the procurement of Tailor services in Israel Tel Aviv.</w:t>
      </w:r>
    </w:p>
    <w:p>
      <w:pPr>
        <w:pStyle w:val="BodyText"/>
      </w:pPr>
      <w:r>
        <w:t xml:space="preserve">Document generated on 14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Israel Tel Aviv</dc:title>
  <dc:creator/>
  <dc:language>en</dc:language>
  <cp:keywords/>
  <dcterms:created xsi:type="dcterms:W3CDTF">2026-10-10T03:44:21Z</dcterms:created>
  <dcterms:modified xsi:type="dcterms:W3CDTF">2026-10-10T03:44:21Z</dcterms:modified>
</cp:coreProperties>
</file>

<file path=docProps/custom.xml><?xml version="1.0" encoding="utf-8"?>
<Properties xmlns="http://schemas.openxmlformats.org/officeDocument/2006/custom-properties" xmlns:vt="http://schemas.openxmlformats.org/officeDocument/2006/docPropsVTypes"/>
</file>