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purchase-order"/>
    <w:p>
      <w:pPr>
        <w:pStyle w:val="Heading1"/>
      </w:pPr>
      <w:r>
        <w:t xml:space="preserve">Purchase Order</w:t>
      </w:r>
    </w:p>
    <w:p>
      <w:pPr>
        <w:pStyle w:val="FirstParagraph"/>
      </w:pPr>
      <w:r>
        <w:t xml:space="preserve">Official Procurement Document for Tailor Services</w:t>
      </w:r>
    </w:p>
    <w:p>
      <w:pPr>
        <w:pStyle w:val="BodyText"/>
      </w:pPr>
      <w:r>
        <w:t xml:space="preserve">Issued in Kazakhstan Almaty</w:t>
      </w:r>
    </w:p>
    <w:bookmarkEnd w:id="20"/>
    <w:p>
      <w:pPr>
        <w:pStyle w:val="BodyText"/>
      </w:pPr>
      <w:r>
        <w:rPr>
          <w:bCs/>
          <w:b/>
        </w:rPr>
        <w:t xml:space="preserve">Purchase Order Number</w:t>
      </w:r>
      <w:r>
        <w:t xml:space="preserve"> </w:t>
      </w:r>
      <w:r>
        <w:t xml:space="preserve">PO-KZ-ALM-2025-04782</w:t>
      </w:r>
    </w:p>
    <w:p>
      <w:pPr>
        <w:pStyle w:val="BodyText"/>
      </w:pPr>
      <w:r>
        <w:rPr>
          <w:bCs/>
          <w:b/>
        </w:rPr>
        <w:t xml:space="preserve">Date of Issue</w:t>
      </w:r>
      <w:r>
        <w:t xml:space="preserve"> </w:t>
      </w:r>
      <w:r>
        <w:t xml:space="preserve">14 June 2025</w:t>
      </w:r>
    </w:p>
    <w:p>
      <w:pPr>
        <w:pStyle w:val="BodyText"/>
      </w:pPr>
      <w:r>
        <w:rPr>
          <w:bCs/>
          <w:b/>
        </w:rPr>
        <w:t xml:space="preserve">Delivery Deadline</w:t>
      </w:r>
      <w:r>
        <w:t xml:space="preserve"> </w:t>
      </w:r>
      <w:r>
        <w:t xml:space="preserve">28 July 2025</w:t>
      </w:r>
    </w:p>
    <w:p>
      <w:pPr>
        <w:pStyle w:val="BodyText"/>
      </w:pPr>
      <w:r>
        <w:rPr>
          <w:bCs/>
          <w:b/>
        </w:rPr>
        <w:t xml:space="preserve">Currency</w:t>
      </w:r>
      <w:r>
        <w:t xml:space="preserve"> </w:t>
      </w:r>
      <w:r>
        <w:t xml:space="preserve">Kazakhstani Tenge (KZT)</w:t>
      </w:r>
    </w:p>
    <w:p>
      <w:pPr>
        <w:pStyle w:val="BodyText"/>
      </w:pPr>
      <w:r>
        <w:t xml:space="preserve">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Supplier (Tailor / Service Provider)</w:t>
            </w:r>
          </w:p>
        </w:tc>
      </w:tr>
      <w:tr>
        <w:tc>
          <w:tcPr/>
          <w:p>
            <w:pPr>
              <w:pStyle w:val="Compact"/>
              <w:jc w:val="left"/>
            </w:pPr>
            <w:r>
              <w:rPr>
                <w:bCs/>
                <w:b/>
              </w:rPr>
              <w:t xml:space="preserve">Almaty Corporate Attire Ltd.</w:t>
            </w:r>
            <w:r>
              <w:br/>
            </w:r>
            <w:r>
              <w:t xml:space="preserve">45 Abai Avenue, Office 12</w:t>
            </w:r>
            <w:r>
              <w:br/>
            </w:r>
            <w:r>
              <w:t xml:space="preserve">Almaty, 050040, Kazakhstan</w:t>
            </w:r>
            <w:r>
              <w:br/>
            </w:r>
            <w:r>
              <w:t xml:space="preserve">BIN: 990440012345</w:t>
            </w:r>
            <w:r>
              <w:br/>
            </w:r>
            <w:r>
              <w:t xml:space="preserve">Contact: Mr. D. Serikzhanov</w:t>
            </w:r>
            <w:r>
              <w:br/>
            </w:r>
            <w:r>
              <w:t xml:space="preserve">Email: procurement@almatyattire.kz</w:t>
            </w:r>
            <w:r>
              <w:br/>
            </w:r>
            <w:r>
              <w:t xml:space="preserve">Phone: +7 (727) 312-45-67</w:t>
            </w:r>
          </w:p>
        </w:tc>
        <w:tc>
          <w:tcPr/>
          <w:p>
            <w:pPr>
              <w:pStyle w:val="Compact"/>
              <w:jc w:val="left"/>
            </w:pPr>
            <w:r>
              <w:rPr>
                <w:bCs/>
                <w:b/>
              </w:rPr>
              <w:t xml:space="preserve">Atelier "Zhan" Tailor House</w:t>
            </w:r>
            <w:r>
              <w:br/>
            </w:r>
            <w:r>
              <w:t xml:space="preserve">12 Dostyk Street, Floor 3</w:t>
            </w:r>
            <w:r>
              <w:br/>
            </w:r>
            <w:r>
              <w:t xml:space="preserve">Almaty, 050010, Kazakhstan</w:t>
            </w:r>
            <w:r>
              <w:br/>
            </w:r>
            <w:r>
              <w:t xml:space="preserve">BIN: 990440067890</w:t>
            </w:r>
            <w:r>
              <w:br/>
            </w:r>
            <w:r>
              <w:t xml:space="preserve">Contact: Ms. A. Kairatova (Master Tailor)</w:t>
            </w:r>
            <w:r>
              <w:br/>
            </w:r>
            <w:r>
              <w:t xml:space="preserve">Email: orders@atelierzhan.kz</w:t>
            </w:r>
            <w:r>
              <w:br/>
            </w:r>
            <w:r>
              <w:t xml:space="preserve">Phone: +7 (727) 298-33-11</w:t>
            </w:r>
          </w:p>
        </w:tc>
      </w:tr>
    </w:tbl>
    <w:p>
      <w:pPr>
        <w:pStyle w:val="BodyText"/>
      </w:pPr>
      <w:r>
        <w:t xml:space="preserve">Description of Purchase</w:t>
      </w:r>
    </w:p>
    <w:p>
      <w:pPr>
        <w:pStyle w:val="BodyText"/>
      </w:pPr>
      <w:r>
        <w:t xml:space="preserve">This</w:t>
      </w:r>
      <w:r>
        <w:t xml:space="preserve"> </w:t>
      </w:r>
      <w:r>
        <w:t xml:space="preserve">Purchase Order</w:t>
      </w:r>
      <w:r>
        <w:t xml:space="preserve"> </w:t>
      </w:r>
      <w:r>
        <w:t xml:space="preserve">is issued by Almaty Corporate Attire Ltd. to formally request and authorize the procurement of professional</w:t>
      </w:r>
      <w:r>
        <w:t xml:space="preserve"> </w:t>
      </w:r>
      <w:r>
        <w:t xml:space="preserve">Tailor</w:t>
      </w:r>
      <w:r>
        <w:t xml:space="preserve"> </w:t>
      </w:r>
      <w:r>
        <w:t xml:space="preserve">services for the bespoke manufacturing of 120 (one hundred twenty) executive business suits, 45 (forty-five) formal dresses, and 30 (thirty) tailored overcoats. All garments are to be crafted by the designated</w:t>
      </w:r>
      <w:r>
        <w:t xml:space="preserve"> </w:t>
      </w:r>
      <w:r>
        <w:t xml:space="preserve">Tailor</w:t>
      </w:r>
      <w:r>
        <w:t xml:space="preserve"> </w:t>
      </w:r>
      <w:r>
        <w:t xml:space="preserve">team at Atelier "Zhan" Tailor House, located in the city of</w:t>
      </w:r>
      <w:r>
        <w:t xml:space="preserve"> </w:t>
      </w:r>
      <w:r>
        <w:t xml:space="preserve">Kazakhstan Almaty</w:t>
      </w:r>
      <w:r>
        <w:t xml:space="preserve">, in strict accordance with the specifications, fabric selections, and measurement protocols outlined in the attached technical annex (Annex A). The</w:t>
      </w:r>
      <w:r>
        <w:t xml:space="preserve"> </w:t>
      </w:r>
      <w:r>
        <w:t xml:space="preserve">Tailor</w:t>
      </w:r>
      <w:r>
        <w:t xml:space="preserve"> </w:t>
      </w:r>
      <w:r>
        <w:t xml:space="preserve">is required to perform all cutting, stitching, pressing, and finishing operations on-site in</w:t>
      </w:r>
      <w:r>
        <w:t xml:space="preserve"> </w:t>
      </w:r>
      <w:r>
        <w:t xml:space="preserve">Kazakhstan Almaty</w:t>
      </w:r>
      <w:r>
        <w:t xml:space="preserve"> </w:t>
      </w:r>
      <w:r>
        <w:t xml:space="preserve">and shall not outsource any portion of the work to external workshops or third-party manufacturers outside the city limits.</w:t>
      </w:r>
    </w:p>
    <w:p>
      <w:pPr>
        <w:pStyle w:val="BodyText"/>
      </w:pPr>
      <w:r>
        <w:t xml:space="preserve">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(KZT)</w:t>
            </w:r>
          </w:p>
        </w:tc>
        <w:tc>
          <w:tcPr/>
          <w:p>
            <w:pPr>
              <w:pStyle w:val="Compact"/>
              <w:jc w:val="left"/>
            </w:pPr>
            <w:r>
              <w:t xml:space="preserve">Total (KZT)</w:t>
            </w:r>
          </w:p>
        </w:tc>
      </w:tr>
      <w:tr>
        <w:tc>
          <w:tcPr/>
          <w:p>
            <w:pPr>
              <w:pStyle w:val="Compact"/>
              <w:jc w:val="left"/>
            </w:pPr>
            <w:r>
              <w:t xml:space="preserve">01</w:t>
            </w:r>
          </w:p>
        </w:tc>
        <w:tc>
          <w:tcPr/>
          <w:p>
            <w:pPr>
              <w:pStyle w:val="Compact"/>
              <w:jc w:val="left"/>
            </w:pPr>
            <w:r>
              <w:t xml:space="preserve">Bespoke two-piece executive suit (Italian wool, 240gsm) – full Tailor fitting, hand-stitched lapels, canvas construction</w:t>
            </w:r>
          </w:p>
        </w:tc>
        <w:tc>
          <w:tcPr/>
          <w:p>
            <w:pPr>
              <w:pStyle w:val="Compact"/>
              <w:jc w:val="left"/>
            </w:pPr>
            <w:r>
              <w:t xml:space="preserve">120</w:t>
            </w:r>
          </w:p>
        </w:tc>
        <w:tc>
          <w:tcPr/>
          <w:p>
            <w:pPr>
              <w:pStyle w:val="Compact"/>
              <w:jc w:val="left"/>
            </w:pPr>
            <w:r>
              <w:t xml:space="preserve">185,000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Formal evening dress (silk-blend, custom pattern) – Tailor tailoring with internal boning and hand-finished hem</w:t>
            </w:r>
          </w:p>
        </w:tc>
        <w:tc>
          <w:tcPr/>
          <w:p>
            <w:pPr>
              <w:pStyle w:val="Compact"/>
              <w:jc w:val="left"/>
            </w:pPr>
            <w:r>
              <w:t xml:space="preserve">45</w:t>
            </w:r>
          </w:p>
        </w:tc>
        <w:tc>
          <w:tcPr/>
          <w:p>
            <w:pPr>
              <w:pStyle w:val="Compact"/>
              <w:jc w:val="left"/>
            </w:pPr>
            <w:r>
              <w:t xml:space="preserve">142,000</w:t>
            </w:r>
          </w:p>
        </w:tc>
        <w:tc>
          <w:tcPr/>
          <w:p>
            <w:pPr>
              <w:pStyle w:val="Compact"/>
              <w:jc w:val="left"/>
            </w:pPr>
            <w:r>
              <w:t xml:space="preserve">6,390,000</w:t>
            </w:r>
          </w:p>
        </w:tc>
      </w:tr>
      <w:tr>
        <w:tc>
          <w:tcPr/>
          <w:p>
            <w:pPr>
              <w:pStyle w:val="Compact"/>
              <w:jc w:val="left"/>
            </w:pPr>
            <w:r>
              <w:t xml:space="preserve">03</w:t>
            </w:r>
          </w:p>
        </w:tc>
        <w:tc>
          <w:tcPr/>
          <w:p>
            <w:pPr>
              <w:pStyle w:val="Compact"/>
              <w:jc w:val="left"/>
            </w:pPr>
            <w:r>
              <w:t xml:space="preserve">Structured tailored overcoat (camel-hair blend, 320gsm) – Tailor cut with double-breasted closure and storm flap</w:t>
            </w:r>
          </w:p>
        </w:tc>
        <w:tc>
          <w:tcPr/>
          <w:p>
            <w:pPr>
              <w:pStyle w:val="Compact"/>
              <w:jc w:val="left"/>
            </w:pPr>
            <w:r>
              <w:t xml:space="preserve">30</w:t>
            </w:r>
          </w:p>
        </w:tc>
        <w:tc>
          <w:tcPr/>
          <w:p>
            <w:pPr>
              <w:pStyle w:val="Compact"/>
              <w:jc w:val="left"/>
            </w:pPr>
            <w:r>
              <w:t xml:space="preserve">210,000</w:t>
            </w:r>
          </w:p>
        </w:tc>
        <w:tc>
          <w:tcPr/>
          <w:p>
            <w:pPr>
              <w:pStyle w:val="Compact"/>
              <w:jc w:val="left"/>
            </w:pPr>
            <w:r>
              <w:t xml:space="preserve">6,300,000</w:t>
            </w:r>
          </w:p>
        </w:tc>
      </w:tr>
      <w:tr>
        <w:tc>
          <w:tcPr/>
          <w:p>
            <w:pPr>
              <w:pStyle w:val="Compact"/>
              <w:jc w:val="left"/>
            </w:pPr>
            <w:r>
              <w:t xml:space="preserve">04</w:t>
            </w:r>
          </w:p>
        </w:tc>
        <w:tc>
          <w:tcPr/>
          <w:p>
            <w:pPr>
              <w:pStyle w:val="Compact"/>
              <w:jc w:val="left"/>
            </w:pPr>
            <w:r>
              <w:t xml:space="preserve">Complimentary alteration service (up to 3 fittings per garment) – provided by the assigned Tailor</w:t>
            </w:r>
          </w:p>
        </w:tc>
        <w:tc>
          <w:tcPr/>
          <w:p>
            <w:pPr>
              <w:pStyle w:val="Compact"/>
              <w:jc w:val="left"/>
            </w:pPr>
            <w:r>
              <w:t xml:space="preserve">195</w:t>
            </w:r>
          </w:p>
        </w:tc>
        <w:tc>
          <w:tcPr/>
          <w:p>
            <w:pPr>
              <w:pStyle w:val="Compact"/>
              <w:jc w:val="left"/>
            </w:pPr>
            <w:r>
              <w:t xml:space="preserve">8,500</w:t>
            </w:r>
          </w:p>
        </w:tc>
        <w:tc>
          <w:tcPr/>
          <w:p>
            <w:pPr>
              <w:pStyle w:val="Compact"/>
              <w:jc w:val="left"/>
            </w:pPr>
            <w:r>
              <w:t xml:space="preserve">1,657,500</w:t>
            </w:r>
          </w:p>
        </w:tc>
      </w:tr>
      <w:tr>
        <w:tc>
          <w:tcPr>
            <w:gridSpan w:val="4"/>
          </w:tcPr>
          <w:p>
            <w:pPr>
              <w:pStyle w:val="Compact"/>
              <w:jc w:val="right"/>
            </w:pPr>
            <w:r>
              <w:t xml:space="preserve">Subtotal</w:t>
            </w:r>
          </w:p>
        </w:tc>
        <w:tc>
          <w:tcPr/>
          <w:p>
            <w:pPr>
              <w:pStyle w:val="Compact"/>
              <w:jc w:val="left"/>
            </w:pPr>
            <w:r>
              <w:t xml:space="preserve">36,547,500</w:t>
            </w:r>
          </w:p>
        </w:tc>
      </w:tr>
      <w:tr>
        <w:tc>
          <w:tcPr>
            <w:gridSpan w:val="4"/>
          </w:tcPr>
          <w:p>
            <w:pPr>
              <w:pStyle w:val="Compact"/>
              <w:jc w:val="right"/>
            </w:pPr>
            <w:r>
              <w:t xml:space="preserve">VAT (12% – Kazakhstan Almaty jurisdiction)</w:t>
            </w:r>
          </w:p>
        </w:tc>
        <w:tc>
          <w:tcPr/>
          <w:p>
            <w:pPr>
              <w:pStyle w:val="Compact"/>
              <w:jc w:val="left"/>
            </w:pPr>
            <w:r>
              <w:t xml:space="preserve">4,385,700</w:t>
            </w:r>
          </w:p>
        </w:tc>
      </w:tr>
      <w:tr>
        <w:tc>
          <w:tcPr>
            <w:gridSpan w:val="4"/>
          </w:tcPr>
          <w:p>
            <w:pPr>
              <w:pStyle w:val="Compact"/>
              <w:jc w:val="right"/>
            </w:pPr>
            <w:r>
              <w:rPr>
                <w:bCs/>
                <w:b/>
              </w:rPr>
              <w:t xml:space="preserve">Grand Total (KZT)</w:t>
            </w:r>
          </w:p>
        </w:tc>
        <w:tc>
          <w:tcPr/>
          <w:p>
            <w:pPr>
              <w:pStyle w:val="Compact"/>
              <w:jc w:val="left"/>
            </w:pPr>
            <w:r>
              <w:rPr>
                <w:bCs/>
                <w:b/>
              </w:rPr>
              <w:t xml:space="preserve">40,933,200</w:t>
            </w:r>
          </w:p>
        </w:tc>
      </w:tr>
    </w:tbl>
    <w:p>
      <w:pPr>
        <w:pStyle w:val="BodyText"/>
      </w:pPr>
      <w:r>
        <w:t xml:space="preserve">Terms and Conditions</w:t>
      </w:r>
    </w:p>
    <w:p>
      <w:pPr>
        <w:numPr>
          <w:ilvl w:val="0"/>
          <w:numId w:val="1001"/>
        </w:numPr>
        <w:pStyle w:val="Compact"/>
      </w:pPr>
      <w:r>
        <w:rPr>
          <w:bCs/>
          <w:b/>
        </w:rPr>
        <w:t xml:space="preserve">Scope of Tailor Work:</w:t>
      </w:r>
      <w:r>
        <w:t xml:space="preserve"> </w:t>
      </w:r>
      <w:r>
        <w:t xml:space="preserve">The</w:t>
      </w:r>
      <w:r>
        <w:t xml:space="preserve"> </w:t>
      </w:r>
      <w:r>
        <w:t xml:space="preserve">Tailor</w:t>
      </w:r>
      <w:r>
        <w:t xml:space="preserve"> </w:t>
      </w:r>
      <w:r>
        <w:t xml:space="preserve">(Atelier "Zhan" Tailor House) shall be solely responsible for all stages of garment production, including initial client measurements, pattern drafting, fabric cutting, assembly, pressing, and final quality inspection. The</w:t>
      </w:r>
      <w:r>
        <w:t xml:space="preserve"> </w:t>
      </w:r>
      <w:r>
        <w:t xml:space="preserve">Tailor</w:t>
      </w:r>
      <w:r>
        <w:t xml:space="preserve"> </w:t>
      </w:r>
      <w:r>
        <w:t xml:space="preserve">must ensure that every garment meets the dimensional tolerances specified in Annex A of this</w:t>
      </w:r>
      <w:r>
        <w:t xml:space="preserve"> </w:t>
      </w:r>
      <w:r>
        <w:t xml:space="preserve">Purchase Order</w:t>
      </w:r>
      <w:r>
        <w:t xml:space="preserve">.</w:t>
      </w:r>
    </w:p>
    <w:p>
      <w:pPr>
        <w:numPr>
          <w:ilvl w:val="0"/>
          <w:numId w:val="1001"/>
        </w:numPr>
        <w:pStyle w:val="Compact"/>
      </w:pPr>
      <w:r>
        <w:rPr>
          <w:bCs/>
          <w:b/>
        </w:rPr>
        <w:t xml:space="preserve">Location of Work:</w:t>
      </w:r>
      <w:r>
        <w:t xml:space="preserve"> </w:t>
      </w:r>
      <w:r>
        <w:t xml:space="preserve">All production, fitting sessions, and quality-control inspections shall take place exclusively at the</w:t>
      </w:r>
      <w:r>
        <w:t xml:space="preserve"> </w:t>
      </w:r>
      <w:r>
        <w:t xml:space="preserve">Tailor</w:t>
      </w:r>
      <w:r>
        <w:t xml:space="preserve">'s workshop in</w:t>
      </w:r>
      <w:r>
        <w:t xml:space="preserve"> </w:t>
      </w:r>
      <w:r>
        <w:t xml:space="preserve">Kazakhstan Almaty</w:t>
      </w:r>
      <w:r>
        <w:t xml:space="preserve"> </w:t>
      </w:r>
      <w:r>
        <w:t xml:space="preserve">(12 Dostyk Street, Floor 3). The Buyer reserves the right to conduct unannounced site visits to verify compliance with this</w:t>
      </w:r>
      <w:r>
        <w:t xml:space="preserve"> </w:t>
      </w:r>
      <w:r>
        <w:t xml:space="preserve">Purchase Order</w:t>
      </w:r>
      <w:r>
        <w:t xml:space="preserve">.</w:t>
      </w:r>
    </w:p>
    <w:p>
      <w:pPr>
        <w:numPr>
          <w:ilvl w:val="0"/>
          <w:numId w:val="1001"/>
        </w:numPr>
        <w:pStyle w:val="Compact"/>
      </w:pPr>
      <w:r>
        <w:rPr>
          <w:bCs/>
          <w:b/>
        </w:rPr>
        <w:t xml:space="preserve">Delivery Schedule:</w:t>
      </w:r>
      <w:r>
        <w:t xml:space="preserve"> </w:t>
      </w:r>
      <w:r>
        <w:t xml:space="preserve">The</w:t>
      </w:r>
      <w:r>
        <w:t xml:space="preserve"> </w:t>
      </w:r>
      <w:r>
        <w:t xml:space="preserve">Tailor</w:t>
      </w:r>
      <w:r>
        <w:t xml:space="preserve"> </w:t>
      </w:r>
      <w:r>
        <w:t xml:space="preserve">shall deliver the completed garments in three (3) batches: Batch 1 (60 suits) by 5 July 2025; Batch 2 (60 suits + 45 dresses) by 18 July 2025; Batch 3 (30 overcoats) by 28 July 2025. All deliveries shall be made to the Buyer's premises at 45 Abai Avenue,</w:t>
      </w:r>
      <w:r>
        <w:t xml:space="preserve"> </w:t>
      </w:r>
      <w:r>
        <w:t xml:space="preserve">Kazakhstan Almaty</w:t>
      </w:r>
      <w:r>
        <w:t xml:space="preserve">.</w:t>
      </w:r>
    </w:p>
    <w:p>
      <w:pPr>
        <w:numPr>
          <w:ilvl w:val="0"/>
          <w:numId w:val="1001"/>
        </w:numPr>
        <w:pStyle w:val="Compact"/>
      </w:pPr>
      <w:r>
        <w:rPr>
          <w:bCs/>
          <w:b/>
        </w:rPr>
        <w:t xml:space="preserve">Payment Terms:</w:t>
      </w:r>
      <w:r>
        <w:t xml:space="preserve"> </w:t>
      </w:r>
      <w:r>
        <w:t xml:space="preserve">Payment shall be made in three installments: 40% advance upon signing of this</w:t>
      </w:r>
      <w:r>
        <w:t xml:space="preserve"> </w:t>
      </w:r>
      <w:r>
        <w:t xml:space="preserve">Purchase Order</w:t>
      </w:r>
      <w:r>
        <w:t xml:space="preserve">; 40% upon delivery of Batch 2; and 20% upon final acceptance of Batch 3. Payments shall be transferred via bank wire to the</w:t>
      </w:r>
      <w:r>
        <w:t xml:space="preserve"> </w:t>
      </w:r>
      <w:r>
        <w:t xml:space="preserve">Tailor</w:t>
      </w:r>
      <w:r>
        <w:t xml:space="preserve">'s designated account in KZT. Late payments shall incur a penalty of 0.1% per calendar day as per the Civil Code of the Republic of Kazakhstan.</w:t>
      </w:r>
    </w:p>
    <w:p>
      <w:pPr>
        <w:numPr>
          <w:ilvl w:val="0"/>
          <w:numId w:val="1001"/>
        </w:numPr>
        <w:pStyle w:val="Compact"/>
      </w:pPr>
      <w:r>
        <w:rPr>
          <w:bCs/>
          <w:b/>
        </w:rPr>
        <w:t xml:space="preserve">Quality Assurance:</w:t>
      </w:r>
      <w:r>
        <w:t xml:space="preserve"> </w:t>
      </w:r>
      <w:r>
        <w:t xml:space="preserve">The</w:t>
      </w:r>
      <w:r>
        <w:t xml:space="preserve"> </w:t>
      </w:r>
      <w:r>
        <w:t xml:space="preserve">Tailor</w:t>
      </w:r>
      <w:r>
        <w:t xml:space="preserve"> </w:t>
      </w:r>
      <w:r>
        <w:t xml:space="preserve">guarantees that all garments shall be free from defects in workmanship, stitching, and fabric for a period of twelve (12) months from the date of delivery. Any garment found to be non-conforming shall be repaired or replaced at no additional cost to the Buyer within fourteen (14) business days.</w:t>
      </w:r>
    </w:p>
    <w:p>
      <w:pPr>
        <w:numPr>
          <w:ilvl w:val="0"/>
          <w:numId w:val="1001"/>
        </w:numPr>
        <w:pStyle w:val="Compact"/>
      </w:pPr>
      <w:r>
        <w:rPr>
          <w:bCs/>
          <w:b/>
        </w:rPr>
        <w:t xml:space="preserve">Confidentiality:</w:t>
      </w:r>
      <w:r>
        <w:t xml:space="preserve"> </w:t>
      </w:r>
      <w:r>
        <w:t xml:space="preserve">The</w:t>
      </w:r>
      <w:r>
        <w:t xml:space="preserve"> </w:t>
      </w:r>
      <w:r>
        <w:t xml:space="preserve">Tailor</w:t>
      </w:r>
      <w:r>
        <w:t xml:space="preserve"> </w:t>
      </w:r>
      <w:r>
        <w:t xml:space="preserve">acknowledges that client measurements, design specifications, and corporate branding details shared under this</w:t>
      </w:r>
      <w:r>
        <w:t xml:space="preserve"> </w:t>
      </w:r>
      <w:r>
        <w:t xml:space="preserve">Purchase Order</w:t>
      </w:r>
      <w:r>
        <w:t xml:space="preserve"> </w:t>
      </w:r>
      <w:r>
        <w:t xml:space="preserve">are confidential and shall not be disclosed to any third party in</w:t>
      </w:r>
      <w:r>
        <w:t xml:space="preserve"> </w:t>
      </w:r>
      <w:r>
        <w:t xml:space="preserve">Kazakhstan Almaty</w:t>
      </w:r>
      <w:r>
        <w:t xml:space="preserve"> </w:t>
      </w:r>
      <w:r>
        <w:t xml:space="preserve">or elsewhere without written consent from the Buyer.</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Kazakhstan. Any disputes arising from this</w:t>
      </w:r>
      <w:r>
        <w:t xml:space="preserve"> </w:t>
      </w:r>
      <w:r>
        <w:t xml:space="preserve">Purchase Order</w:t>
      </w:r>
      <w:r>
        <w:t xml:space="preserve"> </w:t>
      </w:r>
      <w:r>
        <w:t xml:space="preserve">shall be resolved by the competent commercial court in</w:t>
      </w:r>
      <w:r>
        <w:t xml:space="preserve"> </w:t>
      </w:r>
      <w:r>
        <w:t xml:space="preserve">Kazakhstan Almaty</w:t>
      </w:r>
      <w:r>
        <w:t xml:space="preserv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in</w:t>
      </w:r>
      <w:r>
        <w:t xml:space="preserve"> </w:t>
      </w:r>
      <w:r>
        <w:t xml:space="preserve">Kazakhstan Almaty</w:t>
      </w:r>
      <w:r>
        <w:t xml:space="preserve">, or supply-chain disruptions affecting the</w:t>
      </w:r>
      <w:r>
        <w:t xml:space="preserve"> </w:t>
      </w:r>
      <w:r>
        <w:t xml:space="preserve">Tailor</w:t>
      </w:r>
      <w:r>
        <w:t xml:space="preserve">'s ability to source approved fabrics.</w:t>
      </w:r>
    </w:p>
    <w:p>
      <w:pPr>
        <w:pStyle w:val="FirstParagraph"/>
      </w:pPr>
      <w:r>
        <w:t xml:space="preserve">Acceptance and Authorization</w:t>
      </w:r>
    </w:p>
    <w:p>
      <w:pPr>
        <w:pStyle w:val="BodyText"/>
      </w:pPr>
      <w:r>
        <w:t xml:space="preserve">By signing below, both parties acknowledge that this</w:t>
      </w:r>
      <w:r>
        <w:t xml:space="preserve"> </w:t>
      </w:r>
      <w:r>
        <w:t xml:space="preserve">Purchase Order</w:t>
      </w:r>
      <w:r>
        <w:t xml:space="preserve"> </w:t>
      </w:r>
      <w:r>
        <w:t xml:space="preserve">constitutes a binding agreement for the provision of</w:t>
      </w:r>
      <w:r>
        <w:t xml:space="preserve"> </w:t>
      </w:r>
      <w:r>
        <w:t xml:space="preserve">Tailor</w:t>
      </w:r>
      <w:r>
        <w:t xml:space="preserve"> </w:t>
      </w:r>
      <w:r>
        <w:t xml:space="preserve">services in</w:t>
      </w:r>
      <w:r>
        <w:t xml:space="preserve"> </w:t>
      </w:r>
      <w:r>
        <w:t xml:space="preserve">Kazakhstan Almaty</w:t>
      </w:r>
      <w:r>
        <w:t xml:space="preserve">. The</w:t>
      </w:r>
      <w:r>
        <w:t xml:space="preserve"> </w:t>
      </w:r>
      <w:r>
        <w:t xml:space="preserve">Tailor</w:t>
      </w:r>
      <w:r>
        <w:t xml:space="preserve"> </w:t>
      </w:r>
      <w:r>
        <w:t xml:space="preserve">confirms availability of skilled personnel, equipment, and approved fabric stock to fulfill all line items within the stated delivery timeline.</w:t>
      </w:r>
    </w:p>
    <w:p>
      <w:pPr>
        <w:pStyle w:val="BodyText"/>
      </w:pPr>
      <w:r>
        <w:rPr>
          <w:bCs/>
          <w:b/>
        </w:rPr>
        <w:t xml:space="preserve">For the Buyer</w:t>
      </w:r>
      <w:r>
        <w:br/>
      </w:r>
      <w:r>
        <w:t xml:space="preserve">Almaty Corporate Attire Ltd.</w:t>
      </w:r>
      <w:r>
        <w:br/>
      </w:r>
      <w:r>
        <w:t xml:space="preserve">Name: D. Serikzhanov</w:t>
      </w:r>
      <w:r>
        <w:br/>
      </w:r>
      <w:r>
        <w:t xml:space="preserve">Title: Head of Procurement</w:t>
      </w:r>
      <w:r>
        <w:br/>
      </w:r>
      <w:r>
        <w:t xml:space="preserve">Date: _______________</w:t>
      </w:r>
    </w:p>
    <w:p>
      <w:pPr>
        <w:pStyle w:val="BodyText"/>
      </w:pPr>
      <w:r>
        <w:rPr>
          <w:bCs/>
          <w:b/>
        </w:rPr>
        <w:t xml:space="preserve">For the Supplier (Tailor)</w:t>
      </w:r>
      <w:r>
        <w:br/>
      </w:r>
      <w:r>
        <w:t xml:space="preserve">Atelier "Zhan" Tailor House</w:t>
      </w:r>
      <w:r>
        <w:br/>
      </w:r>
      <w:r>
        <w:t xml:space="preserve">Name: A. Kairatova</w:t>
      </w:r>
      <w:r>
        <w:br/>
      </w:r>
      <w:r>
        <w:t xml:space="preserve">Title: Master Tailor / Owner</w:t>
      </w:r>
      <w:r>
        <w:br/>
      </w:r>
      <w:r>
        <w:t xml:space="preserve">Date: _______________</w:t>
      </w:r>
    </w:p>
    <w:p>
      <w:pPr>
        <w:pStyle w:val="BodyText"/>
      </w:pPr>
      <w:r>
        <w:t xml:space="preserve">This Purchase Order (PO-KZ-ALM-2025-04782) is valid for 30 calendar days from the date of issue. All references to "Tailor" in this document denote the qualified garment-making professional or team engaged under this agreement. All operations are conducted within the administrative boundaries of Kazakhstan Almaty. Document prepared in accordance with the Accounting Standards of the Republic of Kazakhstan.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Tailor Services - Kazakhstan Almaty</dc:title>
  <dc:creator/>
  <dc:language>en</dc:language>
  <cp:keywords/>
  <dcterms:created xsi:type="dcterms:W3CDTF">2026-10-10T06:27:48Z</dcterms:created>
  <dcterms:modified xsi:type="dcterms:W3CDTF">2026-10-10T06:27:48Z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