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purchase-order"/>
    <w:p>
      <w:pPr>
        <w:pStyle w:val="Heading1"/>
      </w:pPr>
      <w:r>
        <w:t xml:space="preserve">PURCHASE ORDER</w:t>
      </w:r>
    </w:p>
    <w:p>
      <w:pPr>
        <w:pStyle w:val="FirstParagraph"/>
      </w:pPr>
      <w:r>
        <w:t xml:space="preserve">Tailor Services &amp; Custom Garment Fabrication — United Arab Emirates Dubai</w:t>
      </w:r>
    </w:p>
    <w:p>
      <w:pPr>
        <w:pStyle w:val="BodyText"/>
      </w:pPr>
      <w:r>
        <w:rPr>
          <w:bCs/>
          <w:b/>
        </w:rPr>
        <w:t xml:space="preserve">Purchase Order No.:</w:t>
      </w:r>
      <w:r>
        <w:t xml:space="preserve"> </w:t>
      </w:r>
      <w:r>
        <w:t xml:space="preserve">PO-DXB-TLR-2025-04872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bookmarkStart w:id="20" w:name="buyer-ordering-party"/>
    <w:p>
      <w:pPr>
        <w:pStyle w:val="Heading3"/>
      </w:pPr>
      <w:r>
        <w:t xml:space="preserve">BUYER (Ordering Party)</w:t>
      </w:r>
    </w:p>
    <w:p>
      <w:pPr>
        <w:pStyle w:val="FirstParagraph"/>
      </w:pPr>
      <w:r>
        <w:rPr>
          <w:bCs/>
          <w:b/>
        </w:rPr>
        <w:t xml:space="preserve">Al Noor Hospitality Group LLC</w:t>
      </w:r>
      <w:r>
        <w:br/>
      </w:r>
      <w:r>
        <w:t xml:space="preserve">Building 7, Sheikh Zayed Road</w:t>
      </w:r>
      <w:r>
        <w:br/>
      </w:r>
      <w:r>
        <w:t xml:space="preserve">Dubai, United Arab Emirates</w:t>
      </w:r>
      <w:r>
        <w:br/>
      </w:r>
      <w:r>
        <w:t xml:space="preserve">P.O. Box 12847, Dubai, UAE</w:t>
      </w:r>
      <w:r>
        <w:br/>
      </w:r>
      <w:r>
        <w:t xml:space="preserve">VAT No.: 100234567800003</w:t>
      </w:r>
      <w:r>
        <w:br/>
      </w:r>
      <w:r>
        <w:t xml:space="preserve">Contact: Mr. Khalid Al Mansoori</w:t>
      </w:r>
      <w:r>
        <w:br/>
      </w:r>
      <w:r>
        <w:t xml:space="preserve">Email: procurement@alnoor-hospitality.ae</w:t>
      </w:r>
      <w:r>
        <w:br/>
      </w:r>
      <w:r>
        <w:t xml:space="preserve">Phone: +971 4 555 0192</w:t>
      </w:r>
    </w:p>
    <w:bookmarkEnd w:id="20"/>
    <w:bookmarkStart w:id="21" w:name="seller-tailor-service-provider"/>
    <w:p>
      <w:pPr>
        <w:pStyle w:val="Heading3"/>
      </w:pPr>
      <w:r>
        <w:t xml:space="preserve">SELLER (Tailor / Service Provider)</w:t>
      </w:r>
    </w:p>
    <w:p>
      <w:pPr>
        <w:pStyle w:val="FirstParagraph"/>
      </w:pPr>
      <w:r>
        <w:rPr>
          <w:bCs/>
          <w:b/>
        </w:rPr>
        <w:t xml:space="preserve">Emirates Bespoke Tailor House</w:t>
      </w:r>
      <w:r>
        <w:br/>
      </w:r>
      <w:r>
        <w:t xml:space="preserve">Shop 14, Alserkal Avenue, Al Quoz</w:t>
      </w:r>
      <w:r>
        <w:br/>
      </w:r>
      <w:r>
        <w:t xml:space="preserve">Dubai, United Arab Emirates</w:t>
      </w:r>
      <w:r>
        <w:br/>
      </w:r>
      <w:r>
        <w:t xml:space="preserve">P.O. Box 45210, Dubai, UAE</w:t>
      </w:r>
      <w:r>
        <w:br/>
      </w:r>
      <w:r>
        <w:t xml:space="preserve">Trade License No.: 1098765</w:t>
      </w:r>
      <w:r>
        <w:br/>
      </w:r>
      <w:r>
        <w:t xml:space="preserve">VAT No.: 100987654300003</w:t>
      </w:r>
      <w:r>
        <w:br/>
      </w:r>
      <w:r>
        <w:t xml:space="preserve">Contact: Master Tailor Ahmed Al Rashid</w:t>
      </w:r>
      <w:r>
        <w:br/>
      </w:r>
      <w:r>
        <w:t xml:space="preserve">Email: orders@emiratesbespoke.ae</w:t>
      </w:r>
      <w:r>
        <w:br/>
      </w:r>
      <w:r>
        <w:t xml:space="preserve">Phone: +971 4 333 7821</w:t>
      </w:r>
    </w:p>
    <w:bookmarkEnd w:id="21"/>
    <w:p>
      <w:pPr>
        <w:pStyle w:val="BodyText"/>
      </w:pPr>
      <w:r>
        <w:t xml:space="preserve">PURCHASE ORDER DETAILS — TAILOR SERVICES IN UNITED ARAB EMIRATES DUBAI</w:t>
      </w:r>
    </w:p>
    <w:p>
      <w:pPr>
        <w:pStyle w:val="BodyText"/>
      </w:pPr>
      <w:r>
        <w:t xml:space="preserve">This Purchase Order is issued by Al Noor Hospitality Group LLC (hereinafter referred to as the "Buyer") to Emirates Bespoke Tailor House (hereinafter referred to as the "Tailor" or "Seller"), a licensed and registered tailoring establishment operating in United Arab Emirates Dubai. This Purchase Order governs the procurement of custom tailoring services, premium fabric materials, and bespoke garment fabrication for the Buyer's executive staff and hospitality uniform program. All work shall be performed at the Tailor's workshop located in the Al Quoz district of Dubai, United Arab Emirates, in strict compliance with the quality standards and specifications outlined herein.</w:t>
      </w:r>
    </w:p>
    <w:p>
      <w:pPr>
        <w:pStyle w:val="BodyText"/>
      </w:pPr>
      <w:r>
        <w:t xml:space="preserve">LINE ITEMS — TAILORING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Bespoke three-piece executive suit (Italian Super 150s wool) — full custom tailoring by Master Tailor, including two fittings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Custom-tailored hospitality uniform (long-sleeve shirt, tailored trousers, and waistcoat) for front-of-house staff — Egyptian cotton, pressed and finished</w:t>
            </w:r>
          </w:p>
        </w:tc>
        <w:tc>
          <w:tcPr/>
          <w:p>
            <w:pPr>
              <w:pStyle w:val="Compact"/>
              <w:jc w:val="left"/>
            </w:pPr>
            <w:r>
              <w:t xml:space="preserve">85</w:t>
            </w:r>
          </w:p>
        </w:tc>
        <w:tc>
          <w:tcPr/>
          <w:p>
            <w:pPr>
              <w:pStyle w:val="Compact"/>
              <w:jc w:val="left"/>
            </w:pPr>
            <w:r>
              <w:t xml:space="preserve">Sets</w:t>
            </w:r>
          </w:p>
        </w:tc>
        <w:tc>
          <w:tcPr/>
          <w:p>
            <w:pPr>
              <w:pStyle w:val="Compact"/>
              <w:jc w:val="left"/>
            </w:pPr>
            <w:r>
              <w:t xml:space="preserve">620.00</w:t>
            </w:r>
          </w:p>
        </w:tc>
        <w:tc>
          <w:tcPr/>
          <w:p>
            <w:pPr>
              <w:pStyle w:val="Compact"/>
              <w:jc w:val="left"/>
            </w:pPr>
            <w:r>
              <w:t xml:space="preserve">52,700.00</w:t>
            </w:r>
          </w:p>
        </w:tc>
      </w:tr>
      <w:tr>
        <w:tc>
          <w:tcPr/>
          <w:p>
            <w:pPr>
              <w:pStyle w:val="Compact"/>
              <w:jc w:val="left"/>
            </w:pPr>
            <w:r>
              <w:t xml:space="preserve">03</w:t>
            </w:r>
          </w:p>
        </w:tc>
        <w:tc>
          <w:tcPr/>
          <w:p>
            <w:pPr>
              <w:pStyle w:val="Compact"/>
              <w:jc w:val="left"/>
            </w:pPr>
            <w:r>
              <w:t xml:space="preserve">Premium fabric procurement: 40 metres of Italian Super 150s wool (charcoal grey) sourced and delivered to the Tailor's workshop in Dubai, UAE</w:t>
            </w:r>
          </w:p>
        </w:tc>
        <w:tc>
          <w:tcPr/>
          <w:p>
            <w:pPr>
              <w:pStyle w:val="Compact"/>
              <w:jc w:val="left"/>
            </w:pPr>
            <w:r>
              <w:t xml:space="preserve">40</w:t>
            </w:r>
          </w:p>
        </w:tc>
        <w:tc>
          <w:tcPr/>
          <w:p>
            <w:pPr>
              <w:pStyle w:val="Compact"/>
              <w:jc w:val="left"/>
            </w:pPr>
            <w:r>
              <w:t xml:space="preserve">Metres</w:t>
            </w:r>
          </w:p>
        </w:tc>
        <w:tc>
          <w:tcPr/>
          <w:p>
            <w:pPr>
              <w:pStyle w:val="Compact"/>
              <w:jc w:val="left"/>
            </w:pPr>
            <w:r>
              <w:t xml:space="preserve">385.00</w:t>
            </w:r>
          </w:p>
        </w:tc>
        <w:tc>
          <w:tcPr/>
          <w:p>
            <w:pPr>
              <w:pStyle w:val="Compact"/>
              <w:jc w:val="left"/>
            </w:pPr>
            <w:r>
              <w:t xml:space="preserve">15,400.00</w:t>
            </w:r>
          </w:p>
        </w:tc>
      </w:tr>
      <w:tr>
        <w:tc>
          <w:tcPr/>
          <w:p>
            <w:pPr>
              <w:pStyle w:val="Compact"/>
              <w:jc w:val="left"/>
            </w:pPr>
            <w:r>
              <w:t xml:space="preserve">04</w:t>
            </w:r>
          </w:p>
        </w:tc>
        <w:tc>
          <w:tcPr/>
          <w:p>
            <w:pPr>
              <w:pStyle w:val="Compact"/>
              <w:jc w:val="left"/>
            </w:pPr>
            <w:r>
              <w:t xml:space="preserve">Alteration and resizing services for existing executive garments (hemming, sleeve adjustment, waist tapering) — performed by the Tailor's senior seamstresses</w:t>
            </w:r>
          </w:p>
        </w:tc>
        <w:tc>
          <w:tcPr/>
          <w:p>
            <w:pPr>
              <w:pStyle w:val="Compact"/>
              <w:jc w:val="left"/>
            </w:pPr>
            <w:r>
              <w:t xml:space="preserve">30</w:t>
            </w:r>
          </w:p>
        </w:tc>
        <w:tc>
          <w:tcPr/>
          <w:p>
            <w:pPr>
              <w:pStyle w:val="Compact"/>
              <w:jc w:val="left"/>
            </w:pPr>
            <w:r>
              <w:t xml:space="preserve">Garments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Custom monogramming and embroidery of corporate logos on all tailored garments — executed by the Tailor using imported thread and professional embroidery equipment</w:t>
            </w:r>
          </w:p>
        </w:tc>
        <w:tc>
          <w:tcPr/>
          <w:p>
            <w:pPr>
              <w:pStyle w:val="Compact"/>
              <w:jc w:val="left"/>
            </w:pPr>
            <w:r>
              <w:t xml:space="preserve">97</w:t>
            </w:r>
          </w:p>
        </w:tc>
        <w:tc>
          <w:tcPr/>
          <w:p>
            <w:pPr>
              <w:pStyle w:val="Compact"/>
              <w:jc w:val="left"/>
            </w:pPr>
            <w:r>
              <w:t xml:space="preserve">Pieces</w:t>
            </w:r>
          </w:p>
        </w:tc>
        <w:tc>
          <w:tcPr/>
          <w:p>
            <w:pPr>
              <w:pStyle w:val="Compact"/>
              <w:jc w:val="left"/>
            </w:pPr>
            <w:r>
              <w:t xml:space="preserve">95.00</w:t>
            </w:r>
          </w:p>
        </w:tc>
        <w:tc>
          <w:tcPr/>
          <w:p>
            <w:pPr>
              <w:pStyle w:val="Compact"/>
              <w:jc w:val="left"/>
            </w:pPr>
            <w:r>
              <w:t xml:space="preserve">9,215.00</w:t>
            </w:r>
          </w:p>
        </w:tc>
      </w:tr>
      <w:tr>
        <w:tc>
          <w:tcPr/>
          <w:p>
            <w:pPr>
              <w:pStyle w:val="Compact"/>
              <w:jc w:val="left"/>
            </w:pPr>
            <w:r>
              <w:t xml:space="preserve">06</w:t>
            </w:r>
          </w:p>
        </w:tc>
        <w:tc>
          <w:tcPr/>
          <w:p>
            <w:pPr>
              <w:pStyle w:val="Compact"/>
              <w:jc w:val="left"/>
            </w:pPr>
            <w:r>
              <w:t xml:space="preserve">On-site measurement session at Buyer's Dubai office — the Tailor's senior fitter shall visit the premises to take precise body measurements for all 97 garments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Quality inspection, final pressing, and professional garment packaging with branded tissue paper and dust covers — completed at the Tailor's Dubai facility</w:t>
            </w:r>
          </w:p>
        </w:tc>
        <w:tc>
          <w:tcPr/>
          <w:p>
            <w:pPr>
              <w:pStyle w:val="Compact"/>
              <w:jc w:val="left"/>
            </w:pPr>
            <w:r>
              <w:t xml:space="preserve">97</w:t>
            </w:r>
          </w:p>
        </w:tc>
        <w:tc>
          <w:tcPr/>
          <w:p>
            <w:pPr>
              <w:pStyle w:val="Compact"/>
              <w:jc w:val="left"/>
            </w:pPr>
            <w:r>
              <w:t xml:space="preserve">Garments</w:t>
            </w:r>
          </w:p>
        </w:tc>
        <w:tc>
          <w:tcPr/>
          <w:p>
            <w:pPr>
              <w:pStyle w:val="Compact"/>
              <w:jc w:val="left"/>
            </w:pPr>
            <w:r>
              <w:t xml:space="preserve">45.00</w:t>
            </w:r>
          </w:p>
        </w:tc>
        <w:tc>
          <w:tcPr/>
          <w:p>
            <w:pPr>
              <w:pStyle w:val="Compact"/>
              <w:jc w:val="left"/>
            </w:pPr>
            <w:r>
              <w:t xml:space="preserve">4,365.00</w:t>
            </w:r>
          </w:p>
        </w:tc>
      </w:tr>
      <w:tr>
        <w:tc>
          <w:tcPr>
            <w:gridSpan w:val="5"/>
          </w:tcPr>
          <w:p>
            <w:pPr>
              <w:pStyle w:val="Compact"/>
              <w:jc w:val="left"/>
            </w:pPr>
            <w:r>
              <w:t xml:space="preserve">SUBTOTAL (AED)</w:t>
            </w:r>
          </w:p>
        </w:tc>
        <w:tc>
          <w:tcPr/>
          <w:p>
            <w:pPr>
              <w:pStyle w:val="Compact"/>
              <w:jc w:val="left"/>
            </w:pPr>
            <w:r>
              <w:t xml:space="preserve">146,930.00</w:t>
            </w:r>
          </w:p>
        </w:tc>
      </w:tr>
      <w:tr>
        <w:tc>
          <w:tcPr>
            <w:gridSpan w:val="5"/>
          </w:tcPr>
          <w:p>
            <w:pPr>
              <w:pStyle w:val="Compact"/>
              <w:jc w:val="left"/>
            </w:pPr>
            <w:r>
              <w:t xml:space="preserve">VAT @ 5% (United Arab Emirates)</w:t>
            </w:r>
          </w:p>
        </w:tc>
        <w:tc>
          <w:tcPr/>
          <w:p>
            <w:pPr>
              <w:pStyle w:val="Compact"/>
              <w:jc w:val="left"/>
            </w:pPr>
            <w:r>
              <w:t xml:space="preserve">7,346.50</w:t>
            </w:r>
          </w:p>
        </w:tc>
      </w:tr>
      <w:tr>
        <w:tc>
          <w:tcPr>
            <w:gridSpan w:val="5"/>
          </w:tcPr>
          <w:p>
            <w:pPr>
              <w:pStyle w:val="Compact"/>
              <w:jc w:val="left"/>
            </w:pPr>
            <w:r>
              <w:t xml:space="preserve">GRAND TOTAL (AED)</w:t>
            </w:r>
          </w:p>
        </w:tc>
        <w:tc>
          <w:tcPr/>
          <w:p>
            <w:pPr>
              <w:pStyle w:val="Compact"/>
              <w:jc w:val="left"/>
            </w:pPr>
            <w:r>
              <w:t xml:space="preserve">154,276.50</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Tailor, Emirates Bespoke Tailor House, shall perform all tailoring, cutting, stitching, fitting, alteration, and finishing services as described in the line items above. All work shall be carried out at the Tailor's licensed premises in Al Quoz, Dubai, United Arab Emirates, unless otherwise specified in this Purchase Order.</w:t>
      </w:r>
    </w:p>
    <w:p>
      <w:pPr>
        <w:numPr>
          <w:ilvl w:val="0"/>
          <w:numId w:val="1001"/>
        </w:numPr>
        <w:pStyle w:val="Compact"/>
      </w:pPr>
      <w:r>
        <w:rPr>
          <w:bCs/>
          <w:b/>
        </w:rPr>
        <w:t xml:space="preserve">Quality Standards:</w:t>
      </w:r>
      <w:r>
        <w:t xml:space="preserve"> </w:t>
      </w:r>
      <w:r>
        <w:t xml:space="preserve">The Tailor warrants that all garments shall be constructed to the highest bespoke tailoring standards. Each executive suit shall undergo a minimum of two in-person fittings at the Tailor's Dubai workshop. Any garment that does not meet the agreed specifications shall be reworked at no additional cost to the Buyer.</w:t>
      </w:r>
    </w:p>
    <w:p>
      <w:pPr>
        <w:numPr>
          <w:ilvl w:val="0"/>
          <w:numId w:val="1001"/>
        </w:numPr>
        <w:pStyle w:val="Compact"/>
      </w:pPr>
      <w:r>
        <w:rPr>
          <w:bCs/>
          <w:b/>
        </w:rPr>
        <w:t xml:space="preserve">Delivery Schedule:</w:t>
      </w:r>
      <w:r>
        <w:t xml:space="preserve"> </w:t>
      </w:r>
      <w:r>
        <w:t xml:space="preserve">The Tailor shall deliver all completed garments to the Buyer's designated receiving address in Dubai, United Arab Emirates, no later than 28 June 2025. Partial deliveries are not permitted unless mutually agreed in writing by both parties.</w:t>
      </w:r>
    </w:p>
    <w:p>
      <w:pPr>
        <w:numPr>
          <w:ilvl w:val="0"/>
          <w:numId w:val="1001"/>
        </w:numPr>
        <w:pStyle w:val="Compact"/>
      </w:pPr>
      <w:r>
        <w:rPr>
          <w:bCs/>
          <w:b/>
        </w:rPr>
        <w:t xml:space="preserve">Payment Terms:</w:t>
      </w:r>
      <w:r>
        <w:t xml:space="preserve"> </w:t>
      </w:r>
      <w:r>
        <w:t xml:space="preserve">The Buyer shall remit payment of the full Purchase Order amount of AED 154,276.50 (One Hundred Fifty-Four Thousand Two Hundred Seventy-Six Dirhams and Fifty Fils) within thirty (30) calendar days of the date of this Purchase Order, via bank transfer to the Tailor's designated corporate account in the United Arab Emirates. A valid tax invoice from the Tailor shall accompany the delivery.</w:t>
      </w:r>
    </w:p>
    <w:p>
      <w:pPr>
        <w:numPr>
          <w:ilvl w:val="0"/>
          <w:numId w:val="1001"/>
        </w:numPr>
        <w:pStyle w:val="Compact"/>
      </w:pPr>
      <w:r>
        <w:rPr>
          <w:bCs/>
          <w:b/>
        </w:rPr>
        <w:t xml:space="preserve">Warranty:</w:t>
      </w:r>
      <w:r>
        <w:t xml:space="preserve"> </w:t>
      </w:r>
      <w:r>
        <w:t xml:space="preserve">The Tailor provides a ninety (90) day warranty on all stitching, seams, and structural integrity of the tailored garments. Any defect arising from the Tailor's workmanship within this period shall be repaired or replaced at the Tailor's sole expense.</w:t>
      </w:r>
    </w:p>
    <w:p>
      <w:pPr>
        <w:numPr>
          <w:ilvl w:val="0"/>
          <w:numId w:val="1001"/>
        </w:numPr>
        <w:pStyle w:val="Compact"/>
      </w:pPr>
      <w:r>
        <w:rPr>
          <w:bCs/>
          <w:b/>
        </w:rPr>
        <w:t xml:space="preserve">Confidentiality:</w:t>
      </w:r>
      <w:r>
        <w:t xml:space="preserve"> </w:t>
      </w:r>
      <w:r>
        <w:t xml:space="preserve">The Tailor acknowledges that the Buyer's corporate branding, employee data, and design specifications are confidential. The Tailor shall not disclose, reproduce, or use any proprietary information obtained through this Purchase Order for any purpose other than fulfilling the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commercial laws applicable in the Emirate of Dubai. Any disputes arising from this Purchase Order shall be subject to the exclusive jurisdiction of the Dubai Courts.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Dubai, supply chain disruptions affecting fabric imports, or public health emergencies in the United Arab Emirates.</w:t>
      </w:r>
    </w:p>
    <w:p>
      <w:pPr>
        <w:numPr>
          <w:ilvl w:val="0"/>
          <w:numId w:val="1001"/>
        </w:numPr>
        <w:pStyle w:val="Compact"/>
      </w:pPr>
      <w:r>
        <w:rPr>
          <w:bCs/>
          <w:b/>
        </w:rPr>
        <w:t xml:space="preserve">Amendments:</w:t>
      </w:r>
      <w:r>
        <w:t xml:space="preserve"> </w:t>
      </w:r>
      <w:r>
        <w:t xml:space="preserve">Any modification to this Purchase Order, including changes to quantities, fabric selections, or delivery timelines, must be documented in a written amendment signed by authorized representatives of both the Buyer and the Tailor.</w:t>
      </w:r>
    </w:p>
    <w:p>
      <w:pPr>
        <w:numPr>
          <w:ilvl w:val="0"/>
          <w:numId w:val="1001"/>
        </w:numPr>
        <w:pStyle w:val="Compact"/>
      </w:pPr>
      <w:r>
        <w:rPr>
          <w:bCs/>
          <w:b/>
        </w:rPr>
        <w:t xml:space="preserve">Validity:</w:t>
      </w:r>
      <w:r>
        <w:t xml:space="preserve"> </w:t>
      </w:r>
      <w:r>
        <w:t xml:space="preserve">This Purchase Order is valid for a period of sixty (60) days from the date of issue. If the Tailor has not acknowledged receipt and acceptance of this Purchase Order within ten (10) business days, the Buyer reserves the right to cancel this Purchase Order without penalty.</w:t>
      </w:r>
    </w:p>
    <w:p>
      <w:pPr>
        <w:pStyle w:val="FirstParagraph"/>
      </w:pPr>
      <w:r>
        <w:t xml:space="preserve">AUTHORIZATION &amp; ACCEPTANCE</w:t>
      </w:r>
    </w:p>
    <w:p>
      <w:pPr>
        <w:pStyle w:val="BodyText"/>
      </w:pPr>
      <w:r>
        <w:t xml:space="preserve">By signing below, the Buyer confirms the issuance of this Purchase Order for the specified tailoring services and materials, and the Tailor confirms acceptance of all terms, conditions, quantities, and pricing as set forth in this document. Both parties acknowledge that this Purchase Order constitutes a binding commercial agreement for the provision of bespoke tailoring services in United Arab Emirates Dubai.</w:t>
      </w:r>
    </w:p>
    <w:p>
      <w:pPr>
        <w:pStyle w:val="BodyText"/>
      </w:pPr>
      <w:r>
        <w:rPr>
          <w:bCs/>
          <w:b/>
        </w:rPr>
        <w:t xml:space="preserve">For and on behalf of the BUYER:</w:t>
      </w:r>
      <w:r>
        <w:br/>
      </w:r>
      <w:r>
        <w:t xml:space="preserve">Al Noor Hospitality Group LLC</w:t>
      </w:r>
    </w:p>
    <w:p>
      <w:pPr>
        <w:pStyle w:val="BodyText"/>
      </w:pPr>
      <w:r>
        <w:t xml:space="preserve">Name: Khalid Al Mansoori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TAILOR (SELLER):</w:t>
      </w:r>
      <w:r>
        <w:br/>
      </w:r>
      <w:r>
        <w:t xml:space="preserve">Emirates Bespoke Tailor House</w:t>
      </w:r>
    </w:p>
    <w:p>
      <w:pPr>
        <w:pStyle w:val="BodyText"/>
      </w:pPr>
      <w:r>
        <w:t xml:space="preserve">Name: Ahmed Al Rashid</w:t>
      </w:r>
      <w:r>
        <w:br/>
      </w:r>
      <w:r>
        <w:t xml:space="preserve">Title: Master Tailor / Proprietor</w:t>
      </w:r>
      <w:r>
        <w:br/>
      </w:r>
      <w:r>
        <w:t xml:space="preserve">Signature: _________________________</w:t>
      </w:r>
      <w:r>
        <w:br/>
      </w:r>
      <w:r>
        <w:t xml:space="preserve">Date: _________________________</w:t>
      </w:r>
    </w:p>
    <w:p>
      <w:pPr>
        <w:pStyle w:val="BodyText"/>
      </w:pPr>
      <w:r>
        <w:t xml:space="preserve">Purchase Order No. PO-DXB-TLR-2025-04872 — Issued in Dubai, United Arab Emirates — Page 1 of 1</w:t>
      </w:r>
    </w:p>
    <w:p>
      <w:pPr>
        <w:pStyle w:val="BodyText"/>
      </w:pPr>
      <w:r>
        <w:t xml:space="preserve">This document is the property of Al Noor Hospitality Group LLC. Unauthorized reproduction or distribution of this Purchase Order is strictly prohibited. All tailoring services referenced herein are to be performed by a licensed Tailor operating within the jurisdiction of Dubai, United Arab Emirates.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Arab Emirates Dubai</dc:title>
  <dc:creator/>
  <dc:language>en</dc:language>
  <cp:keywords/>
  <dcterms:created xsi:type="dcterms:W3CDTF">2026-10-10T03:44:59Z</dcterms:created>
  <dcterms:modified xsi:type="dcterms:W3CDTF">2026-10-10T03:44:59Z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