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PO-2025-04871</w:t>
      </w:r>
    </w:p>
    <w:p>
      <w:pPr>
        <w:pStyle w:val="BodyText"/>
      </w:pPr>
      <w:r>
        <w:rPr>
          <w:bCs/>
          <w:b/>
        </w:rPr>
        <w:t xml:space="preserve">Meridian Corporate Apparel Group, LLC</w:t>
      </w:r>
    </w:p>
    <w:p>
      <w:pPr>
        <w:pStyle w:val="BodyText"/>
      </w:pPr>
      <w:r>
        <w:t xml:space="preserve">1250 Sixth Avenue, Suite 2100, New York City, New York 10020, United States</w:t>
      </w:r>
    </w:p>
    <w:p>
      <w:pPr>
        <w:pStyle w:val="BodyText"/>
      </w:pPr>
      <w:r>
        <w:t xml:space="preserve">Phone: (212) 555-0147  |  Email: procurement@meridianapparel.com</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June 12, 2025</w:t>
      </w:r>
      <w:r>
        <w:br/>
      </w:r>
      <w:r>
        <w:rPr>
          <w:bCs/>
          <w:b/>
        </w:rPr>
        <w:t xml:space="preserve">Required Delivery Date:</w:t>
      </w:r>
      <w:r>
        <w:t xml:space="preserve"> </w:t>
      </w:r>
      <w:r>
        <w:t xml:space="preserve">July 18, 2025</w:t>
      </w:r>
    </w:p>
    <w:p>
      <w:pPr>
        <w:pStyle w:val="BodyText"/>
      </w:pPr>
      <w:r>
        <w:rPr>
          <w:bCs/>
          <w:b/>
        </w:rPr>
        <w:t xml:space="preserve">Payment Terms:</w:t>
      </w:r>
      <w:r>
        <w:t xml:space="preserve"> </w:t>
      </w:r>
      <w:r>
        <w:t xml:space="preserve">Net 30 Days</w:t>
      </w:r>
      <w:r>
        <w:br/>
      </w:r>
      <w:r>
        <w:rPr>
          <w:bCs/>
          <w:b/>
        </w:rPr>
        <w:t xml:space="preserve">Shipping Method:</w:t>
      </w:r>
      <w:r>
        <w:t xml:space="preserve"> </w:t>
      </w:r>
      <w:r>
        <w:t xml:space="preserve">Local Courier (NYC)</w:t>
      </w:r>
      <w:r>
        <w:br/>
      </w:r>
      <w:r>
        <w:rPr>
          <w:bCs/>
          <w:b/>
        </w:rPr>
        <w:t xml:space="preserve">Incoterms:</w:t>
      </w:r>
      <w:r>
        <w:t xml:space="preserve"> </w:t>
      </w:r>
      <w:r>
        <w:t xml:space="preserve">DAP – New York City</w:t>
      </w:r>
    </w:p>
    <w:p>
      <w:pPr>
        <w:pStyle w:val="BodyText"/>
      </w:pPr>
      <w:r>
        <w:rPr>
          <w:bCs/>
          <w:b/>
        </w:rPr>
        <w:t xml:space="preserve">Prepared By:</w:t>
      </w:r>
      <w:r>
        <w:t xml:space="preserve"> </w:t>
      </w:r>
      <w:r>
        <w:t xml:space="preserve">Daniel R. Whitfield</w:t>
      </w:r>
      <w:r>
        <w:br/>
      </w:r>
      <w:r>
        <w:rPr>
          <w:bCs/>
          <w:b/>
        </w:rPr>
        <w:t xml:space="preserve">Department:</w:t>
      </w:r>
      <w:r>
        <w:t xml:space="preserve"> </w:t>
      </w:r>
      <w:r>
        <w:t xml:space="preserve">Corporate Procurement</w:t>
      </w:r>
      <w:r>
        <w:br/>
      </w:r>
      <w:r>
        <w:rPr>
          <w:bCs/>
          <w:b/>
        </w:rPr>
        <w:t xml:space="preserve">Approval Authority:</w:t>
      </w:r>
      <w:r>
        <w:t xml:space="preserve"> </w:t>
      </w:r>
      <w:r>
        <w:t xml:space="preserve">VP of Operations</w:t>
      </w:r>
    </w:p>
    <w:bookmarkStart w:id="21" w:name="vendor-tailor-information"/>
    <w:p>
      <w:pPr>
        <w:pStyle w:val="Heading2"/>
      </w:pPr>
      <w:r>
        <w:t xml:space="preserve">Vendor / Tailor Information</w:t>
      </w:r>
    </w:p>
    <w:p>
      <w:pPr>
        <w:pStyle w:val="FirstParagraph"/>
      </w:pPr>
      <w:r>
        <w:rPr>
          <w:bCs/>
          <w:b/>
        </w:rPr>
        <w:t xml:space="preserve">Vendor Name:</w:t>
      </w:r>
      <w:r>
        <w:t xml:space="preserve"> </w:t>
      </w:r>
      <w:r>
        <w:t xml:space="preserve">Sterling &amp; Voss Bespoke Tailoring Atelier</w:t>
      </w:r>
      <w:r>
        <w:br/>
      </w:r>
      <w:r>
        <w:rPr>
          <w:bCs/>
          <w:b/>
        </w:rPr>
        <w:t xml:space="preserve">Business Address:</w:t>
      </w:r>
      <w:r>
        <w:t xml:space="preserve"> </w:t>
      </w:r>
      <w:r>
        <w:t xml:space="preserve">847 Madison Avenue, Floor 3, New York City, New York 10021, United States</w:t>
      </w:r>
      <w:r>
        <w:br/>
      </w:r>
      <w:r>
        <w:rPr>
          <w:bCs/>
          <w:b/>
        </w:rPr>
        <w:t xml:space="preserve">Primary Contact:</w:t>
      </w:r>
      <w:r>
        <w:t xml:space="preserve"> </w:t>
      </w:r>
      <w:r>
        <w:t xml:space="preserve">Ms. Eleanor Voss, Master Tailor &amp; Owner</w:t>
      </w:r>
      <w:r>
        <w:br/>
      </w:r>
      <w:r>
        <w:rPr>
          <w:bCs/>
          <w:b/>
        </w:rPr>
        <w:t xml:space="preserve">Phone:</w:t>
      </w:r>
      <w:r>
        <w:t xml:space="preserve"> </w:t>
      </w:r>
      <w:r>
        <w:t xml:space="preserve">(212) 555-0392  | </w:t>
      </w:r>
      <w:r>
        <w:t xml:space="preserve"> </w:t>
      </w:r>
      <w:r>
        <w:rPr>
          <w:bCs/>
          <w:b/>
        </w:rPr>
        <w:t xml:space="preserve">Email:</w:t>
      </w:r>
      <w:r>
        <w:t xml:space="preserve"> </w:t>
      </w:r>
      <w:r>
        <w:t xml:space="preserve">e.voss@sterlingvoss.com</w:t>
      </w:r>
      <w:r>
        <w:br/>
      </w:r>
      <w:r>
        <w:rPr>
          <w:bCs/>
          <w:b/>
        </w:rPr>
        <w:t xml:space="preserve">NYC Business License No.:</w:t>
      </w:r>
      <w:r>
        <w:t xml:space="preserve"> </w:t>
      </w:r>
      <w:r>
        <w:t xml:space="preserve">2019-04-8871234</w:t>
      </w:r>
      <w:r>
        <w:br/>
      </w:r>
      <w:r>
        <w:rPr>
          <w:bCs/>
          <w:b/>
        </w:rPr>
        <w:t xml:space="preserve">Federal EIN:</w:t>
      </w:r>
      <w:r>
        <w:t xml:space="preserve"> </w:t>
      </w:r>
      <w:r>
        <w:t xml:space="preserve">84-2291057</w:t>
      </w:r>
      <w:r>
        <w:br/>
      </w:r>
      <w:r>
        <w:rPr>
          <w:bCs/>
          <w:b/>
        </w:rPr>
        <w:t xml:space="preserve">Specialization:</w:t>
      </w:r>
      <w:r>
        <w:t xml:space="preserve"> </w:t>
      </w:r>
      <w:r>
        <w:t xml:space="preserve">Custom Tailored Suits, Executive Attire, Alterations, and Bespoke Garment Construction</w:t>
      </w:r>
    </w:p>
    <w:bookmarkEnd w:id="21"/>
    <w:bookmarkStart w:id="22" w:name="bill-to-receiving-location"/>
    <w:p>
      <w:pPr>
        <w:pStyle w:val="Heading2"/>
      </w:pPr>
      <w:r>
        <w:t xml:space="preserve">Bill To / Receiving Location</w:t>
      </w:r>
    </w:p>
    <w:p>
      <w:pPr>
        <w:pStyle w:val="FirstParagraph"/>
      </w:pPr>
      <w:r>
        <w:rPr>
          <w:bCs/>
          <w:b/>
        </w:rPr>
        <w:t xml:space="preserve">Meridian Corporate Apparel Group, LLC</w:t>
      </w:r>
      <w:r>
        <w:br/>
      </w:r>
      <w:r>
        <w:t xml:space="preserve">Receiving Dock B, 1250 Sixth Avenue, New York City, New York 10020, United States</w:t>
      </w:r>
      <w:r>
        <w:br/>
      </w:r>
      <w:r>
        <w:rPr>
          <w:bCs/>
          <w:b/>
        </w:rPr>
        <w:t xml:space="preserve">Receiving Contact:</w:t>
      </w:r>
      <w:r>
        <w:t xml:space="preserve"> </w:t>
      </w:r>
      <w:r>
        <w:t xml:space="preserve">Mr. Thomas A. Caldwell, Logistics Coordinator</w:t>
      </w:r>
      <w:r>
        <w:br/>
      </w:r>
      <w:r>
        <w:rPr>
          <w:bCs/>
          <w:b/>
        </w:rPr>
        <w:t xml:space="preserve">Phone:</w:t>
      </w:r>
      <w:r>
        <w:t xml:space="preserve"> </w:t>
      </w:r>
      <w:r>
        <w:t xml:space="preserve">(212) 555-0163  | </w:t>
      </w:r>
      <w:r>
        <w:t xml:space="preserve"> </w:t>
      </w:r>
      <w:r>
        <w:rPr>
          <w:bCs/>
          <w:b/>
        </w:rPr>
        <w:t xml:space="preserve">Hours:</w:t>
      </w:r>
      <w:r>
        <w:t xml:space="preserve"> </w:t>
      </w:r>
      <w:r>
        <w:t xml:space="preserve">Monday–Friday, 8:00 AM – 6:00 PM EST</w:t>
      </w:r>
    </w:p>
    <w:bookmarkEnd w:id="22"/>
    <w:bookmarkStart w:id="23" w:name="line-items-tailor-services-and-materials"/>
    <w:p>
      <w:pPr>
        <w:pStyle w:val="Heading2"/>
      </w:pPr>
      <w:r>
        <w:t xml:space="preserve">Line Items – Tailor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Custom-tailored two-piece business suit (Italian Super 150s wool), including full canvas construction, hand-stitched lapels, and bespoke fitting for executive leadership team</w:t>
            </w:r>
          </w:p>
        </w:tc>
        <w:tc>
          <w:tcPr/>
          <w:p>
            <w:pPr>
              <w:pStyle w:val="Compact"/>
              <w:jc w:val="left"/>
            </w:pPr>
            <w:r>
              <w:t xml:space="preserve">24</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002</w:t>
            </w:r>
          </w:p>
        </w:tc>
        <w:tc>
          <w:tcPr/>
          <w:p>
            <w:pPr>
              <w:pStyle w:val="Compact"/>
              <w:jc w:val="left"/>
            </w:pPr>
            <w:r>
              <w:t xml:space="preserve">Bespoke three-piece suit with waistcoat (English flannel, charcoal herringbone), hand-finished buttonholes, and individualized pattern drafting by Master Tailor</w:t>
            </w:r>
          </w:p>
        </w:tc>
        <w:tc>
          <w:tcPr/>
          <w:p>
            <w:pPr>
              <w:pStyle w:val="Compact"/>
              <w:jc w:val="left"/>
            </w:pPr>
            <w:r>
              <w:t xml:space="preserve">8</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003</w:t>
            </w:r>
          </w:p>
        </w:tc>
        <w:tc>
          <w:tcPr/>
          <w:p>
            <w:pPr>
              <w:pStyle w:val="Compact"/>
              <w:jc w:val="left"/>
            </w:pPr>
            <w:r>
              <w:t xml:space="preserve">Professional alterations and resizing of existing corporate blazers (shoulder adjustment, sleeve shortening, waist tapering) for seasonal uniform refresh</w:t>
            </w:r>
          </w:p>
        </w:tc>
        <w:tc>
          <w:tcPr/>
          <w:p>
            <w:pPr>
              <w:pStyle w:val="Compact"/>
              <w:jc w:val="left"/>
            </w:pPr>
            <w:r>
              <w:t xml:space="preserve">150</w:t>
            </w:r>
          </w:p>
        </w:tc>
        <w:tc>
          <w:tcPr/>
          <w:p>
            <w:pPr>
              <w:pStyle w:val="Compact"/>
              <w:jc w:val="left"/>
            </w:pPr>
            <w:r>
              <w:t xml:space="preserve">Unit</w:t>
            </w:r>
          </w:p>
        </w:tc>
        <w:tc>
          <w:tcPr/>
          <w:p>
            <w:pPr>
              <w:pStyle w:val="Compact"/>
              <w:jc w:val="left"/>
            </w:pPr>
            <w:r>
              <w:t xml:space="preserve">$85.00</w:t>
            </w:r>
          </w:p>
        </w:tc>
        <w:tc>
          <w:tcPr/>
          <w:p>
            <w:pPr>
              <w:pStyle w:val="Compact"/>
              <w:jc w:val="left"/>
            </w:pPr>
            <w:r>
              <w:t xml:space="preserve">$12,750.00</w:t>
            </w:r>
          </w:p>
        </w:tc>
      </w:tr>
      <w:tr>
        <w:tc>
          <w:tcPr/>
          <w:p>
            <w:pPr>
              <w:pStyle w:val="Compact"/>
              <w:jc w:val="left"/>
            </w:pPr>
            <w:r>
              <w:t xml:space="preserve">004</w:t>
            </w:r>
          </w:p>
        </w:tc>
        <w:tc>
          <w:tcPr/>
          <w:p>
            <w:pPr>
              <w:pStyle w:val="Compact"/>
              <w:jc w:val="left"/>
            </w:pPr>
            <w:r>
              <w:t xml:space="preserve">Custom-tailored silk dress shirts with French placket, hand-rolled collars, and monogrammed cuffs, constructed to individual measurements</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005</w:t>
            </w:r>
          </w:p>
        </w:tc>
        <w:tc>
          <w:tcPr/>
          <w:p>
            <w:pPr>
              <w:pStyle w:val="Compact"/>
              <w:jc w:val="left"/>
            </w:pPr>
            <w:r>
              <w:t xml:space="preserve">Tailor-made overcoat (double-breasted, camel cashmere blend) with interior lining in silk twill, designed for New York City winter conditions</w:t>
            </w:r>
          </w:p>
        </w:tc>
        <w:tc>
          <w:tcPr/>
          <w:p>
            <w:pPr>
              <w:pStyle w:val="Compact"/>
              <w:jc w:val="left"/>
            </w:pPr>
            <w:r>
              <w:t xml:space="preserve">16</w:t>
            </w:r>
          </w:p>
        </w:tc>
        <w:tc>
          <w:tcPr/>
          <w:p>
            <w:pPr>
              <w:pStyle w:val="Compact"/>
              <w:jc w:val="left"/>
            </w:pPr>
            <w:r>
              <w:t xml:space="preserve">Unit</w:t>
            </w:r>
          </w:p>
        </w:tc>
        <w:tc>
          <w:tcPr/>
          <w:p>
            <w:pPr>
              <w:pStyle w:val="Compact"/>
              <w:jc w:val="left"/>
            </w:pPr>
            <w:r>
              <w:t xml:space="preserve">$2,400.00</w:t>
            </w:r>
          </w:p>
        </w:tc>
        <w:tc>
          <w:tcPr/>
          <w:p>
            <w:pPr>
              <w:pStyle w:val="Compact"/>
              <w:jc w:val="left"/>
            </w:pPr>
            <w:r>
              <w:t xml:space="preserve">$38,400.00</w:t>
            </w:r>
          </w:p>
        </w:tc>
      </w:tr>
      <w:tr>
        <w:tc>
          <w:tcPr/>
          <w:p>
            <w:pPr>
              <w:pStyle w:val="Compact"/>
              <w:jc w:val="left"/>
            </w:pPr>
            <w:r>
              <w:t xml:space="preserve">006</w:t>
            </w:r>
          </w:p>
        </w:tc>
        <w:tc>
          <w:tcPr/>
          <w:p>
            <w:pPr>
              <w:pStyle w:val="Compact"/>
              <w:jc w:val="left"/>
            </w:pPr>
            <w:r>
              <w:t xml:space="preserve">On-site fitting session and garment adjustment service at Meridian headquarters, New York City, including up to three fitting appointments per client</w:t>
            </w:r>
          </w:p>
        </w:tc>
        <w:tc>
          <w:tcPr/>
          <w:p>
            <w:pPr>
              <w:pStyle w:val="Compact"/>
              <w:jc w:val="left"/>
            </w:pPr>
            <w:r>
              <w:t xml:space="preserve">48</w:t>
            </w:r>
          </w:p>
        </w:tc>
        <w:tc>
          <w:tcPr/>
          <w:p>
            <w:pPr>
              <w:pStyle w:val="Compact"/>
              <w:jc w:val="left"/>
            </w:pPr>
            <w:r>
              <w:t xml:space="preserve">Session</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007</w:t>
            </w:r>
          </w:p>
        </w:tc>
        <w:tc>
          <w:tcPr/>
          <w:p>
            <w:pPr>
              <w:pStyle w:val="Compact"/>
              <w:jc w:val="left"/>
            </w:pPr>
            <w:r>
              <w:t xml:space="preserve">Emergency repair and re-tailoring service (priority turnaround within 48 hours) for event-specific garments, including hemming, re-stitching, and minor reconstruction</w:t>
            </w:r>
          </w:p>
        </w:tc>
        <w:tc>
          <w:tcPr/>
          <w:p>
            <w:pPr>
              <w:pStyle w:val="Compact"/>
              <w:jc w:val="left"/>
            </w:pPr>
            <w:r>
              <w:t xml:space="preserve">10</w:t>
            </w:r>
          </w:p>
        </w:tc>
        <w:tc>
          <w:tcPr/>
          <w:p>
            <w:pPr>
              <w:pStyle w:val="Compact"/>
              <w:jc w:val="left"/>
            </w:pPr>
            <w:r>
              <w:t xml:space="preserve">Service</w:t>
            </w:r>
          </w:p>
        </w:tc>
        <w:tc>
          <w:tcPr/>
          <w:p>
            <w:pPr>
              <w:pStyle w:val="Compact"/>
              <w:jc w:val="left"/>
            </w:pPr>
            <w:r>
              <w:t xml:space="preserve">$200.00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$146,310.00</w:t>
            </w:r>
          </w:p>
        </w:tc>
      </w:tr>
      <w:tr>
        <w:tc>
          <w:tcPr/>
          <w:p>
            <w:pPr>
              <w:pStyle w:val="Compact"/>
              <w:jc w:val="left"/>
            </w:pPr>
            <w:r>
              <w:t xml:space="preserve">New York City Sales Tax (8.875%)</w:t>
            </w:r>
          </w:p>
        </w:tc>
        <w:tc>
          <w:tcPr/>
          <w:p>
            <w:pPr>
              <w:pStyle w:val="Compact"/>
              <w:jc w:val="left"/>
            </w:pPr>
            <w:r>
              <w:t xml:space="preserve">$12,984.92</w:t>
            </w:r>
          </w:p>
        </w:tc>
      </w:tr>
      <w:tr>
        <w:tc>
          <w:tcPr/>
          <w:p>
            <w:pPr>
              <w:pStyle w:val="Compact"/>
              <w:jc w:val="left"/>
            </w:pPr>
            <w:r>
              <w:t xml:space="preserve">Local Delivery &amp; Handling (NYC Metro)</w:t>
            </w:r>
          </w:p>
        </w:tc>
        <w:tc>
          <w:tcPr/>
          <w:p>
            <w:pPr>
              <w:pStyle w:val="Compact"/>
              <w:jc w:val="left"/>
            </w:pPr>
            <w:r>
              <w:t xml:space="preserve">$450.00</w:t>
            </w:r>
          </w:p>
        </w:tc>
      </w:tr>
      <w:tr>
        <w:tc>
          <w:tcPr/>
          <w:p>
            <w:pPr>
              <w:pStyle w:val="Compact"/>
              <w:jc w:val="left"/>
            </w:pPr>
            <w:r>
              <w:t xml:space="preserve">Grand Total (USD)</w:t>
            </w:r>
          </w:p>
        </w:tc>
        <w:tc>
          <w:tcPr/>
          <w:p>
            <w:pPr>
              <w:pStyle w:val="Compact"/>
              <w:jc w:val="left"/>
            </w:pPr>
            <w:r>
              <w:t xml:space="preserve">$159,744.92</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Tailor, Sterling &amp; Voss Bespoke Tailoring Atelier, shall provide all custom tailoring, garment construction, alterations, and fitting services as itemized above. All garments shall be constructed in the United States, New York City, in accordance with the specifications and measurements provided by Meridian Corporate Apparel Group.</w:t>
      </w:r>
    </w:p>
    <w:p>
      <w:pPr>
        <w:numPr>
          <w:ilvl w:val="0"/>
          <w:numId w:val="1001"/>
        </w:numPr>
        <w:pStyle w:val="Compact"/>
      </w:pPr>
      <w:r>
        <w:rPr>
          <w:bCs/>
          <w:b/>
        </w:rPr>
        <w:t xml:space="preserve">Quality Standards:</w:t>
      </w:r>
      <w:r>
        <w:t xml:space="preserve"> </w:t>
      </w:r>
      <w:r>
        <w:t xml:space="preserve">All tailored garments must meet the quality benchmarks established in the attached specification sheet. The Master Tailor shall conduct a final quality inspection prior to delivery. Any garment failing to meet the agreed-upon standard shall be re-tailored or replaced at no additional cost to the buyer.</w:t>
      </w:r>
    </w:p>
    <w:p>
      <w:pPr>
        <w:numPr>
          <w:ilvl w:val="0"/>
          <w:numId w:val="1001"/>
        </w:numPr>
        <w:pStyle w:val="Compact"/>
      </w:pPr>
      <w:r>
        <w:rPr>
          <w:bCs/>
          <w:b/>
        </w:rPr>
        <w:t xml:space="preserve">Delivery:</w:t>
      </w:r>
      <w:r>
        <w:t xml:space="preserve"> </w:t>
      </w:r>
      <w:r>
        <w:t xml:space="preserve">All completed garments and services shall be delivered to the receiving location in New York City, United States, no later than July 18, 2025. Delivery shall be made via local courier within the five boroughs of New York City. The Tailor is responsible for proper packaging and labeling of all items.</w:t>
      </w:r>
    </w:p>
    <w:p>
      <w:pPr>
        <w:numPr>
          <w:ilvl w:val="0"/>
          <w:numId w:val="1001"/>
        </w:numPr>
        <w:pStyle w:val="Compact"/>
      </w:pPr>
      <w:r>
        <w:rPr>
          <w:bCs/>
          <w:b/>
        </w:rPr>
        <w:t xml:space="preserve">Payment:</w:t>
      </w:r>
      <w:r>
        <w:t xml:space="preserve"> </w:t>
      </w:r>
      <w:r>
        <w:t xml:space="preserve">Payment shall be made within thirty (30) calendar days of the date of invoice, via ACH transfer to the account designated by the Tailor. Late payments shall accrue interest at a rate of 1.5% per month as permitted under New York State commercial law.</w:t>
      </w:r>
    </w:p>
    <w:p>
      <w:pPr>
        <w:numPr>
          <w:ilvl w:val="0"/>
          <w:numId w:val="1001"/>
        </w:numPr>
        <w:pStyle w:val="Compact"/>
      </w:pPr>
      <w:r>
        <w:rPr>
          <w:bCs/>
          <w:b/>
        </w:rPr>
        <w:t xml:space="preserve">Warranty:</w:t>
      </w:r>
      <w:r>
        <w:t xml:space="preserve"> </w:t>
      </w:r>
      <w:r>
        <w:t xml:space="preserve">The Tailor warrants all workmanship for a period of twelve (12) months from the date of delivery. This warranty covers defects in stitching, construction, and fitting adjustments. The warranty does not cover normal wear, damage caused by improper care, or alterations performed by third parties outside the Tailor's atelier in New York City.</w:t>
      </w:r>
    </w:p>
    <w:p>
      <w:pPr>
        <w:numPr>
          <w:ilvl w:val="0"/>
          <w:numId w:val="1001"/>
        </w:numPr>
        <w:pStyle w:val="Compact"/>
      </w:pPr>
      <w:r>
        <w:rPr>
          <w:bCs/>
          <w:b/>
        </w:rPr>
        <w:t xml:space="preserve">Confidentiality:</w:t>
      </w:r>
      <w:r>
        <w:t xml:space="preserve"> </w:t>
      </w:r>
      <w:r>
        <w:t xml:space="preserve">The Tailor agrees to maintain strict confidentiality regarding all client measurements, corporate branding, and internal business information obtained during the course of this Purchase Order. This obligation shall survive the termination of this agreement for a period of three (3)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United States. Any disputes arising hereunder shall be resolved through binding arbitration in New York City pursuant to the rules of the American Arbitration Association.</w:t>
      </w:r>
    </w:p>
    <w:p>
      <w:pPr>
        <w:numPr>
          <w:ilvl w:val="0"/>
          <w:numId w:val="1001"/>
        </w:numPr>
        <w:pStyle w:val="Compact"/>
      </w:pPr>
      <w:r>
        <w:rPr>
          <w:bCs/>
          <w:b/>
        </w:rPr>
        <w:t xml:space="preserve">Compliance:</w:t>
      </w:r>
      <w:r>
        <w:t xml:space="preserve"> </w:t>
      </w:r>
      <w:r>
        <w:t xml:space="preserve">The Tailor represents and warrants that all labor practices comply with the New York City Fair Workweek Law, the New York State Labor Law, and all applicable federal employment regulations. All materials used in garment construction shall be sourced in compliance with applicable United States import and textile labeling regulations.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causes beyond reasonable control, including but not limited to natural disasters, pandemics, or government-mandated closures affecting operations in New York City, United States.</w:t>
      </w:r>
    </w:p>
    <w:bookmarkEnd w:id="24"/>
    <w:bookmarkStart w:id="25" w:name="authorization-and-acceptance"/>
    <w:p>
      <w:pPr>
        <w:pStyle w:val="Heading2"/>
      </w:pPr>
      <w:r>
        <w:t xml:space="preserve">Authorization and Acceptance</w:t>
      </w:r>
    </w:p>
    <w:p>
      <w:pPr>
        <w:pStyle w:val="FirstParagraph"/>
      </w:pPr>
      <w:r>
        <w:rPr>
          <w:bCs/>
          <w:b/>
        </w:rPr>
        <w:t xml:space="preserve">Authorized by (Buyer):</w:t>
      </w:r>
    </w:p>
    <w:p>
      <w:pPr>
        <w:pStyle w:val="BodyText"/>
      </w:pPr>
      <w:r>
        <w:t xml:space="preserve">Meridian Corporate Apparel Group, LLC</w:t>
      </w:r>
    </w:p>
    <w:p>
      <w:pPr>
        <w:pStyle w:val="BodyText"/>
      </w:pPr>
      <w:r>
        <w:rPr>
          <w:bCs/>
          <w:b/>
        </w:rPr>
        <w:t xml:space="preserve">Name:</w:t>
      </w:r>
      <w:r>
        <w:t xml:space="preserve"> </w:t>
      </w:r>
      <w:r>
        <w:t xml:space="preserve">Daniel R. Whitfield, Procurement Director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Accepted by (Tailor / Vendor):</w:t>
      </w:r>
    </w:p>
    <w:p>
      <w:pPr>
        <w:pStyle w:val="BodyText"/>
      </w:pPr>
      <w:r>
        <w:t xml:space="preserve">Sterling &amp; Voss Bespoke Tailoring Atelier</w:t>
      </w:r>
    </w:p>
    <w:p>
      <w:pPr>
        <w:pStyle w:val="BodyText"/>
      </w:pPr>
      <w:r>
        <w:rPr>
          <w:bCs/>
          <w:b/>
        </w:rPr>
        <w:t xml:space="preserve">Name:</w:t>
      </w:r>
      <w:r>
        <w:t xml:space="preserve"> </w:t>
      </w:r>
      <w:r>
        <w:t xml:space="preserve">Eleanor Voss, Master Tailor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bookmarkEnd w:id="25"/>
    <w:p>
      <w:pPr>
        <w:pStyle w:val="BodyText"/>
      </w:pPr>
      <w:r>
        <w:t xml:space="preserve">This Purchase Order is issued by Meridian Corporate Apparel Group, LLC, a New York State limited liability company, for the procurement of bespoke tailoring services from Sterling &amp; Voss Bespoke Tailoring Atelier, a licensed business operating in New York City, United States. This document constitutes a binding agreement upon signature by both parties. All communications regarding this Purchase Order shall be directed to the addresses listed above. © 2025 Meridian Corporate Apparel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New York City, United States</dc:title>
  <dc:creator/>
  <dc:language>en</dc:language>
  <cp:keywords/>
  <dcterms:created xsi:type="dcterms:W3CDTF">2026-10-10T03:54:36Z</dcterms:created>
  <dcterms:modified xsi:type="dcterms:W3CDTF">2026-10-10T03:54:36Z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