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rPr>
          <w:bCs/>
          <w:b/>
        </w:rPr>
        <w:t xml:space="preserve">Ministerio de Educación de la Provincia de Córdoba</w:t>
      </w:r>
    </w:p>
    <w:p>
      <w:pPr>
        <w:pStyle w:val="BodyText"/>
      </w:pPr>
      <w:r>
        <w:t xml:space="preserve">Dirección General de Escuelas Primarias – Programa Teacher Primary</w:t>
      </w:r>
    </w:p>
    <w:p>
      <w:pPr>
        <w:pStyle w:val="BodyText"/>
      </w:pPr>
      <w:r>
        <w:t xml:space="preserve">Av. Velez Sarsfield 650, X5000 Córdoba, Argentina</w:t>
      </w:r>
    </w:p>
    <w:p>
      <w:pPr>
        <w:pStyle w:val="BodyText"/>
      </w:pPr>
      <w:r>
        <w:t xml:space="preserve">Tel: +54 (351) 434-0000 | Email: compras@educacion.cba.gov.ar</w:t>
      </w:r>
    </w:p>
    <w:p>
      <w:pPr>
        <w:pStyle w:val="BodyText"/>
      </w:pPr>
      <w:r>
        <w:t xml:space="preserve">PO No. CBA-TP-2025-04872</w:t>
      </w:r>
    </w:p>
    <w:bookmarkEnd w:id="20"/>
    <w:bookmarkStart w:id="21" w:name="buyer-receiving-entity"/>
    <w:p>
      <w:pPr>
        <w:pStyle w:val="Heading3"/>
      </w:pPr>
      <w:r>
        <w:t xml:space="preserve">Buyer / Receiving Entity</w:t>
      </w:r>
    </w:p>
    <w:p>
      <w:pPr>
        <w:pStyle w:val="FirstParagraph"/>
      </w:pPr>
      <w:r>
        <w:rPr>
          <w:bCs/>
          <w:b/>
        </w:rPr>
        <w:t xml:space="preserve">Programa Teacher Primary – Nivel Inicial y Primario</w:t>
      </w:r>
    </w:p>
    <w:p>
      <w:pPr>
        <w:pStyle w:val="BodyText"/>
      </w:pPr>
      <w:r>
        <w:t xml:space="preserve">Ministerio de Educación, Provincia de Córdoba</w:t>
      </w:r>
    </w:p>
    <w:p>
      <w:pPr>
        <w:pStyle w:val="BodyText"/>
      </w:pPr>
      <w:r>
        <w:t xml:space="preserve">Argentina Córdoba – Capital y Interior</w:t>
      </w:r>
    </w:p>
    <w:p>
      <w:pPr>
        <w:pStyle w:val="BodyText"/>
      </w:pPr>
      <w:r>
        <w:t xml:space="preserve">Attn: Lic. María Elena Rodríguez, Directora de Compras</w:t>
      </w:r>
    </w:p>
    <w:p>
      <w:pPr>
        <w:pStyle w:val="BodyText"/>
      </w:pPr>
      <w:r>
        <w:t xml:space="preserve">CUIT: 30-70985432-1</w:t>
      </w:r>
    </w:p>
    <w:bookmarkEnd w:id="21"/>
    <w:bookmarkStart w:id="22" w:name="supplier-vendor"/>
    <w:p>
      <w:pPr>
        <w:pStyle w:val="Heading3"/>
      </w:pPr>
      <w:r>
        <w:t xml:space="preserve">Supplier / Vendor</w:t>
      </w:r>
    </w:p>
    <w:p>
      <w:pPr>
        <w:pStyle w:val="FirstParagraph"/>
      </w:pPr>
      <w:r>
        <w:rPr>
          <w:bCs/>
          <w:b/>
        </w:rPr>
        <w:t xml:space="preserve">EducaSur S.A. – Materiales Didácticos</w:t>
      </w:r>
    </w:p>
    <w:p>
      <w:pPr>
        <w:pStyle w:val="BodyText"/>
      </w:pPr>
      <w:r>
        <w:t xml:space="preserve">Av. San Martín 2450, X5000 Córdoba, Argentina</w:t>
      </w:r>
    </w:p>
    <w:p>
      <w:pPr>
        <w:pStyle w:val="BodyText"/>
      </w:pPr>
      <w:r>
        <w:t xml:space="preserve">Tel: +54 (351) 422-7788</w:t>
      </w:r>
    </w:p>
    <w:p>
      <w:pPr>
        <w:pStyle w:val="BodyText"/>
      </w:pPr>
      <w:r>
        <w:t xml:space="preserve">CUIT: 30-71234567-8</w:t>
      </w:r>
    </w:p>
    <w:p>
      <w:pPr>
        <w:pStyle w:val="BodyText"/>
      </w:pPr>
      <w:r>
        <w:t xml:space="preserve">Email: ventas@educasur.com.ar</w:t>
      </w:r>
    </w:p>
    <w:bookmarkEnd w:id="22"/>
    <w:p>
      <w:pPr>
        <w:pStyle w:val="BodyText"/>
      </w:pPr>
      <w:r>
        <w:rPr>
          <w:bCs/>
          <w:b/>
        </w:rPr>
        <w:t xml:space="preserve">Purchase Order Date:</w:t>
      </w:r>
      <w:r>
        <w:t xml:space="preserve"> </w:t>
      </w:r>
      <w:r>
        <w:t xml:space="preserve">15 de Marzo de 2025</w:t>
      </w:r>
    </w:p>
    <w:p>
      <w:pPr>
        <w:pStyle w:val="BodyText"/>
      </w:pPr>
      <w:r>
        <w:rPr>
          <w:bCs/>
          <w:b/>
        </w:rPr>
        <w:t xml:space="preserve">Required Delivery Date:</w:t>
      </w:r>
      <w:r>
        <w:t xml:space="preserve"> </w:t>
      </w:r>
      <w:r>
        <w:t xml:space="preserve">30 de Abril de 2025</w:t>
      </w:r>
    </w:p>
    <w:p>
      <w:pPr>
        <w:pStyle w:val="BodyText"/>
      </w:pPr>
      <w:r>
        <w:rPr>
          <w:bCs/>
          <w:b/>
        </w:rPr>
        <w:t xml:space="preserve">Delivery Location:</w:t>
      </w:r>
      <w:r>
        <w:t xml:space="preserve"> </w:t>
      </w:r>
      <w:r>
        <w:t xml:space="preserve">Depósito Central, Barrio Alta Córdoba, Córdoba, Argentina</w:t>
      </w:r>
    </w:p>
    <w:p>
      <w:pPr>
        <w:pStyle w:val="BodyText"/>
      </w:pPr>
      <w:r>
        <w:rPr>
          <w:bCs/>
          <w:b/>
        </w:rPr>
        <w:t xml:space="preserve">Payment Terms:</w:t>
      </w:r>
      <w:r>
        <w:t xml:space="preserve"> </w:t>
      </w:r>
      <w:r>
        <w:t xml:space="preserve">60 días corridos desde la recepción</w:t>
      </w:r>
    </w:p>
    <w:p>
      <w:pPr>
        <w:pStyle w:val="BodyText"/>
      </w:pPr>
      <w:r>
        <w:rPr>
          <w:bCs/>
          <w:b/>
        </w:rPr>
        <w:t xml:space="preserve">Currency:</w:t>
      </w:r>
      <w:r>
        <w:t xml:space="preserve"> </w:t>
      </w:r>
      <w:r>
        <w:t xml:space="preserve">Pesos Argentinos (ARS)</w:t>
      </w:r>
    </w:p>
    <w:p>
      <w:pPr>
        <w:pStyle w:val="BodyText"/>
      </w:pPr>
      <w:r>
        <w:rPr>
          <w:bCs/>
          <w:b/>
        </w:rPr>
        <w:t xml:space="preserve">Validity of Quote:</w:t>
      </w:r>
      <w:r>
        <w:t xml:space="preserve"> </w:t>
      </w:r>
      <w:r>
        <w:t xml:space="preserve">30 días</w:t>
      </w:r>
    </w:p>
    <w:p>
      <w:pPr>
        <w:pStyle w:val="BodyText"/>
      </w:pPr>
      <w:r>
        <w:t xml:space="preserve">Line Items – Teacher Primary Program Materials (Argentina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Textbook set "Teacher Primary – Ciencias Naturales" (Grades 1-6), 2025 edition, approved by the Dirección de Currícula of Argentina Córdoba</w:t>
            </w:r>
          </w:p>
        </w:tc>
        <w:tc>
          <w:tcPr/>
          <w:p>
            <w:pPr>
              <w:pStyle w:val="Compact"/>
              <w:jc w:val="left"/>
            </w:pPr>
            <w:r>
              <w:t xml:space="preserve">12,500</w:t>
            </w:r>
          </w:p>
        </w:tc>
        <w:tc>
          <w:tcPr/>
          <w:p>
            <w:pPr>
              <w:pStyle w:val="Compact"/>
              <w:jc w:val="left"/>
            </w:pPr>
            <w:r>
              <w:t xml:space="preserve">sets</w:t>
            </w:r>
          </w:p>
        </w:tc>
        <w:tc>
          <w:tcPr/>
          <w:p>
            <w:pPr>
              <w:pStyle w:val="Compact"/>
              <w:jc w:val="left"/>
            </w:pPr>
            <w:r>
              <w:t xml:space="preserve">8,450.00</w:t>
            </w:r>
          </w:p>
        </w:tc>
        <w:tc>
          <w:tcPr/>
          <w:p>
            <w:pPr>
              <w:pStyle w:val="Compact"/>
              <w:jc w:val="left"/>
            </w:pPr>
            <w:r>
              <w:t xml:space="preserve">105,625,000.00</w:t>
            </w:r>
          </w:p>
        </w:tc>
      </w:tr>
      <w:tr>
        <w:tc>
          <w:tcPr/>
          <w:p>
            <w:pPr>
              <w:pStyle w:val="Compact"/>
              <w:jc w:val="left"/>
            </w:pPr>
            <w:r>
              <w:t xml:space="preserve">02</w:t>
            </w:r>
          </w:p>
        </w:tc>
        <w:tc>
          <w:tcPr/>
          <w:p>
            <w:pPr>
              <w:pStyle w:val="Compact"/>
              <w:jc w:val="left"/>
            </w:pPr>
            <w:r>
              <w:t xml:space="preserve">Teacher Primary professional development kit: lesson planning templates, assessment rubrics, and pedagogical guides for primary educators across Argentina Córdoba</w:t>
            </w:r>
          </w:p>
        </w:tc>
        <w:tc>
          <w:tcPr/>
          <w:p>
            <w:pPr>
              <w:pStyle w:val="Compact"/>
              <w:jc w:val="left"/>
            </w:pPr>
            <w:r>
              <w:t xml:space="preserve">3,200</w:t>
            </w:r>
          </w:p>
        </w:tc>
        <w:tc>
          <w:tcPr/>
          <w:p>
            <w:pPr>
              <w:pStyle w:val="Compact"/>
              <w:jc w:val="left"/>
            </w:pPr>
            <w:r>
              <w:t xml:space="preserve">kits</w:t>
            </w:r>
          </w:p>
        </w:tc>
        <w:tc>
          <w:tcPr/>
          <w:p>
            <w:pPr>
              <w:pStyle w:val="Compact"/>
              <w:jc w:val="left"/>
            </w:pPr>
            <w:r>
              <w:t xml:space="preserve">12,300.00</w:t>
            </w:r>
          </w:p>
        </w:tc>
        <w:tc>
          <w:tcPr/>
          <w:p>
            <w:pPr>
              <w:pStyle w:val="Compact"/>
              <w:jc w:val="left"/>
            </w:pPr>
            <w:r>
              <w:t xml:space="preserve">39,360,000.00</w:t>
            </w:r>
          </w:p>
        </w:tc>
      </w:tr>
      <w:tr>
        <w:tc>
          <w:tcPr/>
          <w:p>
            <w:pPr>
              <w:pStyle w:val="Compact"/>
              <w:jc w:val="left"/>
            </w:pPr>
            <w:r>
              <w:t xml:space="preserve">03</w:t>
            </w:r>
          </w:p>
        </w:tc>
        <w:tc>
          <w:tcPr/>
          <w:p>
            <w:pPr>
              <w:pStyle w:val="Compact"/>
              <w:jc w:val="left"/>
            </w:pPr>
            <w:r>
              <w:t xml:space="preserve">Interactive whiteboard software licenses for Teacher Primary classrooms, 3-year subscription, compatible with Argentine national curriculum standards</w:t>
            </w:r>
          </w:p>
        </w:tc>
        <w:tc>
          <w:tcPr/>
          <w:p>
            <w:pPr>
              <w:pStyle w:val="Compact"/>
              <w:jc w:val="left"/>
            </w:pPr>
            <w:r>
              <w:t xml:space="preserve">1,850</w:t>
            </w:r>
          </w:p>
        </w:tc>
        <w:tc>
          <w:tcPr/>
          <w:p>
            <w:pPr>
              <w:pStyle w:val="Compact"/>
              <w:jc w:val="left"/>
            </w:pPr>
            <w:r>
              <w:t xml:space="preserve">licenses</w:t>
            </w:r>
          </w:p>
        </w:tc>
        <w:tc>
          <w:tcPr/>
          <w:p>
            <w:pPr>
              <w:pStyle w:val="Compact"/>
              <w:jc w:val="left"/>
            </w:pPr>
            <w:r>
              <w:t xml:space="preserve">45,700.00</w:t>
            </w:r>
          </w:p>
        </w:tc>
        <w:tc>
          <w:tcPr/>
          <w:p>
            <w:pPr>
              <w:pStyle w:val="Compact"/>
              <w:jc w:val="left"/>
            </w:pPr>
            <w:r>
              <w:t xml:space="preserve">84,545,000.00</w:t>
            </w:r>
          </w:p>
        </w:tc>
      </w:tr>
      <w:tr>
        <w:tc>
          <w:tcPr/>
          <w:p>
            <w:pPr>
              <w:pStyle w:val="Compact"/>
              <w:jc w:val="left"/>
            </w:pPr>
            <w:r>
              <w:t xml:space="preserve">04</w:t>
            </w:r>
          </w:p>
        </w:tc>
        <w:tc>
          <w:tcPr/>
          <w:p>
            <w:pPr>
              <w:pStyle w:val="Compact"/>
              <w:jc w:val="left"/>
            </w:pPr>
            <w:r>
              <w:t xml:space="preserve">Teacher Primary training manual: "Nuevas Metodologías para la Enseñanza Primaria en Argentina Córdoba", 2025 updated edition, printed in Spanish</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3,200.00</w:t>
            </w:r>
          </w:p>
        </w:tc>
        <w:tc>
          <w:tcPr/>
          <w:p>
            <w:pPr>
              <w:pStyle w:val="Compact"/>
              <w:jc w:val="left"/>
            </w:pPr>
            <w:r>
              <w:t xml:space="preserve">16,000,000.00</w:t>
            </w:r>
          </w:p>
        </w:tc>
      </w:tr>
      <w:tr>
        <w:tc>
          <w:tcPr/>
          <w:p>
            <w:pPr>
              <w:pStyle w:val="Compact"/>
              <w:jc w:val="left"/>
            </w:pPr>
            <w:r>
              <w:t xml:space="preserve">05</w:t>
            </w:r>
          </w:p>
        </w:tc>
        <w:tc>
          <w:tcPr/>
          <w:p>
            <w:pPr>
              <w:pStyle w:val="Compact"/>
              <w:jc w:val="left"/>
            </w:pPr>
            <w:r>
              <w:t xml:space="preserve">STEM activity kits for Teacher Primary students (Grades 3-6), including lab equipment, construction materials, and bilingual instruction guides for schools in Argentina Córdoba</w:t>
            </w:r>
          </w:p>
        </w:tc>
        <w:tc>
          <w:tcPr/>
          <w:p>
            <w:pPr>
              <w:pStyle w:val="Compact"/>
              <w:jc w:val="left"/>
            </w:pPr>
            <w:r>
              <w:t xml:space="preserve">2,400</w:t>
            </w:r>
          </w:p>
        </w:tc>
        <w:tc>
          <w:tcPr/>
          <w:p>
            <w:pPr>
              <w:pStyle w:val="Compact"/>
              <w:jc w:val="left"/>
            </w:pPr>
            <w:r>
              <w:t xml:space="preserve">kits</w:t>
            </w:r>
          </w:p>
        </w:tc>
        <w:tc>
          <w:tcPr/>
          <w:p>
            <w:pPr>
              <w:pStyle w:val="Compact"/>
              <w:jc w:val="left"/>
            </w:pPr>
            <w:r>
              <w:t xml:space="preserve">28,900.00</w:t>
            </w:r>
          </w:p>
        </w:tc>
        <w:tc>
          <w:tcPr/>
          <w:p>
            <w:pPr>
              <w:pStyle w:val="Compact"/>
              <w:jc w:val="left"/>
            </w:pPr>
            <w:r>
              <w:t xml:space="preserve">69,360,000.00</w:t>
            </w:r>
          </w:p>
        </w:tc>
      </w:tr>
      <w:tr>
        <w:tc>
          <w:tcPr/>
          <w:p>
            <w:pPr>
              <w:pStyle w:val="Compact"/>
              <w:jc w:val="left"/>
            </w:pPr>
            <w:r>
              <w:t xml:space="preserve">06</w:t>
            </w:r>
          </w:p>
        </w:tc>
        <w:tc>
          <w:tcPr/>
          <w:p>
            <w:pPr>
              <w:pStyle w:val="Compact"/>
              <w:jc w:val="left"/>
            </w:pPr>
            <w:r>
              <w:t xml:space="preserve">Digital tablet (10-inch, 64GB) pre-loaded with Teacher Primary educational platform for use by primary school teachers in rural and urban districts of Argentina Córdoba</w:t>
            </w:r>
          </w:p>
        </w:tc>
        <w:tc>
          <w:tcPr/>
          <w:p>
            <w:pPr>
              <w:pStyle w:val="Compact"/>
              <w:jc w:val="left"/>
            </w:pPr>
            <w:r>
              <w:t xml:space="preserve">1,850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342,250,000.00</w:t>
            </w:r>
          </w:p>
        </w:tc>
      </w:tr>
      <w:tr>
        <w:tc>
          <w:tcPr/>
          <w:p>
            <w:pPr>
              <w:pStyle w:val="Compact"/>
              <w:jc w:val="left"/>
            </w:pPr>
            <w:r>
              <w:t xml:space="preserve">07</w:t>
            </w:r>
          </w:p>
        </w:tc>
        <w:tc>
          <w:tcPr/>
          <w:p>
            <w:pPr>
              <w:pStyle w:val="Compact"/>
              <w:jc w:val="left"/>
            </w:pPr>
            <w:r>
              <w:t xml:space="preserve">Teacher Primary classroom furniture set: adjustable desks, ergonomic chairs, and storage units for 30-student primary classrooms in Argentina Córdoba</w:t>
            </w:r>
          </w:p>
        </w:tc>
        <w:tc>
          <w:tcPr/>
          <w:p>
            <w:pPr>
              <w:pStyle w:val="Compact"/>
              <w:jc w:val="left"/>
            </w:pPr>
            <w:r>
              <w:t xml:space="preserve">420</w:t>
            </w:r>
          </w:p>
        </w:tc>
        <w:tc>
          <w:tcPr/>
          <w:p>
            <w:pPr>
              <w:pStyle w:val="Compact"/>
              <w:jc w:val="left"/>
            </w:pPr>
            <w:r>
              <w:t xml:space="preserve">sets</w:t>
            </w:r>
          </w:p>
        </w:tc>
        <w:tc>
          <w:tcPr/>
          <w:p>
            <w:pPr>
              <w:pStyle w:val="Compact"/>
              <w:jc w:val="left"/>
            </w:pPr>
            <w:r>
              <w:t xml:space="preserve">156,000.00</w:t>
            </w:r>
          </w:p>
        </w:tc>
        <w:tc>
          <w:tcPr/>
          <w:p>
            <w:pPr>
              <w:pStyle w:val="Compact"/>
              <w:jc w:val="left"/>
            </w:pPr>
            <w:r>
              <w:t xml:space="preserve">65,520,000.00</w:t>
            </w:r>
          </w:p>
        </w:tc>
      </w:tr>
      <w:tr>
        <w:tc>
          <w:tcPr/>
          <w:p>
            <w:pPr>
              <w:pStyle w:val="Compact"/>
              <w:jc w:val="left"/>
            </w:pPr>
            <w:r>
              <w:t xml:space="preserve">08</w:t>
            </w:r>
          </w:p>
        </w:tc>
        <w:tc>
          <w:tcPr/>
          <w:p>
            <w:pPr>
              <w:pStyle w:val="Compact"/>
              <w:jc w:val="left"/>
            </w:pPr>
            <w:r>
              <w:t xml:space="preserve">Art and creative materials bundle for Teacher Primary programs: paints, brushes, clay, paper stock, and craft supplies for primary students in Argentina Córdoba</w:t>
            </w:r>
          </w:p>
        </w:tc>
        <w:tc>
          <w:tcPr/>
          <w:p>
            <w:pPr>
              <w:pStyle w:val="Compact"/>
              <w:jc w:val="left"/>
            </w:pPr>
            <w:r>
              <w:t xml:space="preserve">3,200</w:t>
            </w:r>
          </w:p>
        </w:tc>
        <w:tc>
          <w:tcPr/>
          <w:p>
            <w:pPr>
              <w:pStyle w:val="Compact"/>
              <w:jc w:val="left"/>
            </w:pPr>
            <w:r>
              <w:t xml:space="preserve">bundles</w:t>
            </w:r>
          </w:p>
        </w:tc>
        <w:tc>
          <w:tcPr/>
          <w:p>
            <w:pPr>
              <w:pStyle w:val="Compact"/>
              <w:jc w:val="left"/>
            </w:pPr>
            <w:r>
              <w:t xml:space="preserve">9,800.00</w:t>
            </w:r>
          </w:p>
        </w:tc>
        <w:tc>
          <w:tcPr/>
          <w:p>
            <w:pPr>
              <w:pStyle w:val="Compact"/>
              <w:jc w:val="left"/>
            </w:pPr>
            <w:r>
              <w:t xml:space="preserve">31,360,000.00</w:t>
            </w:r>
          </w:p>
        </w:tc>
      </w:tr>
      <w:tr>
        <w:tc>
          <w:tcPr>
            <w:gridSpan w:val="5"/>
          </w:tcPr>
          <w:p>
            <w:pPr>
              <w:pStyle w:val="Compact"/>
              <w:jc w:val="right"/>
            </w:pPr>
            <w:r>
              <w:t xml:space="preserve">SUBTOTAL</w:t>
            </w:r>
          </w:p>
        </w:tc>
        <w:tc>
          <w:tcPr/>
          <w:p>
            <w:pPr>
              <w:pStyle w:val="Compact"/>
              <w:jc w:val="left"/>
            </w:pPr>
            <w:r>
              <w:t xml:space="preserve">754,020,000.00</w:t>
            </w:r>
          </w:p>
        </w:tc>
      </w:tr>
      <w:tr>
        <w:tc>
          <w:tcPr>
            <w:gridSpan w:val="5"/>
          </w:tcPr>
          <w:p>
            <w:pPr>
              <w:pStyle w:val="Compact"/>
              <w:jc w:val="right"/>
            </w:pPr>
            <w:r>
              <w:t xml:space="preserve">IVA (21%)</w:t>
            </w:r>
          </w:p>
        </w:tc>
        <w:tc>
          <w:tcPr/>
          <w:p>
            <w:pPr>
              <w:pStyle w:val="Compact"/>
              <w:jc w:val="left"/>
            </w:pPr>
            <w:r>
              <w:t xml:space="preserve">158,344,200.00</w:t>
            </w:r>
          </w:p>
        </w:tc>
      </w:tr>
      <w:tr>
        <w:tc>
          <w:tcPr>
            <w:gridSpan w:val="5"/>
          </w:tcPr>
          <w:p>
            <w:pPr>
              <w:pStyle w:val="Compact"/>
              <w:jc w:val="right"/>
            </w:pPr>
            <w:r>
              <w:t xml:space="preserve">FREIGHT &amp; DELIVERY (Argentina Córdoba – all departments)</w:t>
            </w:r>
          </w:p>
        </w:tc>
        <w:tc>
          <w:tcPr/>
          <w:p>
            <w:pPr>
              <w:pStyle w:val="Compact"/>
              <w:jc w:val="left"/>
            </w:pPr>
            <w:r>
              <w:t xml:space="preserve">12,750,000.00</w:t>
            </w:r>
          </w:p>
        </w:tc>
      </w:tr>
      <w:tr>
        <w:tc>
          <w:tcPr>
            <w:gridSpan w:val="5"/>
          </w:tcPr>
          <w:p>
            <w:pPr>
              <w:pStyle w:val="Compact"/>
              <w:jc w:val="right"/>
            </w:pPr>
            <w:r>
              <w:t xml:space="preserve">TOTAL PURCHASE ORDER AMOUNT</w:t>
            </w:r>
          </w:p>
        </w:tc>
        <w:tc>
          <w:tcPr/>
          <w:p>
            <w:pPr>
              <w:pStyle w:val="Compact"/>
              <w:jc w:val="left"/>
            </w:pPr>
            <w:r>
              <w:t xml:space="preserve">925,114,200.00 ARS</w:t>
            </w:r>
          </w:p>
        </w:tc>
      </w:tr>
    </w:tbl>
    <w:p>
      <w:pPr>
        <w:pStyle w:val="BodyText"/>
      </w:pPr>
      <w:r>
        <w:t xml:space="preserve">Terms and Conditions</w:t>
      </w:r>
    </w:p>
    <w:p>
      <w:pPr>
        <w:numPr>
          <w:ilvl w:val="0"/>
          <w:numId w:val="1001"/>
        </w:numPr>
        <w:pStyle w:val="Compact"/>
      </w:pPr>
      <w:r>
        <w:t xml:space="preserve">This Purchase Order is issued under the authority of the Ministerio de Educación de la Provincia de Córdoba and is governed by the public procurement regulations of Argentina Córdoba (Ley de Contrataciones N° 10.104 and its amendments).</w:t>
      </w:r>
    </w:p>
    <w:p>
      <w:pPr>
        <w:numPr>
          <w:ilvl w:val="0"/>
          <w:numId w:val="1001"/>
        </w:numPr>
        <w:pStyle w:val="Compact"/>
      </w:pPr>
      <w:r>
        <w:t xml:space="preserve">All materials and equipment listed in this Purchase Order are exclusively for the</w:t>
      </w:r>
      <w:r>
        <w:t xml:space="preserve"> </w:t>
      </w:r>
      <w:r>
        <w:t xml:space="preserve">Teacher Primary</w:t>
      </w:r>
      <w:r>
        <w:t xml:space="preserve"> </w:t>
      </w:r>
      <w:r>
        <w:t xml:space="preserve">program, which encompasses the professional development, classroom resources, and technological infrastructure for primary-level educators across all 26 departments of Argentina Córdoba.</w:t>
      </w:r>
    </w:p>
    <w:p>
      <w:pPr>
        <w:numPr>
          <w:ilvl w:val="0"/>
          <w:numId w:val="1001"/>
        </w:numPr>
        <w:pStyle w:val="Compact"/>
      </w:pPr>
      <w:r>
        <w:t xml:space="preserve">The supplier shall ensure that all educational content, textbooks, and digital materials comply with the curriculum standards established by the Consejo Federal de Educación and the specific pedagogical framework of the Teacher Primary initiative in Argentina Córdoba.</w:t>
      </w:r>
    </w:p>
    <w:p>
      <w:pPr>
        <w:numPr>
          <w:ilvl w:val="0"/>
          <w:numId w:val="1001"/>
        </w:numPr>
        <w:pStyle w:val="Compact"/>
      </w:pPr>
      <w:r>
        <w:t xml:space="preserve">Delivery shall be made in at least three (3) consolidated shipments to the central warehouse in Alta Córdoba, with subsequent distribution to individual schools in urban and rural areas of Argentina Córdoba coordinated by the Dirección de Logística.</w:t>
      </w:r>
    </w:p>
    <w:p>
      <w:pPr>
        <w:numPr>
          <w:ilvl w:val="0"/>
          <w:numId w:val="1001"/>
        </w:numPr>
        <w:pStyle w:val="Compact"/>
      </w:pPr>
      <w:r>
        <w:t xml:space="preserve">A 5% quality guarantee is retained from the final payment until a 90-day inspection period has elapsed following full delivery. Any defective items related to the Teacher Primary program materials must be replaced within 15 business days at the supplier's expense.</w:t>
      </w:r>
    </w:p>
    <w:p>
      <w:pPr>
        <w:numPr>
          <w:ilvl w:val="0"/>
          <w:numId w:val="1001"/>
        </w:numPr>
        <w:pStyle w:val="Compact"/>
      </w:pPr>
      <w:r>
        <w:t xml:space="preserve">Payment shall be processed via transfer to the supplier's designated bank account in Argentina Córdoba, subject to the presentation of valid fiscal invoices (Factura A) and the corresponding delivery notes (Remito de Mercancías).</w:t>
      </w:r>
    </w:p>
    <w:p>
      <w:pPr>
        <w:numPr>
          <w:ilvl w:val="0"/>
          <w:numId w:val="1001"/>
        </w:numPr>
        <w:pStyle w:val="Compact"/>
      </w:pPr>
      <w:r>
        <w:t xml:space="preserve">The supplier acknowledges that this Purchase Order supports the strategic objective of the Province of Argentina Córdoba to modernize primary education through the Teacher Primary framework, ensuring equitable access to quality learning resources for all students regardless of geographic location within the province.</w:t>
      </w:r>
    </w:p>
    <w:p>
      <w:pPr>
        <w:numPr>
          <w:ilvl w:val="0"/>
          <w:numId w:val="1001"/>
        </w:numPr>
        <w:pStyle w:val="Compact"/>
      </w:pPr>
      <w:r>
        <w:t xml:space="preserve">Any modifications to this Purchase Order must be made in writing and signed by both parties. Verbal agreements regarding the Teacher Primary program scope or delivery in Argentina Córdoba shall not be binding.</w:t>
      </w:r>
    </w:p>
    <w:p>
      <w:pPr>
        <w:numPr>
          <w:ilvl w:val="0"/>
          <w:numId w:val="1001"/>
        </w:numPr>
        <w:pStyle w:val="Compact"/>
      </w:pPr>
      <w:r>
        <w:t xml:space="preserve">The supplier shall maintain all intellectual property rights in the Teacher Primary materials while granting the Province of Argentina Córdoba a perpetual, non-exclusive license to reproduce and distribute such materials for educational purposes within the provincial school system.</w:t>
      </w:r>
    </w:p>
    <w:p>
      <w:pPr>
        <w:numPr>
          <w:ilvl w:val="0"/>
          <w:numId w:val="1001"/>
        </w:numPr>
        <w:pStyle w:val="Compact"/>
      </w:pPr>
      <w:r>
        <w:t xml:space="preserve">This Purchase Order becomes null and void if not accepted in writing by the supplier within ten (10) business days of the issue date.</w:t>
      </w:r>
    </w:p>
    <w:p>
      <w:pPr>
        <w:pStyle w:val="FirstParagraph"/>
      </w:pPr>
      <w:r>
        <w:t xml:space="preserve">Acceptance and Authorization</w:t>
      </w:r>
    </w:p>
    <w:p>
      <w:pPr>
        <w:pStyle w:val="BodyText"/>
      </w:pPr>
      <w:r>
        <w:rPr>
          <w:bCs/>
          <w:b/>
        </w:rPr>
        <w:t xml:space="preserve">For the Buyer (Ministerio de Educación – Argentina Córdoba):</w:t>
      </w:r>
    </w:p>
    <w:p>
      <w:pPr>
        <w:pStyle w:val="BodyText"/>
      </w:pPr>
      <w:r>
        <w:t xml:space="preserve">Name: Lic. María Elena Rodríguez</w:t>
      </w:r>
    </w:p>
    <w:p>
      <w:pPr>
        <w:pStyle w:val="BodyText"/>
      </w:pPr>
      <w:r>
        <w:t xml:space="preserve">Position: Directora de Compras y Suministros</w:t>
      </w:r>
    </w:p>
    <w:p>
      <w:pPr>
        <w:pStyle w:val="BodyText"/>
      </w:pPr>
      <w:r>
        <w:t xml:space="preserve">Signature: ___________________________</w:t>
      </w:r>
    </w:p>
    <w:p>
      <w:pPr>
        <w:pStyle w:val="BodyText"/>
      </w:pPr>
      <w:r>
        <w:t xml:space="preserve">Date: 15/03/2025</w:t>
      </w:r>
    </w:p>
    <w:p>
      <w:pPr>
        <w:pStyle w:val="BodyText"/>
      </w:pPr>
      <w:r>
        <w:rPr>
          <w:bCs/>
          <w:b/>
        </w:rPr>
        <w:t xml:space="preserve">For the Supplier (EducaSur S.A.):</w:t>
      </w:r>
    </w:p>
    <w:p>
      <w:pPr>
        <w:pStyle w:val="BodyText"/>
      </w:pPr>
      <w:r>
        <w:t xml:space="preserve">Name: Ing. Carlos Alberto Méndez</w:t>
      </w:r>
    </w:p>
    <w:p>
      <w:pPr>
        <w:pStyle w:val="BodyText"/>
      </w:pPr>
      <w:r>
        <w:t xml:space="preserve">Position: Gerente Comercial</w:t>
      </w:r>
    </w:p>
    <w:p>
      <w:pPr>
        <w:pStyle w:val="BodyText"/>
      </w:pPr>
      <w:r>
        <w:t xml:space="preserve">Signature: ___________________________</w:t>
      </w:r>
    </w:p>
    <w:p>
      <w:pPr>
        <w:pStyle w:val="BodyText"/>
      </w:pPr>
      <w:r>
        <w:t xml:space="preserve">Date: _______________</w:t>
      </w:r>
    </w:p>
    <w:p>
      <w:pPr>
        <w:pStyle w:val="BodyText"/>
      </w:pPr>
      <w:r>
        <w:t xml:space="preserve">This Purchase Order (PO No. CBA-TP-2025-04872) is an official document of the Teacher Primary Program, Ministerio de Educación, Provincia de Córdoba, Argentina. It is intended for the procurement of educational materials, technology, and professional development resources for primary-level teachers across all jurisdictions of Argentina Córdoba. Unauthorized reproduction or distribution of this document is prohibited. For inquiries, contact the Oficina de Compras at compras@educacion.cba.gov.ar.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Argentina Córdoba</dc:title>
  <dc:creator/>
  <dc:language>en</dc:language>
  <cp:keywords/>
  <dcterms:created xsi:type="dcterms:W3CDTF">2026-10-10T08:08:19Z</dcterms:created>
  <dcterms:modified xsi:type="dcterms:W3CDTF">2026-10-10T08:08:19Z</dcterms:modified>
</cp:coreProperties>
</file>

<file path=docProps/custom.xml><?xml version="1.0" encoding="utf-8"?>
<Properties xmlns="http://schemas.openxmlformats.org/officeDocument/2006/custom-properties" xmlns:vt="http://schemas.openxmlformats.org/officeDocument/2006/docPropsVTypes"/>
</file>