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Teacher Primary Educational Program — Colombia, Bogotá D.C.</w:t>
      </w:r>
    </w:p>
    <w:p>
      <w:pPr>
        <w:pStyle w:val="BodyText"/>
      </w:pPr>
      <w:r>
        <w:t xml:space="preserve">PO No. CO-BOG-TP-2025-04782</w:t>
      </w:r>
    </w:p>
    <w:bookmarkEnd w:id="20"/>
    <w:bookmarkStart w:id="21" w:name="issuing-authority-buyer"/>
    <w:p>
      <w:pPr>
        <w:pStyle w:val="Heading3"/>
      </w:pPr>
      <w:r>
        <w:t xml:space="preserve">Issuing Authority (Buyer)</w:t>
      </w:r>
    </w:p>
    <w:p>
      <w:pPr>
        <w:pStyle w:val="FirstParagraph"/>
      </w:pPr>
      <w:r>
        <w:rPr>
          <w:bCs/>
          <w:b/>
        </w:rPr>
        <w:t xml:space="preserve">Secretaría de Educación del Distrito Capital</w:t>
      </w:r>
    </w:p>
    <w:p>
      <w:pPr>
        <w:pStyle w:val="BodyText"/>
      </w:pPr>
      <w:r>
        <w:t xml:space="preserve">Av. 19 No. 45-10, Piso 8</w:t>
      </w:r>
    </w:p>
    <w:p>
      <w:pPr>
        <w:pStyle w:val="BodyText"/>
      </w:pPr>
      <w:r>
        <w:t xml:space="preserve">Bogotá D.C., Colombia</w:t>
      </w:r>
    </w:p>
    <w:p>
      <w:pPr>
        <w:pStyle w:val="BodyText"/>
      </w:pPr>
      <w:r>
        <w:t xml:space="preserve">NIT: 800.112.345-6</w:t>
      </w:r>
    </w:p>
    <w:p>
      <w:pPr>
        <w:pStyle w:val="BodyText"/>
      </w:pPr>
      <w:r>
        <w:t xml:space="preserve">Contact: compras.educacion@bogota.gov.co</w:t>
      </w:r>
    </w:p>
    <w:p>
      <w:pPr>
        <w:pStyle w:val="BodyText"/>
      </w:pPr>
      <w:r>
        <w:t xml:space="preserve">Phone: +57 (601) 606 7000 ext. 4521</w:t>
      </w:r>
    </w:p>
    <w:bookmarkEnd w:id="21"/>
    <w:bookmarkStart w:id="22" w:name="supplier-vendor"/>
    <w:p>
      <w:pPr>
        <w:pStyle w:val="Heading3"/>
      </w:pPr>
      <w:r>
        <w:t xml:space="preserve">Supplier (Vendor)</w:t>
      </w:r>
    </w:p>
    <w:p>
      <w:pPr>
        <w:pStyle w:val="FirstParagraph"/>
      </w:pPr>
      <w:r>
        <w:rPr>
          <w:bCs/>
          <w:b/>
        </w:rPr>
        <w:t xml:space="preserve">EducaPrimaria Colombia S.A.S.</w:t>
      </w:r>
    </w:p>
    <w:p>
      <w:pPr>
        <w:pStyle w:val="BodyText"/>
      </w:pPr>
      <w:r>
        <w:t xml:space="preserve">Cra. 15 No. 86-42, Of. 301</w:t>
      </w:r>
    </w:p>
    <w:p>
      <w:pPr>
        <w:pStyle w:val="BodyText"/>
      </w:pPr>
      <w:r>
        <w:t xml:space="preserve">Chapinero, Bogotá D.C., Colombia</w:t>
      </w:r>
    </w:p>
    <w:p>
      <w:pPr>
        <w:pStyle w:val="BodyText"/>
      </w:pPr>
      <w:r>
        <w:t xml:space="preserve">NIT: 901.234.567-8</w:t>
      </w:r>
    </w:p>
    <w:p>
      <w:pPr>
        <w:pStyle w:val="BodyText"/>
      </w:pPr>
      <w:r>
        <w:t xml:space="preserve">Contact: ventas@educaprimariacolombia.co</w:t>
      </w:r>
    </w:p>
    <w:p>
      <w:pPr>
        <w:pStyle w:val="BodyText"/>
      </w:pPr>
      <w:r>
        <w:t xml:space="preserve">Phone: +57 (601) 743 2210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Centro de Formación Docente, Calle 72 No. 5-40, Bogotá D.C., Colombia</w:t>
      </w:r>
    </w:p>
    <w:p>
      <w:pPr>
        <w:pStyle w:val="BodyText"/>
      </w:pPr>
      <w:r>
        <w:rPr>
          <w:bCs/>
          <w:b/>
        </w:rPr>
        <w:t xml:space="preserve">Program:</w:t>
      </w:r>
      <w:r>
        <w:t xml:space="preserve"> </w:t>
      </w:r>
      <w:r>
        <w:t xml:space="preserve">Teacher Primary Professional Development Initiative</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 de la República, Bogotá</w:t>
      </w:r>
    </w:p>
    <w:p>
      <w:pPr>
        <w:pStyle w:val="BodyText"/>
      </w:pPr>
      <w:r>
        <w:rPr>
          <w:bCs/>
          <w:b/>
        </w:rPr>
        <w:t xml:space="preserve">Account No.:</w:t>
      </w:r>
      <w:r>
        <w:t xml:space="preserve"> </w:t>
      </w:r>
      <w:r>
        <w:t xml:space="preserve">001-456-789-012</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Colombian Peso (COP)</w:t>
      </w:r>
    </w:p>
    <w:bookmarkEnd w:id="24"/>
    <w:bookmarkStart w:id="25" w:name="Xe00f5918eaf71f74b25c6ed554a5824da604931"/>
    <w:p>
      <w:pPr>
        <w:pStyle w:val="Heading2"/>
      </w:pPr>
      <w:r>
        <w:t xml:space="preserve">Line Items — Teacher Primary Program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Teacher Primary Curriculum Guide — Grade 1 to 5 (Bilingual ES/EN), 2025 Edition, printed on 120gsm paper, 320 pages each</w:t>
            </w:r>
          </w:p>
        </w:tc>
        <w:tc>
          <w:tcPr/>
          <w:p>
            <w:pPr>
              <w:pStyle w:val="Compact"/>
              <w:jc w:val="left"/>
            </w:pPr>
            <w:r>
              <w:t xml:space="preserve">1,200</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Teacher Primary Classroom Resource Kit (includes manipulatives, flashcards, and activity worksheets for primary education in Bogotá public schools)</w:t>
            </w:r>
          </w:p>
        </w:tc>
        <w:tc>
          <w:tcPr/>
          <w:p>
            <w:pPr>
              <w:pStyle w:val="Compact"/>
              <w:jc w:val="left"/>
            </w:pPr>
            <w:r>
              <w:t xml:space="preserve">850</w:t>
            </w:r>
          </w:p>
        </w:tc>
        <w:tc>
          <w:tcPr/>
          <w:p>
            <w:pPr>
              <w:pStyle w:val="Compact"/>
              <w:jc w:val="left"/>
            </w:pPr>
            <w:r>
              <w:t xml:space="preserve">145,000</w:t>
            </w:r>
          </w:p>
        </w:tc>
        <w:tc>
          <w:tcPr/>
          <w:p>
            <w:pPr>
              <w:pStyle w:val="Compact"/>
              <w:jc w:val="left"/>
            </w:pPr>
            <w:r>
              <w:t xml:space="preserve">123,250,000</w:t>
            </w:r>
          </w:p>
        </w:tc>
      </w:tr>
      <w:tr>
        <w:tc>
          <w:tcPr/>
          <w:p>
            <w:pPr>
              <w:pStyle w:val="Compact"/>
              <w:jc w:val="left"/>
            </w:pPr>
            <w:r>
              <w:t xml:space="preserve">03</w:t>
            </w:r>
          </w:p>
        </w:tc>
        <w:tc>
          <w:tcPr/>
          <w:p>
            <w:pPr>
              <w:pStyle w:val="Compact"/>
              <w:jc w:val="left"/>
            </w:pPr>
            <w:r>
              <w:t xml:space="preserve">Digital Teacher Primary Training Platform License (12-month access, 500 concurrent users, hosted on Colombian servers in Bogotá)</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04</w:t>
            </w:r>
          </w:p>
        </w:tc>
        <w:tc>
          <w:tcPr/>
          <w:p>
            <w:pPr>
              <w:pStyle w:val="Compact"/>
              <w:jc w:val="left"/>
            </w:pPr>
            <w:r>
              <w:t xml:space="preserve">Teacher Primary Assessment &amp; Evaluation Toolkit (standardized instruments aligned with MEN Colombia national standards for primary education)</w:t>
            </w:r>
          </w:p>
        </w:tc>
        <w:tc>
          <w:tcPr/>
          <w:p>
            <w:pPr>
              <w:pStyle w:val="Compact"/>
              <w:jc w:val="left"/>
            </w:pPr>
            <w:r>
              <w:t xml:space="preserve">600</w:t>
            </w:r>
          </w:p>
        </w:tc>
        <w:tc>
          <w:tcPr/>
          <w:p>
            <w:pPr>
              <w:pStyle w:val="Compact"/>
              <w:jc w:val="left"/>
            </w:pPr>
            <w:r>
              <w:t xml:space="preserve">62,000</w:t>
            </w:r>
          </w:p>
        </w:tc>
        <w:tc>
          <w:tcPr/>
          <w:p>
            <w:pPr>
              <w:pStyle w:val="Compact"/>
              <w:jc w:val="left"/>
            </w:pPr>
            <w:r>
              <w:t xml:space="preserve">37,200,000</w:t>
            </w:r>
          </w:p>
        </w:tc>
      </w:tr>
      <w:tr>
        <w:tc>
          <w:tcPr/>
          <w:p>
            <w:pPr>
              <w:pStyle w:val="Compact"/>
              <w:jc w:val="left"/>
            </w:pPr>
            <w:r>
              <w:t xml:space="preserve">05</w:t>
            </w:r>
          </w:p>
        </w:tc>
        <w:tc>
          <w:tcPr/>
          <w:p>
            <w:pPr>
              <w:pStyle w:val="Compact"/>
              <w:jc w:val="left"/>
            </w:pPr>
            <w:r>
              <w:t xml:space="preserve">Teacher Primary Professional Development Workshop Materials (facilitator guides, participant handbooks, and evaluation forms for 24 training sessions in Bogotá)</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06</w:t>
            </w:r>
          </w:p>
        </w:tc>
        <w:tc>
          <w:tcPr/>
          <w:p>
            <w:pPr>
              <w:pStyle w:val="Compact"/>
              <w:jc w:val="left"/>
            </w:pPr>
            <w:r>
              <w:t xml:space="preserve">Teacher Primary Student Workbooks — Mathematics, Language, and Natural Sciences (Grades 1-5, aligned with the Teacher Primary framework for Bogotá D.C. schools)</w:t>
            </w:r>
          </w:p>
        </w:tc>
        <w:tc>
          <w:tcPr/>
          <w:p>
            <w:pPr>
              <w:pStyle w:val="Compact"/>
              <w:jc w:val="left"/>
            </w:pPr>
            <w:r>
              <w:t xml:space="preserve">15,000</w:t>
            </w:r>
          </w:p>
        </w:tc>
        <w:tc>
          <w:tcPr/>
          <w:p>
            <w:pPr>
              <w:pStyle w:val="Compact"/>
              <w:jc w:val="left"/>
            </w:pPr>
            <w:r>
              <w:t xml:space="preserve">38,000</w:t>
            </w:r>
          </w:p>
        </w:tc>
        <w:tc>
          <w:tcPr/>
          <w:p>
            <w:pPr>
              <w:pStyle w:val="Compact"/>
              <w:jc w:val="left"/>
            </w:pPr>
            <w:r>
              <w:t xml:space="preserve">570,000,000</w:t>
            </w:r>
          </w:p>
        </w:tc>
      </w:tr>
      <w:tr>
        <w:tc>
          <w:tcPr/>
          <w:p>
            <w:pPr>
              <w:pStyle w:val="Compact"/>
              <w:jc w:val="left"/>
            </w:pPr>
            <w:r>
              <w:t xml:space="preserve">07</w:t>
            </w:r>
          </w:p>
        </w:tc>
        <w:tc>
          <w:tcPr/>
          <w:p>
            <w:pPr>
              <w:pStyle w:val="Compact"/>
              <w:jc w:val="left"/>
            </w:pPr>
            <w:r>
              <w:t xml:space="preserve">Teacher Primary Parent-Community Engagement Guides (printed and digital, designed for primary school families in the Bogotá metropolitan area)</w:t>
            </w:r>
          </w:p>
        </w:tc>
        <w:tc>
          <w:tcPr/>
          <w:p>
            <w:pPr>
              <w:pStyle w:val="Compact"/>
              <w:jc w:val="left"/>
            </w:pPr>
            <w:r>
              <w:t xml:space="preserve">3,500</w:t>
            </w:r>
          </w:p>
        </w:tc>
        <w:tc>
          <w:tcPr/>
          <w:p>
            <w:pPr>
              <w:pStyle w:val="Compact"/>
              <w:jc w:val="left"/>
            </w:pPr>
            <w:r>
              <w:t xml:space="preserve">28,000</w:t>
            </w:r>
          </w:p>
        </w:tc>
        <w:tc>
          <w:tcPr/>
          <w:p>
            <w:pPr>
              <w:pStyle w:val="Compact"/>
              <w:jc w:val="left"/>
            </w:pPr>
            <w:r>
              <w:t xml:space="preserve">98,000,000</w:t>
            </w:r>
          </w:p>
        </w:tc>
      </w:tr>
      <w:tr>
        <w:tc>
          <w:tcPr/>
          <w:p>
            <w:pPr>
              <w:pStyle w:val="Compact"/>
              <w:jc w:val="left"/>
            </w:pPr>
            <w:r>
              <w:t xml:space="preserve">08</w:t>
            </w:r>
          </w:p>
        </w:tc>
        <w:tc>
          <w:tcPr/>
          <w:p>
            <w:pPr>
              <w:pStyle w:val="Compact"/>
              <w:jc w:val="left"/>
            </w:pPr>
            <w:r>
              <w:t xml:space="preserve">Teacher Primary Technology Integration Kit (interactive whiteboard content, digital lesson plans, and multimedia resources for primary classrooms in Colombia)</w:t>
            </w:r>
          </w:p>
        </w:tc>
        <w:tc>
          <w:tcPr/>
          <w:p>
            <w:pPr>
              <w:pStyle w:val="Compact"/>
              <w:jc w:val="left"/>
            </w:pPr>
            <w:r>
              <w:t xml:space="preserve">400</w:t>
            </w:r>
          </w:p>
        </w:tc>
        <w:tc>
          <w:tcPr/>
          <w:p>
            <w:pPr>
              <w:pStyle w:val="Compact"/>
              <w:jc w:val="left"/>
            </w:pPr>
            <w:r>
              <w:t xml:space="preserve">320,000</w:t>
            </w:r>
          </w:p>
        </w:tc>
        <w:tc>
          <w:tcPr/>
          <w:p>
            <w:pPr>
              <w:pStyle w:val="Compact"/>
              <w:jc w:val="left"/>
            </w:pPr>
            <w:r>
              <w:t xml:space="preserve">128,000,000</w:t>
            </w:r>
          </w:p>
        </w:tc>
      </w:tr>
      <w:tr>
        <w:tc>
          <w:tcPr>
            <w:gridSpan w:val="4"/>
          </w:tcPr>
          <w:p>
            <w:pPr>
              <w:pStyle w:val="Compact"/>
              <w:jc w:val="right"/>
            </w:pPr>
            <w:r>
              <w:t xml:space="preserve">TOTAL PURCHASE ORDER VALUE:</w:t>
            </w:r>
          </w:p>
        </w:tc>
        <w:tc>
          <w:tcPr/>
          <w:p>
            <w:pPr>
              <w:pStyle w:val="Compact"/>
              <w:jc w:val="left"/>
            </w:pPr>
            <w:r>
              <w:t xml:space="preserve">1,482,850,000 COP</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Purchase:</w:t>
      </w:r>
      <w:r>
        <w:t xml:space="preserve"> </w:t>
      </w:r>
      <w:r>
        <w:t xml:space="preserve">This Purchase Order is issued exclusively for the Teacher Primary Professional Development Program administered by the Secretaría de Educación del Distrito Capital in Bogotá, Colombia. All materials and services listed herein are intended to support primary school teachers (Teacher Primary) across the 22 localities of Bogotá D.C.</w:t>
      </w:r>
    </w:p>
    <w:p>
      <w:pPr>
        <w:numPr>
          <w:ilvl w:val="0"/>
          <w:numId w:val="1001"/>
        </w:numPr>
        <w:pStyle w:val="Compact"/>
      </w:pPr>
      <w:r>
        <w:rPr>
          <w:bCs/>
          <w:b/>
        </w:rPr>
        <w:t xml:space="preserve">Compliance with Colombian Law:</w:t>
      </w:r>
      <w:r>
        <w:t xml:space="preserve"> </w:t>
      </w:r>
      <w:r>
        <w:t xml:space="preserve">The Supplier shall comply with all applicable regulations of the Ministerio de Educación Nacional (MEN) of Colombia, the Ley 115 de 1994 (Ley General de Educación), and all procurement regulations established under the Ley 80 de 1993 and Decreto 1082 de 2015 governing public contracting in Bogotá.</w:t>
      </w:r>
    </w:p>
    <w:p>
      <w:pPr>
        <w:numPr>
          <w:ilvl w:val="0"/>
          <w:numId w:val="1001"/>
        </w:numPr>
        <w:pStyle w:val="Compact"/>
      </w:pPr>
      <w:r>
        <w:rPr>
          <w:bCs/>
          <w:b/>
        </w:rPr>
        <w:t xml:space="preserve">Delivery Specifications:</w:t>
      </w:r>
      <w:r>
        <w:t xml:space="preserve"> </w:t>
      </w:r>
      <w:r>
        <w:t xml:space="preserve">All physical materials must be delivered to the Centro de Formación Docente located in Bogotá D.C., Colombia, no later than July 15, 2025. Delivery shall be made in accordance with the logistics plan approved by the Teacher Primary Program Coordination Office. The Supplier bears all transportation costs within the Bogotá metropolitan area.</w:t>
      </w:r>
    </w:p>
    <w:p>
      <w:pPr>
        <w:numPr>
          <w:ilvl w:val="0"/>
          <w:numId w:val="1001"/>
        </w:numPr>
        <w:pStyle w:val="Compact"/>
      </w:pPr>
      <w:r>
        <w:rPr>
          <w:bCs/>
          <w:b/>
        </w:rPr>
        <w:t xml:space="preserve">Quality Standards:</w:t>
      </w:r>
      <w:r>
        <w:t xml:space="preserve"> </w:t>
      </w:r>
      <w:r>
        <w:t xml:space="preserve">All printed materials for the Teacher Primary program must meet the quality specifications outlined in Annex A of this Purchase Order. Digital content must be compatible with the educational technology infrastructure deployed in Bogotá primary schools. All content must be reviewed and approved by the Teacher Primary Academic Committee prior to final delivery.</w:t>
      </w:r>
    </w:p>
    <w:p>
      <w:pPr>
        <w:numPr>
          <w:ilvl w:val="0"/>
          <w:numId w:val="1001"/>
        </w:numPr>
        <w:pStyle w:val="Compact"/>
      </w:pPr>
      <w:r>
        <w:rPr>
          <w:bCs/>
          <w:b/>
        </w:rPr>
        <w:t xml:space="preserve">Intellectual Property:</w:t>
      </w:r>
      <w:r>
        <w:t xml:space="preserve"> </w:t>
      </w:r>
      <w:r>
        <w:t xml:space="preserve">All materials produced under this Purchase Order for the Teacher Primary program in Colombia, Bogotá, shall be the exclusive property of the Secretaría de Educación del Distrito Capital. The Supplier grants a perpetual, irrevocable license for educational use within the public primary school system of Bogotá.</w:t>
      </w:r>
    </w:p>
    <w:p>
      <w:pPr>
        <w:numPr>
          <w:ilvl w:val="0"/>
          <w:numId w:val="1001"/>
        </w:numPr>
        <w:pStyle w:val="Compact"/>
      </w:pPr>
      <w:r>
        <w:rPr>
          <w:bCs/>
          <w:b/>
        </w:rPr>
        <w:t xml:space="preserve">Warranty and Support:</w:t>
      </w:r>
      <w:r>
        <w:t xml:space="preserve"> </w:t>
      </w:r>
      <w:r>
        <w:t xml:space="preserve">The Supplier provides a 12-month warranty on all digital components of the Teacher Primary platform. Technical support must be available in Spanish during regular business hours in Bogotá (Monday to Friday, 8:00 AM to 5:00 PM, Colombia time, GMT-5).</w:t>
      </w:r>
    </w:p>
    <w:p>
      <w:pPr>
        <w:numPr>
          <w:ilvl w:val="0"/>
          <w:numId w:val="1001"/>
        </w:numPr>
        <w:pStyle w:val="Compact"/>
      </w:pPr>
      <w:r>
        <w:rPr>
          <w:bCs/>
          <w:b/>
        </w:rPr>
        <w:t xml:space="preserve">Payment Schedule:</w:t>
      </w:r>
      <w:r>
        <w:t xml:space="preserve"> </w:t>
      </w:r>
      <w:r>
        <w:t xml:space="preserve">Payment shall be made in three installments: 40% upon contract signing, 40% upon delivery and acceptance of all Teacher Primary materials, and 20% upon completion of the first quarter of the Teacher Primary training cycle in Bogotá schools. All payments shall be processed in Colombian Pesos (COP) via bank transfer.</w:t>
      </w:r>
    </w:p>
    <w:p>
      <w:pPr>
        <w:numPr>
          <w:ilvl w:val="0"/>
          <w:numId w:val="1001"/>
        </w:numPr>
        <w:pStyle w:val="Compact"/>
      </w:pPr>
      <w:r>
        <w:rPr>
          <w:bCs/>
          <w:b/>
        </w:rPr>
        <w:t xml:space="preserve">Penalties for Late Delivery:</w:t>
      </w:r>
      <w:r>
        <w:t xml:space="preserve"> </w:t>
      </w:r>
      <w:r>
        <w:t xml:space="preserve">In the event of delayed delivery of any Teacher Primary program materials, the Supplier shall be subject to a penalty of 0.5% of the affected line item value per calendar day of delay, up to a maximum of 10% of the total Purchase Order value, in accordance with Colombian public procurement regulations.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Supplier shall be compensated only for Teacher Primary materials already delivered and accepted by the Buyer in Bogotá.</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administrative courts of Bogotá D.C., Colombia, in accordance with Colombian law. The parties agree to attempt mediation before initiating formal legal proceedings.</w:t>
      </w:r>
    </w:p>
    <w:bookmarkEnd w:id="26"/>
    <w:bookmarkStart w:id="27" w:name="Xf2178c2ce93fd3538f7dc2917fe6650f099df8f"/>
    <w:p>
      <w:pPr>
        <w:pStyle w:val="Heading2"/>
      </w:pPr>
      <w:r>
        <w:t xml:space="preserve">Program Context — Teacher Primary Initiative in Colombia, Bogotá</w:t>
      </w:r>
    </w:p>
    <w:p>
      <w:pPr>
        <w:pStyle w:val="FirstParagraph"/>
      </w:pPr>
      <w:r>
        <w:t xml:space="preserve">This Purchase Order supports the ongoing Teacher Primary Professional Development Initiative launched by the District Government of Bogotá, Colombia. The Teacher Primary program is designed to enhance the pedagogical competencies of primary school educators across all 22 localities of the capital city. The materials and services procured under this order will directly benefit approximately 4,200 primary school teachers and over 180,000 students enrolled in the public primary education system of Bogotá. The Teacher Primary framework aligns with the national education policy of Colombia and the specific strategic plan for basic education in the Bogotá metropolitan area for the 2024-2027 period.</w:t>
      </w:r>
    </w:p>
    <w:p>
      <w:pPr>
        <w:pStyle w:val="BodyText"/>
      </w:pPr>
      <w:r>
        <w:rPr>
          <w:bCs/>
          <w:b/>
        </w:rPr>
        <w:t xml:space="preserve">Important Notice:</w:t>
      </w:r>
      <w:r>
        <w:t xml:space="preserve"> </w:t>
      </w:r>
      <w:r>
        <w:t xml:space="preserve">This Purchase Order is a binding document under Colombian public procurement law. All references to "Teacher Primary" denote the specific professional development program for primary education teachers in Bogotá, Colombia. The Supplier acknowledges that all deliverables must be culturally appropriate for the diverse communities of Bogotá D.C. and must be provided in Spanish, with optional English supplementary materials as specified in the line items. This document is valid only when signed by both authorized representatives.</w:t>
      </w:r>
    </w:p>
    <w:p>
      <w:pPr>
        <w:pStyle w:val="BodyText"/>
      </w:pPr>
      <w:r>
        <w:rPr>
          <w:bCs/>
          <w:b/>
        </w:rPr>
        <w:t xml:space="preserve">For the Buyer (Secretaría de Educación, Bogotá D.C., Colombia)</w:t>
      </w:r>
    </w:p>
    <w:p>
      <w:pPr>
        <w:pStyle w:val="BodyText"/>
      </w:pPr>
      <w:r>
        <w:t xml:space="preserve">Dr. María Fernanda Restrepo</w:t>
      </w:r>
    </w:p>
    <w:p>
      <w:pPr>
        <w:pStyle w:val="BodyText"/>
      </w:pPr>
      <w:r>
        <w:t xml:space="preserve">Directora de Formación Docente</w:t>
      </w:r>
    </w:p>
    <w:p>
      <w:pPr>
        <w:pStyle w:val="BodyText"/>
      </w:pPr>
      <w:r>
        <w:t xml:space="preserve">Teacher Primary Program Coordinator</w:t>
      </w:r>
    </w:p>
    <w:p>
      <w:pPr>
        <w:pStyle w:val="BodyText"/>
      </w:pPr>
      <w:r>
        <w:t xml:space="preserve">Date: _______________</w:t>
      </w:r>
    </w:p>
    <w:p>
      <w:pPr>
        <w:pStyle w:val="BodyText"/>
      </w:pPr>
      <w:r>
        <w:rPr>
          <w:bCs/>
          <w:b/>
        </w:rPr>
        <w:t xml:space="preserve">For the Supplier (EducaPrimaria Colombia S.A.S.)</w:t>
      </w:r>
    </w:p>
    <w:p>
      <w:pPr>
        <w:pStyle w:val="BodyText"/>
      </w:pPr>
      <w:r>
        <w:t xml:space="preserve">Ing. Carlos Andrés Martínez</w:t>
      </w:r>
    </w:p>
    <w:p>
      <w:pPr>
        <w:pStyle w:val="BodyText"/>
      </w:pPr>
      <w:r>
        <w:t xml:space="preserve">Gerente Comercial</w:t>
      </w:r>
    </w:p>
    <w:p>
      <w:pPr>
        <w:pStyle w:val="BodyText"/>
      </w:pPr>
      <w:r>
        <w:t xml:space="preserve">Authorized Representative</w:t>
      </w:r>
    </w:p>
    <w:p>
      <w:pPr>
        <w:pStyle w:val="BodyText"/>
      </w:pPr>
      <w:r>
        <w:t xml:space="preserve">Date: _______________</w:t>
      </w:r>
    </w:p>
    <w:p>
      <w:pPr>
        <w:pStyle w:val="BodyText"/>
      </w:pPr>
      <w:r>
        <w:t xml:space="preserve">Purchase Order CO-BOG-TP-2025-04782 — Teacher Primary Program — Bogotá D.C., Colombia — Page 1 of 1</w:t>
      </w:r>
      <w:r>
        <w:br/>
      </w:r>
      <w:r>
        <w:t xml:space="preserve">Document generated in accordance with Colombian public procurement regulations. For official use by the Secretaría de Educación del Distrito Capital.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Colombia Bogotá</dc:title>
  <dc:creator/>
  <dc:language>en</dc:language>
  <cp:keywords/>
  <dcterms:created xsi:type="dcterms:W3CDTF">2026-10-10T08:42:10Z</dcterms:created>
  <dcterms:modified xsi:type="dcterms:W3CDTF">2026-10-10T08:42:10Z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