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Ghana</w:t>
      </w:r>
      <w:r>
        <w:t xml:space="preserve"> </w:t>
      </w:r>
      <w:r>
        <w:t xml:space="preserve">Accra</w:t>
      </w:r>
    </w:p>
    <w:bookmarkStart w:id="20" w:name="accra-primary-education-authority"/>
    <w:p>
      <w:pPr>
        <w:pStyle w:val="Heading1"/>
      </w:pPr>
      <w:r>
        <w:t xml:space="preserve">Accra Primary Education Authority</w:t>
      </w:r>
    </w:p>
    <w:p>
      <w:pPr>
        <w:pStyle w:val="FirstParagraph"/>
      </w:pPr>
      <w:r>
        <w:t xml:space="preserve">Ministry of Education, Republic of Ghana</w:t>
      </w:r>
    </w:p>
    <w:p>
      <w:pPr>
        <w:pStyle w:val="BodyText"/>
      </w:pPr>
      <w:r>
        <w:t xml:space="preserve">12 Independence Avenue, Accra, Ghana | Tel: +233-30-277-4501 | Email: procurement@acpraedu.gov.gh</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PO-GHA-ACC-2025-04871</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Delivery Location:</w:t>
      </w:r>
      <w:r>
        <w:t xml:space="preserve"> </w:t>
      </w:r>
      <w:r>
        <w:t xml:space="preserve">Accra, Ghana</w:t>
      </w:r>
    </w:p>
    <w:p>
      <w:pPr>
        <w:pStyle w:val="BodyText"/>
      </w:pPr>
      <w:r>
        <w:rPr>
          <w:bCs/>
          <w:b/>
        </w:rPr>
        <w:t xml:space="preserve">Currency:</w:t>
      </w:r>
      <w:r>
        <w:t xml:space="preserve"> </w:t>
      </w:r>
      <w:r>
        <w:t xml:space="preserve">Ghana Cedi (GHS)</w:t>
      </w:r>
    </w:p>
    <w:bookmarkEnd w:id="21"/>
    <w:bookmarkStart w:id="22" w:name="vendor-supplier-information"/>
    <w:p>
      <w:pPr>
        <w:pStyle w:val="Heading3"/>
      </w:pPr>
      <w:r>
        <w:t xml:space="preserve">Vendor / Supplier Information</w:t>
      </w:r>
    </w:p>
    <w:p>
      <w:pPr>
        <w:pStyle w:val="FirstParagraph"/>
      </w:pPr>
      <w:r>
        <w:rPr>
          <w:bCs/>
          <w:b/>
        </w:rPr>
        <w:t xml:space="preserve">Company:</w:t>
      </w:r>
      <w:r>
        <w:t xml:space="preserve"> </w:t>
      </w:r>
      <w:r>
        <w:t xml:space="preserve">EduSupply Ghana Ltd.</w:t>
      </w:r>
    </w:p>
    <w:p>
      <w:pPr>
        <w:pStyle w:val="BodyText"/>
      </w:pPr>
      <w:r>
        <w:rPr>
          <w:bCs/>
          <w:b/>
        </w:rPr>
        <w:t xml:space="preserve">Address:</w:t>
      </w:r>
      <w:r>
        <w:t xml:space="preserve"> </w:t>
      </w:r>
      <w:r>
        <w:t xml:space="preserve">45 Oxford Street, Osu, Accra, Ghana</w:t>
      </w:r>
    </w:p>
    <w:p>
      <w:pPr>
        <w:pStyle w:val="BodyText"/>
      </w:pPr>
      <w:r>
        <w:rPr>
          <w:bCs/>
          <w:b/>
        </w:rPr>
        <w:t xml:space="preserve">Tax ID (TIN):</w:t>
      </w:r>
      <w:r>
        <w:t xml:space="preserve"> </w:t>
      </w:r>
      <w:r>
        <w:t xml:space="preserve">GHA-88234567-1</w:t>
      </w:r>
    </w:p>
    <w:p>
      <w:pPr>
        <w:pStyle w:val="BodyText"/>
      </w:pPr>
      <w:r>
        <w:rPr>
          <w:bCs/>
          <w:b/>
        </w:rPr>
        <w:t xml:space="preserve">Contact:</w:t>
      </w:r>
      <w:r>
        <w:t xml:space="preserve"> </w:t>
      </w:r>
      <w:r>
        <w:t xml:space="preserve">Mr. Kwame Asante</w:t>
      </w:r>
    </w:p>
    <w:p>
      <w:pPr>
        <w:pStyle w:val="BodyText"/>
      </w:pPr>
      <w:r>
        <w:rPr>
          <w:bCs/>
          <w:b/>
        </w:rPr>
        <w:t xml:space="preserve">Phone:</w:t>
      </w:r>
      <w:r>
        <w:t xml:space="preserve"> </w:t>
      </w:r>
      <w:r>
        <w:t xml:space="preserve">+233-24-555-8890</w:t>
      </w:r>
    </w:p>
    <w:bookmarkEnd w:id="22"/>
    <w:bookmarkStart w:id="23" w:name="requisitioning-department"/>
    <w:p>
      <w:pPr>
        <w:pStyle w:val="Heading3"/>
      </w:pPr>
      <w:r>
        <w:t xml:space="preserve">Requisitioning Department</w:t>
      </w:r>
    </w:p>
    <w:p>
      <w:pPr>
        <w:pStyle w:val="FirstParagraph"/>
      </w:pPr>
      <w:r>
        <w:rPr>
          <w:bCs/>
          <w:b/>
        </w:rPr>
        <w:t xml:space="preserve">Department:</w:t>
      </w:r>
      <w:r>
        <w:t xml:space="preserve"> </w:t>
      </w:r>
      <w:r>
        <w:t xml:space="preserve">Primary Education Division</w:t>
      </w:r>
    </w:p>
    <w:p>
      <w:pPr>
        <w:pStyle w:val="BodyText"/>
      </w:pPr>
      <w:r>
        <w:rPr>
          <w:bCs/>
          <w:b/>
        </w:rPr>
        <w:t xml:space="preserve">Designation:</w:t>
      </w:r>
      <w:r>
        <w:t xml:space="preserve"> </w:t>
      </w:r>
      <w:r>
        <w:t xml:space="preserve">Teacher Primary – Class 3A</w:t>
      </w:r>
    </w:p>
    <w:p>
      <w:pPr>
        <w:pStyle w:val="BodyText"/>
      </w:pPr>
      <w:r>
        <w:rPr>
          <w:bCs/>
          <w:b/>
        </w:rPr>
        <w:t xml:space="preserve">School:</w:t>
      </w:r>
      <w:r>
        <w:t xml:space="preserve"> </w:t>
      </w:r>
      <w:r>
        <w:t xml:space="preserve">Accra Central Primary School</w:t>
      </w:r>
    </w:p>
    <w:p>
      <w:pPr>
        <w:pStyle w:val="BodyText"/>
      </w:pPr>
      <w:r>
        <w:rPr>
          <w:bCs/>
          <w:b/>
        </w:rPr>
        <w:t xml:space="preserve">Location:</w:t>
      </w:r>
      <w:r>
        <w:t xml:space="preserve"> </w:t>
      </w:r>
      <w:r>
        <w:t xml:space="preserve">Kaneshie, Accra, Ghana</w:t>
      </w:r>
    </w:p>
    <w:p>
      <w:pPr>
        <w:pStyle w:val="BodyText"/>
      </w:pPr>
      <w:r>
        <w:rPr>
          <w:bCs/>
          <w:b/>
        </w:rPr>
        <w:t xml:space="preserve">Approved By:</w:t>
      </w:r>
      <w:r>
        <w:t xml:space="preserve"> </w:t>
      </w:r>
      <w:r>
        <w:t xml:space="preserve">Headmaster, Dr. Efua Mensah</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(Ghana Post Bank)</w:t>
      </w:r>
    </w:p>
    <w:p>
      <w:pPr>
        <w:pStyle w:val="BodyText"/>
      </w:pPr>
      <w:r>
        <w:rPr>
          <w:bCs/>
          <w:b/>
        </w:rPr>
        <w:t xml:space="preserve">Account No:</w:t>
      </w:r>
      <w:r>
        <w:t xml:space="preserve"> </w:t>
      </w:r>
      <w:r>
        <w:t xml:space="preserve">1020-4567-8901-22</w:t>
      </w:r>
    </w:p>
    <w:p>
      <w:pPr>
        <w:pStyle w:val="BodyText"/>
      </w:pPr>
      <w:r>
        <w:rPr>
          <w:bCs/>
          <w:b/>
        </w:rPr>
        <w:t xml:space="preserve">Terms:</w:t>
      </w:r>
      <w:r>
        <w:t xml:space="preserve"> </w:t>
      </w:r>
      <w:r>
        <w:t xml:space="preserve">Net 30 days from delivery</w:t>
      </w:r>
    </w:p>
    <w:p>
      <w:pPr>
        <w:pStyle w:val="BodyText"/>
      </w:pPr>
      <w:r>
        <w:rPr>
          <w:bCs/>
          <w:b/>
        </w:rPr>
        <w:t xml:space="preserve">VAT Rate:</w:t>
      </w:r>
      <w:r>
        <w:t xml:space="preserve"> </w:t>
      </w:r>
      <w:r>
        <w:t xml:space="preserve">15% (Ghana VAT Act, 2018)</w:t>
      </w:r>
    </w:p>
    <w:p>
      <w:pPr>
        <w:pStyle w:val="BodyText"/>
      </w:pPr>
      <w:r>
        <w:rPr>
          <w:bCs/>
          <w:b/>
        </w:rPr>
        <w:t xml:space="preserve">Withholding Tax:</w:t>
      </w:r>
      <w:r>
        <w:t xml:space="preserve"> </w:t>
      </w:r>
      <w:r>
        <w:t xml:space="preserve">7.5% (Ghana Revenue Authority)</w:t>
      </w:r>
    </w:p>
    <w:bookmarkEnd w:id="24"/>
    <w:bookmarkStart w:id="26" w:name="X12f940c70aacb6e8470a9e1de50a95e97e80a49"/>
    <w:p>
      <w:pPr>
        <w:pStyle w:val="Heading2"/>
      </w:pPr>
      <w:r>
        <w:t xml:space="preserve">Line Items – Educational Resources for Teacher Primary, Accra, Ghana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Primary Mathematics Textbook – Ghana Curriculum (Grades 1–6), 2025 Edition</w:t>
            </w:r>
          </w:p>
        </w:tc>
        <w:tc>
          <w:tcPr/>
          <w:p>
            <w:pPr>
              <w:pStyle w:val="Compact"/>
              <w:jc w:val="left"/>
            </w:pPr>
            <w:r>
              <w:t xml:space="preserve">45</w:t>
            </w:r>
          </w:p>
        </w:tc>
        <w:tc>
          <w:tcPr/>
          <w:p>
            <w:pPr>
              <w:pStyle w:val="Compact"/>
              <w:jc w:val="left"/>
            </w:pPr>
            <w:r>
              <w:t xml:space="preserve">copies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02</w:t>
            </w:r>
          </w:p>
        </w:tc>
        <w:tc>
          <w:tcPr/>
          <w:p>
            <w:pPr>
              <w:pStyle w:val="Compact"/>
              <w:jc w:val="left"/>
            </w:pPr>
            <w:r>
              <w:t xml:space="preserve">Primary English Language Reader – Accra Edition, Teacher Primary Companion Guide</w:t>
            </w:r>
          </w:p>
        </w:tc>
        <w:tc>
          <w:tcPr/>
          <w:p>
            <w:pPr>
              <w:pStyle w:val="Compact"/>
              <w:jc w:val="left"/>
            </w:pPr>
            <w:r>
              <w:t xml:space="preserve">45</w:t>
            </w:r>
          </w:p>
        </w:tc>
        <w:tc>
          <w:tcPr/>
          <w:p>
            <w:pPr>
              <w:pStyle w:val="Compact"/>
              <w:jc w:val="left"/>
            </w:pPr>
            <w:r>
              <w:t xml:space="preserve">copies</w:t>
            </w:r>
          </w:p>
        </w:tc>
        <w:tc>
          <w:tcPr/>
          <w:p>
            <w:pPr>
              <w:pStyle w:val="Compact"/>
              <w:jc w:val="left"/>
            </w:pPr>
            <w:r>
              <w:t xml:space="preserve">160.00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Primary Science &amp; Technology Workbook – Ghana National Curriculum</w:t>
            </w:r>
          </w:p>
        </w:tc>
        <w:tc>
          <w:tcPr/>
          <w:p>
            <w:pPr>
              <w:pStyle w:val="Compact"/>
              <w:jc w:val="left"/>
            </w:pPr>
            <w:r>
              <w:t xml:space="preserve">45</w:t>
            </w:r>
          </w:p>
        </w:tc>
        <w:tc>
          <w:tcPr/>
          <w:p>
            <w:pPr>
              <w:pStyle w:val="Compact"/>
              <w:jc w:val="left"/>
            </w:pPr>
            <w:r>
              <w:t xml:space="preserve">copies</w:t>
            </w:r>
          </w:p>
        </w:tc>
        <w:tc>
          <w:tcPr/>
          <w:p>
            <w:pPr>
              <w:pStyle w:val="Compact"/>
              <w:jc w:val="left"/>
            </w:pPr>
            <w:r>
              <w:t xml:space="preserve">145.00</w:t>
            </w:r>
          </w:p>
        </w:tc>
        <w:tc>
          <w:tcPr/>
          <w:p>
            <w:pPr>
              <w:pStyle w:val="Compact"/>
              <w:jc w:val="left"/>
            </w:pPr>
            <w:r>
              <w:t xml:space="preserve">6,525.00</w:t>
            </w:r>
          </w:p>
        </w:tc>
      </w:tr>
      <w:tr>
        <w:tc>
          <w:tcPr/>
          <w:p>
            <w:pPr>
              <w:pStyle w:val="Compact"/>
              <w:jc w:val="left"/>
            </w:pPr>
            <w:r>
              <w:t xml:space="preserve">04</w:t>
            </w:r>
          </w:p>
        </w:tc>
        <w:tc>
          <w:tcPr/>
          <w:p>
            <w:pPr>
              <w:pStyle w:val="Compact"/>
              <w:jc w:val="left"/>
            </w:pPr>
            <w:r>
              <w:t xml:space="preserve">Interactive Whiteboard (86-inch) for Teacher Primary Classroom Use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Student Desks (Wooden, Ghana-made) – Accra Primary School Standard</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Teacher Primary Standing Desk with Storage (Ergonomic)</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Alphabet &amp; Number Chart Set (Ghanaian Languages: Twi, Ewe, Ga, English)</w:t>
            </w:r>
          </w:p>
        </w:tc>
        <w:tc>
          <w:tcPr/>
          <w:p>
            <w:pPr>
              <w:pStyle w:val="Compact"/>
              <w:jc w:val="left"/>
            </w:pPr>
            <w:r>
              <w:t xml:space="preserve">2</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08</w:t>
            </w:r>
          </w:p>
        </w:tc>
        <w:tc>
          <w:tcPr/>
          <w:p>
            <w:pPr>
              <w:pStyle w:val="Compact"/>
              <w:jc w:val="left"/>
            </w:pPr>
            <w:r>
              <w:t xml:space="preserve">Primary Classroom Art &amp; Craft Supply Kit (Ghanaian Cultural Themes)</w:t>
            </w:r>
          </w:p>
        </w:tc>
        <w:tc>
          <w:tcPr/>
          <w:p>
            <w:pPr>
              <w:pStyle w:val="Compact"/>
              <w:jc w:val="left"/>
            </w:pPr>
            <w:r>
              <w:t xml:space="preserve">10</w:t>
            </w:r>
          </w:p>
        </w:tc>
        <w:tc>
          <w:tcPr/>
          <w:p>
            <w:pPr>
              <w:pStyle w:val="Compact"/>
              <w:jc w:val="left"/>
            </w:pPr>
            <w:r>
              <w:t xml:space="preserve">kits</w:t>
            </w:r>
          </w:p>
        </w:tc>
        <w:tc>
          <w:tcPr/>
          <w:p>
            <w:pPr>
              <w:pStyle w:val="Compact"/>
              <w:jc w:val="left"/>
            </w:pPr>
            <w:r>
              <w:t xml:space="preserve">275.00</w:t>
            </w:r>
          </w:p>
        </w:tc>
        <w:tc>
          <w:tcPr/>
          <w:p>
            <w:pPr>
              <w:pStyle w:val="Compact"/>
              <w:jc w:val="left"/>
            </w:pPr>
            <w:r>
              <w:t xml:space="preserve">2,750.00</w:t>
            </w:r>
          </w:p>
        </w:tc>
      </w:tr>
      <w:tr>
        <w:tc>
          <w:tcPr/>
          <w:p>
            <w:pPr>
              <w:pStyle w:val="Compact"/>
              <w:jc w:val="left"/>
            </w:pPr>
            <w:r>
              <w:t xml:space="preserve">09</w:t>
            </w:r>
          </w:p>
        </w:tc>
        <w:tc>
          <w:tcPr/>
          <w:p>
            <w:pPr>
              <w:pStyle w:val="Compact"/>
              <w:jc w:val="left"/>
            </w:pPr>
            <w:r>
              <w:t xml:space="preserve">Portable Projector (3000 Lumens) for Teacher Primary Instruction in Accra</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10</w:t>
            </w:r>
          </w:p>
        </w:tc>
        <w:tc>
          <w:tcPr/>
          <w:p>
            <w:pPr>
              <w:pStyle w:val="Compact"/>
              <w:jc w:val="left"/>
            </w:pPr>
            <w:r>
              <w:t xml:space="preserve">Classroom Fan (Ceiling, 1200mm) – Accra Climate Specification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680.00</w:t>
            </w:r>
          </w:p>
        </w:tc>
        <w:tc>
          <w:tcPr/>
          <w:p>
            <w:pPr>
              <w:pStyle w:val="Compact"/>
              <w:jc w:val="left"/>
            </w:pPr>
            <w:r>
              <w:t xml:space="preserve">1,360.00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(GHS)</w:t>
            </w:r>
          </w:p>
        </w:tc>
        <w:tc>
          <w:tcPr/>
          <w:p>
            <w:pPr>
              <w:pStyle w:val="Compact"/>
              <w:jc w:val="right"/>
            </w:pPr>
            <w:r>
              <w:t xml:space="preserve">60,960.00</w:t>
            </w:r>
          </w:p>
        </w:tc>
      </w:tr>
      <w:tr>
        <w:tc>
          <w:tcPr/>
          <w:p>
            <w:pPr>
              <w:pStyle w:val="Compact"/>
              <w:jc w:val="left"/>
            </w:pPr>
            <w:r>
              <w:t xml:space="preserve">VAT (15%)</w:t>
            </w:r>
          </w:p>
        </w:tc>
        <w:tc>
          <w:tcPr/>
          <w:p>
            <w:pPr>
              <w:pStyle w:val="Compact"/>
              <w:jc w:val="right"/>
            </w:pPr>
            <w:r>
              <w:t xml:space="preserve">9,144.00</w:t>
            </w:r>
          </w:p>
        </w:tc>
      </w:tr>
      <w:tr>
        <w:tc>
          <w:tcPr/>
          <w:p>
            <w:pPr>
              <w:pStyle w:val="Compact"/>
              <w:jc w:val="left"/>
            </w:pPr>
            <w:r>
              <w:t xml:space="preserve">Withholding Tax (7.5%)</w:t>
            </w:r>
          </w:p>
        </w:tc>
        <w:tc>
          <w:tcPr/>
          <w:p>
            <w:pPr>
              <w:pStyle w:val="Compact"/>
              <w:jc w:val="right"/>
            </w:pPr>
            <w:r>
              <w:t xml:space="preserve">(4,572.00)</w:t>
            </w:r>
          </w:p>
        </w:tc>
      </w:tr>
      <w:tr>
        <w:tc>
          <w:tcPr/>
          <w:p>
            <w:pPr>
              <w:pStyle w:val="Compact"/>
              <w:jc w:val="left"/>
            </w:pPr>
            <w:r>
              <w:t xml:space="preserve">Grand Total (GHS)</w:t>
            </w:r>
          </w:p>
        </w:tc>
        <w:tc>
          <w:tcPr/>
          <w:p>
            <w:pPr>
              <w:pStyle w:val="Compact"/>
              <w:jc w:val="right"/>
            </w:pPr>
            <w:r>
              <w:t xml:space="preserve">65,532.00</w:t>
            </w:r>
          </w:p>
        </w:tc>
      </w:tr>
    </w:tbl>
    <w:bookmarkStart w:id="25" w:name="Xb3658c7eedf1d0ca8a0c0b9d15300a6601f909a"/>
    <w:p>
      <w:pPr>
        <w:pStyle w:val="Heading3"/>
      </w:pPr>
      <w:r>
        <w:t xml:space="preserve">Terms and Conditions – Purchase Order for Teacher Primary, Ghana Accra</w:t>
      </w:r>
    </w:p>
    <w:p>
      <w:pPr>
        <w:numPr>
          <w:ilvl w:val="0"/>
          <w:numId w:val="1001"/>
        </w:numPr>
        <w:pStyle w:val="Compact"/>
      </w:pPr>
      <w:r>
        <w:t xml:space="preserve">This Purchase Order is issued by the Accra Primary Education Authority for the procurement of educational materials and classroom equipment specifically designated for the</w:t>
      </w:r>
      <w:r>
        <w:t xml:space="preserve"> </w:t>
      </w:r>
      <w:r>
        <w:t xml:space="preserve">Teacher Primary</w:t>
      </w:r>
      <w:r>
        <w:t xml:space="preserve"> </w:t>
      </w:r>
      <w:r>
        <w:t xml:space="preserve">role at Accra Central Primary School, located in the Kaneshie District of Accra, Ghana.</w:t>
      </w:r>
    </w:p>
    <w:p>
      <w:pPr>
        <w:numPr>
          <w:ilvl w:val="0"/>
          <w:numId w:val="1001"/>
        </w:numPr>
        <w:pStyle w:val="Compact"/>
      </w:pPr>
      <w:r>
        <w:t xml:space="preserve">The vendor, EduSupply Ghana Ltd., shall deliver all items listed in this Purchase Order to the designated school premises in Accra, Ghana, no later than 28 June 2025. Delivery shall be made between 08:00 and 16:00 Ghana Standard Time (GMT) on a weekday.</w:t>
      </w:r>
    </w:p>
    <w:p>
      <w:pPr>
        <w:numPr>
          <w:ilvl w:val="0"/>
          <w:numId w:val="1001"/>
        </w:numPr>
        <w:pStyle w:val="Compact"/>
      </w:pPr>
      <w:r>
        <w:t xml:space="preserve">All textbooks and curriculum materials must conform to the Ghana Education Service (GES) National Curriculum for Primary Education, 2025 revision. The</w:t>
      </w:r>
      <w:r>
        <w:t xml:space="preserve"> </w:t>
      </w:r>
      <w:r>
        <w:t xml:space="preserve">Teacher Primary</w:t>
      </w:r>
      <w:r>
        <w:t xml:space="preserve"> </w:t>
      </w:r>
      <w:r>
        <w:t xml:space="preserve">shall verify the accuracy and suitability of all instructional materials upon receipt.</w:t>
      </w:r>
    </w:p>
    <w:p>
      <w:pPr>
        <w:numPr>
          <w:ilvl w:val="0"/>
          <w:numId w:val="1001"/>
        </w:numPr>
        <w:pStyle w:val="Compact"/>
      </w:pPr>
      <w:r>
        <w:t xml:space="preserve">Payment shall be processed via bank transfer to the vendor's designated account within thirty (30) calendar days of confirmed delivery and acceptance of goods. The Ghana Revenue Authority (GRA) withholding tax of 7.5% shall be deducted at source in accordance with Ghanaian tax law.</w:t>
      </w:r>
    </w:p>
    <w:p>
      <w:pPr>
        <w:numPr>
          <w:ilvl w:val="0"/>
          <w:numId w:val="1001"/>
        </w:numPr>
        <w:pStyle w:val="Compact"/>
      </w:pPr>
      <w:r>
        <w:t xml:space="preserve">All furniture items (desks, standing desk) must be manufactured in Ghana and comply with the Standards Authority of Ghana (GSA) safety regulations for primary school furniture. The</w:t>
      </w:r>
      <w:r>
        <w:t xml:space="preserve"> </w:t>
      </w:r>
      <w:r>
        <w:t xml:space="preserve">Teacher Primary</w:t>
      </w:r>
      <w:r>
        <w:t xml:space="preserve"> </w:t>
      </w:r>
      <w:r>
        <w:t xml:space="preserve">shall inspect all furniture for structural integrity before signing the delivery receipt.</w:t>
      </w:r>
    </w:p>
    <w:p>
      <w:pPr>
        <w:numPr>
          <w:ilvl w:val="0"/>
          <w:numId w:val="1001"/>
        </w:numPr>
        <w:pStyle w:val="Compact"/>
      </w:pPr>
      <w:r>
        <w:t xml:space="preserve">Electronic equipment (interactive whiteboard, projector) shall carry a minimum of a two (2) year manufacturer's warranty, with service and repair support available within the Accra, Ghana metropolitan area. The vendor shall provide a dedicated technical support contact for the duration of the warranty period.</w:t>
      </w:r>
    </w:p>
    <w:p>
      <w:pPr>
        <w:numPr>
          <w:ilvl w:val="0"/>
          <w:numId w:val="1001"/>
        </w:numPr>
        <w:pStyle w:val="Compact"/>
      </w:pPr>
      <w:r>
        <w:t xml:space="preserve">In the event of non-delivery or defective goods, the vendor shall replace or repair the affected items within five (5) business days at no additional cost. This Purchase Order shall remain in full force and effect until all obligations are satisfied.</w:t>
      </w:r>
    </w:p>
    <w:p>
      <w:pPr>
        <w:numPr>
          <w:ilvl w:val="0"/>
          <w:numId w:val="1001"/>
        </w:numPr>
        <w:pStyle w:val="Compact"/>
      </w:pPr>
      <w:r>
        <w:t xml:space="preserve">This Purchase Order is governed by the laws of the Republic of Ghana, and any disputes arising from its execution shall be resolved through the courts of competent jurisdiction in Accra, Ghana.</w:t>
      </w:r>
    </w:p>
    <w:p>
      <w:pPr>
        <w:numPr>
          <w:ilvl w:val="0"/>
          <w:numId w:val="1001"/>
        </w:numPr>
        <w:pStyle w:val="Compact"/>
      </w:pPr>
      <w:r>
        <w:t xml:space="preserve">The</w:t>
      </w:r>
      <w:r>
        <w:t xml:space="preserve"> </w:t>
      </w:r>
      <w:r>
        <w:t xml:space="preserve">Teacher Primary</w:t>
      </w:r>
      <w:r>
        <w:t xml:space="preserve"> </w:t>
      </w:r>
      <w:r>
        <w:t xml:space="preserve">assigned to Class 3A at Accra Central Primary School shall serve as the primary point of contact for all delivery coordination, quality inspection, and post-delivery feedback related to this Purchase Order.</w:t>
      </w:r>
    </w:p>
    <w:p>
      <w:pPr>
        <w:numPr>
          <w:ilvl w:val="0"/>
          <w:numId w:val="1001"/>
        </w:numPr>
        <w:pStyle w:val="Compact"/>
      </w:pPr>
      <w:r>
        <w:t xml:space="preserve">All goods delivered under this Purchase Order in Ghana Accra are subject to inspection by the school's procurement committee. Acceptance of goods does not waive any rights regarding latent defects discoverable within ninety (90) days of delivery.</w:t>
      </w:r>
    </w:p>
    <w:bookmarkEnd w:id="25"/>
    <w:p>
      <w:pPr>
        <w:pStyle w:val="FirstParagraph"/>
      </w:pPr>
      <w:r>
        <w:rPr>
          <w:bCs/>
          <w:b/>
        </w:rPr>
        <w:t xml:space="preserve">Prepared By:</w:t>
      </w:r>
    </w:p>
    <w:p>
      <w:pPr>
        <w:pStyle w:val="BodyText"/>
      </w:pPr>
      <w:r>
        <w:t xml:space="preserve">Procurement Officer</w:t>
      </w:r>
    </w:p>
    <w:p>
      <w:pPr>
        <w:pStyle w:val="BodyText"/>
      </w:pPr>
      <w:r>
        <w:t xml:space="preserve">Accra Primary Education Authority</w:t>
      </w:r>
    </w:p>
    <w:p>
      <w:pPr>
        <w:pStyle w:val="BodyText"/>
      </w:pPr>
      <w:r>
        <w:rPr>
          <w:bCs/>
          <w:b/>
        </w:rPr>
        <w:t xml:space="preserve">Name:</w:t>
      </w:r>
      <w:r>
        <w:t xml:space="preserve"> </w:t>
      </w:r>
      <w:r>
        <w:t xml:space="preserve">Nana Adjoa Boateng</w:t>
      </w:r>
      <w:r>
        <w:br/>
      </w:r>
      <w:r>
        <w:rPr>
          <w:bCs/>
          <w:b/>
        </w:rPr>
        <w:t xml:space="preserve">Date:</w:t>
      </w:r>
      <w:r>
        <w:t xml:space="preserve"> </w:t>
      </w:r>
      <w:r>
        <w:t xml:space="preserve">14 June 2025</w:t>
      </w:r>
      <w:r>
        <w:br/>
      </w:r>
      <w:r>
        <w:rPr>
          <w:bCs/>
          <w:b/>
        </w:rPr>
        <w:t xml:space="preserve">Signature:</w:t>
      </w:r>
      <w:r>
        <w:t xml:space="preserve"> </w:t>
      </w:r>
      <w:r>
        <w:t xml:space="preserve">_________________________</w:t>
      </w:r>
    </w:p>
    <w:p>
      <w:pPr>
        <w:pStyle w:val="BodyText"/>
      </w:pPr>
      <w:r>
        <w:rPr>
          <w:bCs/>
          <w:b/>
        </w:rPr>
        <w:t xml:space="preserve">Approved By:</w:t>
      </w:r>
    </w:p>
    <w:p>
      <w:pPr>
        <w:pStyle w:val="BodyText"/>
      </w:pPr>
      <w:r>
        <w:t xml:space="preserve">Headmaster</w:t>
      </w:r>
    </w:p>
    <w:p>
      <w:pPr>
        <w:pStyle w:val="BodyText"/>
      </w:pPr>
      <w:r>
        <w:t xml:space="preserve">Accra Central Primary School, Ghana</w:t>
      </w:r>
    </w:p>
    <w:p>
      <w:pPr>
        <w:pStyle w:val="BodyText"/>
      </w:pPr>
      <w:r>
        <w:rPr>
          <w:bCs/>
          <w:b/>
        </w:rPr>
        <w:t xml:space="preserve">Name:</w:t>
      </w:r>
      <w:r>
        <w:t xml:space="preserve"> </w:t>
      </w:r>
      <w:r>
        <w:t xml:space="preserve">Dr. Efua Mensah</w:t>
      </w:r>
      <w:r>
        <w:br/>
      </w:r>
      <w:r>
        <w:rPr>
          <w:bCs/>
          <w:b/>
        </w:rPr>
        <w:t xml:space="preserve">Date:</w:t>
      </w:r>
      <w:r>
        <w:t xml:space="preserve"> </w:t>
      </w:r>
      <w:r>
        <w:t xml:space="preserve">14 June 2025</w:t>
      </w:r>
      <w:r>
        <w:br/>
      </w:r>
      <w:r>
        <w:rPr>
          <w:bCs/>
          <w:b/>
        </w:rPr>
        <w:t xml:space="preserve">Signature:</w:t>
      </w:r>
      <w:r>
        <w:t xml:space="preserve"> </w:t>
      </w:r>
      <w:r>
        <w:t xml:space="preserve">_________________________</w:t>
      </w:r>
    </w:p>
    <w:p>
      <w:pPr>
        <w:pStyle w:val="BodyText"/>
      </w:pPr>
      <w:r>
        <w:rPr>
          <w:bCs/>
          <w:b/>
        </w:rPr>
        <w:t xml:space="preserve">Accepted By (Vendor):</w:t>
      </w:r>
    </w:p>
    <w:p>
      <w:pPr>
        <w:pStyle w:val="BodyText"/>
      </w:pPr>
      <w:r>
        <w:t xml:space="preserve">EduSupply Ghana Ltd.</w:t>
      </w:r>
    </w:p>
    <w:p>
      <w:pPr>
        <w:pStyle w:val="BodyText"/>
      </w:pPr>
      <w:r>
        <w:t xml:space="preserve">Osu, Accra, Ghana</w:t>
      </w:r>
    </w:p>
    <w:p>
      <w:pPr>
        <w:pStyle w:val="BodyText"/>
      </w:pPr>
      <w:r>
        <w:rPr>
          <w:bCs/>
          <w:b/>
        </w:rPr>
        <w:t xml:space="preserve">Name:</w:t>
      </w:r>
      <w:r>
        <w:t xml:space="preserve"> </w:t>
      </w:r>
      <w:r>
        <w:t xml:space="preserve">Kwame Asante</w:t>
      </w:r>
      <w:r>
        <w:br/>
      </w:r>
      <w:r>
        <w:rPr>
          <w:bCs/>
          <w:b/>
        </w:rPr>
        <w:t xml:space="preserve">Date:</w:t>
      </w:r>
      <w:r>
        <w:t xml:space="preserve"> </w:t>
      </w:r>
      <w:r>
        <w:t xml:space="preserve">_______________</w:t>
      </w:r>
      <w:r>
        <w:br/>
      </w:r>
      <w:r>
        <w:rPr>
          <w:bCs/>
          <w:b/>
        </w:rPr>
        <w:t xml:space="preserve">Signature:</w:t>
      </w:r>
      <w:r>
        <w:t xml:space="preserve"> </w:t>
      </w:r>
      <w:r>
        <w:t xml:space="preserve">_________________________</w:t>
      </w:r>
    </w:p>
    <w:p>
      <w:pPr>
        <w:pStyle w:val="BodyText"/>
      </w:pPr>
      <w:r>
        <w:t xml:space="preserve">This Purchase Order (PO-GHA-ACC-2025-04871) is an official document of the Accra Primary Education Authority, Republic of Ghana.</w:t>
      </w:r>
    </w:p>
    <w:p>
      <w:pPr>
        <w:pStyle w:val="BodyText"/>
      </w:pPr>
      <w:r>
        <w:t xml:space="preserve">Issued for the benefit of the</w:t>
      </w:r>
      <w:r>
        <w:t xml:space="preserve"> </w:t>
      </w:r>
      <w:r>
        <w:rPr>
          <w:bCs/>
          <w:b/>
        </w:rPr>
        <w:t xml:space="preserve">Teacher Primary</w:t>
      </w:r>
      <w:r>
        <w:t xml:space="preserve"> </w:t>
      </w:r>
      <w:r>
        <w:t xml:space="preserve">at Accra Central Primary School,</w:t>
      </w:r>
      <w:r>
        <w:t xml:space="preserve"> </w:t>
      </w:r>
      <w:r>
        <w:rPr>
          <w:bCs/>
          <w:b/>
        </w:rPr>
        <w:t xml:space="preserve">Ghana Accra</w:t>
      </w:r>
      <w:r>
        <w:t xml:space="preserve">.</w:t>
      </w:r>
    </w:p>
    <w:p>
      <w:pPr>
        <w:pStyle w:val="BodyText"/>
      </w:pPr>
      <w:r>
        <w:t xml:space="preserve">For queries, contact: procurement@acpraedu.gov.gh | +233-30-277-4501 | 12 Independence Avenue, Accra, Ghana</w:t>
      </w:r>
    </w:p>
    <w:p>
      <w:pPr>
        <w:pStyle w:val="BodyText"/>
      </w:pPr>
      <w:r>
        <w:t xml:space="preserve">© 2025 Accra Primary Education Authority. All rights reserved. Document reference: PO-GHA-ACC-2025-04871.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Ghana Accra</dc:title>
  <dc:creator/>
  <dc:language>en</dc:language>
  <cp:keywords/>
  <dcterms:created xsi:type="dcterms:W3CDTF">2026-10-10T09:17:37Z</dcterms:created>
  <dcterms:modified xsi:type="dcterms:W3CDTF">2026-10-10T09:17:37Z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