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India</w:t>
      </w:r>
      <w:r>
        <w:t xml:space="preserve"> </w:t>
      </w:r>
      <w:r>
        <w:t xml:space="preserve">Bangalore</w:t>
      </w:r>
    </w:p>
    <w:bookmarkStart w:id="21" w:name="purchase-order"/>
    <w:p>
      <w:pPr>
        <w:pStyle w:val="Heading1"/>
      </w:pPr>
      <w:r>
        <w:t xml:space="preserve">PURCHASE ORDER</w:t>
      </w:r>
    </w:p>
    <w:bookmarkStart w:id="20" w:name="X16e5b38cbd93c1085a50946fc9ad1d5a4f5d780"/>
    <w:p>
      <w:pPr>
        <w:pStyle w:val="Heading2"/>
      </w:pPr>
      <w:r>
        <w:t xml:space="preserve">Teacher Primary Educational Resources &amp; Services – India Bangalore</w:t>
      </w:r>
    </w:p>
    <w:p>
      <w:pPr>
        <w:pStyle w:val="FirstParagraph"/>
      </w:pPr>
      <w:r>
        <w:t xml:space="preserve">This Purchase Order is issued in accordance with the educational procurement guidelines of the State of Karnataka, India Bangalore region.</w:t>
      </w:r>
    </w:p>
    <w:bookmarkEnd w:id="20"/>
    <w:bookmarkEnd w:id="21"/>
    <w:p>
      <w:pPr>
        <w:pStyle w:val="BodyText"/>
      </w:pPr>
      <w:r>
        <w:rPr>
          <w:bCs/>
          <w:b/>
        </w:rPr>
        <w:t xml:space="preserve">Purchase Order No.:</w:t>
      </w:r>
      <w:r>
        <w:t xml:space="preserve"> </w:t>
      </w:r>
      <w:r>
        <w:t xml:space="preserve">PO/TP/BLR/2025/00472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Indian Rupees (INR ₹)</w:t>
      </w:r>
      <w:r>
        <w:br/>
      </w:r>
      <w:r>
        <w:rPr>
          <w:bCs/>
          <w:b/>
        </w:rPr>
        <w:t xml:space="preserve">GST Applicable:</w:t>
      </w:r>
      <w:r>
        <w:t xml:space="preserve"> </w:t>
      </w:r>
      <w:r>
        <w:t xml:space="preserve">Yes (18%)</w:t>
      </w:r>
    </w:p>
    <w:p>
      <w:pPr>
        <w:pStyle w:val="BodyText"/>
      </w:pPr>
      <w:r>
        <w:t xml:space="preserve">1. Purchasing Authority (Buyer)</w:t>
      </w:r>
    </w:p>
    <w:p>
      <w:pPr>
        <w:pStyle w:val="BodyText"/>
      </w:pPr>
      <w:r>
        <w:rPr>
          <w:bCs/>
          <w:b/>
        </w:rPr>
        <w:t xml:space="preserve">Department of Primary Education, Government of Karnataka</w:t>
      </w:r>
      <w:r>
        <w:br/>
      </w:r>
      <w:r>
        <w:t xml:space="preserve">Teacher Primary Development &amp; Training Wing</w:t>
      </w:r>
      <w:r>
        <w:br/>
      </w:r>
      <w:r>
        <w:t xml:space="preserve">Office of the District Education Officer, India Bangalore</w:t>
      </w:r>
      <w:r>
        <w:br/>
      </w:r>
      <w:r>
        <w:t xml:space="preserve">2nd Floor, Education Complex, 100 Feet Road, Indiranagar</w:t>
      </w:r>
      <w:r>
        <w:br/>
      </w:r>
      <w:r>
        <w:t xml:space="preserve">Bangalore, Karnataka – 560038, India</w:t>
      </w:r>
      <w:r>
        <w:br/>
      </w:r>
      <w:r>
        <w:t xml:space="preserve">Contact: procurement.tp.bangalore@karnataka.gov.in</w:t>
      </w:r>
      <w:r>
        <w:br/>
      </w:r>
      <w:r>
        <w:t xml:space="preserve">Phone: +91-80-2290-4455</w:t>
      </w:r>
    </w:p>
    <w:p>
      <w:pPr>
        <w:pStyle w:val="BodyText"/>
      </w:pPr>
      <w:r>
        <w:t xml:space="preserve">2. Supplier / Vendor (Seller)</w:t>
      </w:r>
    </w:p>
    <w:p>
      <w:pPr>
        <w:pStyle w:val="BodyText"/>
      </w:pPr>
      <w:r>
        <w:rPr>
          <w:bCs/>
          <w:b/>
        </w:rPr>
        <w:t xml:space="preserve">EduPrime Solutions Pvt. Ltd.</w:t>
      </w:r>
      <w:r>
        <w:br/>
      </w:r>
      <w:r>
        <w:t xml:space="preserve">Teacher Primary Training &amp; Educational Materials Division</w:t>
      </w:r>
      <w:r>
        <w:br/>
      </w:r>
      <w:r>
        <w:t xml:space="preserve">45, 12th Main Road, Koramangala 5th Block</w:t>
      </w:r>
      <w:r>
        <w:br/>
      </w:r>
      <w:r>
        <w:t xml:space="preserve">Bangalore, Karnataka – 560095, India</w:t>
      </w:r>
      <w:r>
        <w:br/>
      </w:r>
      <w:r>
        <w:t xml:space="preserve">GSTIN: 29AABCE1234F1Z5</w:t>
      </w:r>
      <w:r>
        <w:br/>
      </w:r>
      <w:r>
        <w:t xml:space="preserve">Contact: sales@eduprime.in</w:t>
      </w:r>
      <w:r>
        <w:br/>
      </w:r>
      <w:r>
        <w:t xml:space="preserve">Phone: +91-80-4112-7788</w:t>
      </w:r>
    </w:p>
    <w:p>
      <w:pPr>
        <w:pStyle w:val="BodyText"/>
      </w:pPr>
      <w:r>
        <w:t xml:space="preserve">3. Purpose of This Purchase Order</w:t>
      </w:r>
    </w:p>
    <w:p>
      <w:pPr>
        <w:pStyle w:val="BodyText"/>
      </w:pPr>
      <w:r>
        <w:t xml:space="preserve">This Purchase Order is formally issued to procure a comprehensive set of educational materials, training resources, and professional development services specifically designed for</w:t>
      </w:r>
      <w:r>
        <w:t xml:space="preserve"> </w:t>
      </w:r>
      <w:r>
        <w:t xml:space="preserve">Teacher Primary</w:t>
      </w:r>
      <w:r>
        <w:t xml:space="preserve"> </w:t>
      </w:r>
      <w:r>
        <w:t xml:space="preserve">personnel operating within the India Bangalore municipal and suburban education zones. The scope of this Purchase Order encompasses the supply of classroom teaching aids, digital learning modules, pedagogical training kits, and ongoing professional development support for primary school teachers (Classes I through V) across 120 government-aided primary schools in the Bangalore urban district. All items and services under this Purchase Order shall comply with the National Curriculum Framework (NCF) guidelines and the Karnataka State Board of School Education standards applicable to Teacher Primary instruction in India Bangalore.</w:t>
      </w:r>
    </w:p>
    <w:p>
      <w:pPr>
        <w:pStyle w:val="BodyText"/>
      </w:pPr>
      <w:r>
        <w:t xml:space="preserve">4. Schedule of Items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Item /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t xml:space="preserve">Teacher Primary Classroom Instructional Kits (Mathematics, Science, EVS – aligned to Karnataka State Syllabus for India Bangalore)</w:t>
            </w:r>
          </w:p>
        </w:tc>
        <w:tc>
          <w:tcPr/>
          <w:p>
            <w:pPr>
              <w:pStyle w:val="Compact"/>
              <w:jc w:val="left"/>
            </w:pPr>
            <w:r>
              <w:t xml:space="preserve">120</w:t>
            </w:r>
          </w:p>
        </w:tc>
        <w:tc>
          <w:tcPr/>
          <w:p>
            <w:pPr>
              <w:pStyle w:val="Compact"/>
              <w:jc w:val="left"/>
            </w:pPr>
            <w:r>
              <w:t xml:space="preserve">Sets</w:t>
            </w:r>
          </w:p>
        </w:tc>
        <w:tc>
          <w:tcPr/>
          <w:p>
            <w:pPr>
              <w:pStyle w:val="Compact"/>
              <w:jc w:val="left"/>
            </w:pPr>
            <w:r>
              <w:t xml:space="preserve">8,500.00</w:t>
            </w:r>
          </w:p>
        </w:tc>
        <w:tc>
          <w:tcPr/>
          <w:p>
            <w:pPr>
              <w:pStyle w:val="Compact"/>
              <w:jc w:val="left"/>
            </w:pPr>
            <w:r>
              <w:t xml:space="preserve">10,20,000.00</w:t>
            </w:r>
          </w:p>
        </w:tc>
      </w:tr>
      <w:tr>
        <w:tc>
          <w:tcPr/>
          <w:p>
            <w:pPr>
              <w:pStyle w:val="Compact"/>
              <w:jc w:val="left"/>
            </w:pPr>
            <w:r>
              <w:t xml:space="preserve">2</w:t>
            </w:r>
          </w:p>
        </w:tc>
        <w:tc>
          <w:tcPr/>
          <w:p>
            <w:pPr>
              <w:pStyle w:val="Compact"/>
              <w:jc w:val="left"/>
            </w:pPr>
            <w:r>
              <w:t xml:space="preserve">Digital Learning Modules for Teacher Primary (Tablet-based, Kannada &amp; English bilingual, covering Classes I–V)</w:t>
            </w:r>
          </w:p>
        </w:tc>
        <w:tc>
          <w:tcPr/>
          <w:p>
            <w:pPr>
              <w:pStyle w:val="Compact"/>
              <w:jc w:val="left"/>
            </w:pPr>
            <w:r>
              <w:t xml:space="preserve">240</w:t>
            </w:r>
          </w:p>
        </w:tc>
        <w:tc>
          <w:tcPr/>
          <w:p>
            <w:pPr>
              <w:pStyle w:val="Compact"/>
              <w:jc w:val="left"/>
            </w:pPr>
            <w:r>
              <w:t xml:space="preserve">Licenses</w:t>
            </w:r>
          </w:p>
        </w:tc>
        <w:tc>
          <w:tcPr/>
          <w:p>
            <w:pPr>
              <w:pStyle w:val="Compact"/>
              <w:jc w:val="left"/>
            </w:pPr>
            <w:r>
              <w:t xml:space="preserve">12,000.00</w:t>
            </w:r>
          </w:p>
        </w:tc>
        <w:tc>
          <w:tcPr/>
          <w:p>
            <w:pPr>
              <w:pStyle w:val="Compact"/>
              <w:jc w:val="left"/>
            </w:pPr>
            <w:r>
              <w:t xml:space="preserve">28,80,000.00</w:t>
            </w:r>
          </w:p>
        </w:tc>
      </w:tr>
      <w:tr>
        <w:tc>
          <w:tcPr/>
          <w:p>
            <w:pPr>
              <w:pStyle w:val="Compact"/>
              <w:jc w:val="left"/>
            </w:pPr>
            <w:r>
              <w:t xml:space="preserve">3</w:t>
            </w:r>
          </w:p>
        </w:tc>
        <w:tc>
          <w:tcPr/>
          <w:p>
            <w:pPr>
              <w:pStyle w:val="Compact"/>
              <w:jc w:val="left"/>
            </w:pPr>
            <w:r>
              <w:t xml:space="preserve">Professional Development Training Program for Teacher Primary (5-day residential workshop, India Bangalore – Whitefield Training Centre)</w:t>
            </w:r>
          </w:p>
        </w:tc>
        <w:tc>
          <w:tcPr/>
          <w:p>
            <w:pPr>
              <w:pStyle w:val="Compact"/>
              <w:jc w:val="left"/>
            </w:pPr>
            <w:r>
              <w:t xml:space="preserve">600</w:t>
            </w:r>
          </w:p>
        </w:tc>
        <w:tc>
          <w:tcPr/>
          <w:p>
            <w:pPr>
              <w:pStyle w:val="Compact"/>
              <w:jc w:val="left"/>
            </w:pPr>
            <w:r>
              <w:t xml:space="preserve">Participants</w:t>
            </w:r>
          </w:p>
        </w:tc>
        <w:tc>
          <w:tcPr/>
          <w:p>
            <w:pPr>
              <w:pStyle w:val="Compact"/>
              <w:jc w:val="left"/>
            </w:pPr>
            <w:r>
              <w:t xml:space="preserve">4,500.00</w:t>
            </w:r>
          </w:p>
        </w:tc>
        <w:tc>
          <w:tcPr/>
          <w:p>
            <w:pPr>
              <w:pStyle w:val="Compact"/>
              <w:jc w:val="left"/>
            </w:pPr>
            <w:r>
              <w:t xml:space="preserve">27,00,000.00</w:t>
            </w:r>
          </w:p>
        </w:tc>
      </w:tr>
      <w:tr>
        <w:tc>
          <w:tcPr/>
          <w:p>
            <w:pPr>
              <w:pStyle w:val="Compact"/>
              <w:jc w:val="left"/>
            </w:pPr>
            <w:r>
              <w:t xml:space="preserve">4</w:t>
            </w:r>
          </w:p>
        </w:tc>
        <w:tc>
          <w:tcPr/>
          <w:p>
            <w:pPr>
              <w:pStyle w:val="Compact"/>
              <w:jc w:val="left"/>
            </w:pPr>
            <w:r>
              <w:t xml:space="preserve">Teacher Primary Assessment &amp; Evaluation Toolkits (Standardized, India Bangalore district norms)</w:t>
            </w:r>
          </w:p>
        </w:tc>
        <w:tc>
          <w:tcPr/>
          <w:p>
            <w:pPr>
              <w:pStyle w:val="Compact"/>
              <w:jc w:val="left"/>
            </w:pPr>
            <w:r>
              <w:t xml:space="preserve">120</w:t>
            </w:r>
          </w:p>
        </w:tc>
        <w:tc>
          <w:tcPr/>
          <w:p>
            <w:pPr>
              <w:pStyle w:val="Compact"/>
              <w:jc w:val="left"/>
            </w:pPr>
            <w:r>
              <w:t xml:space="preserve">Sets</w:t>
            </w:r>
          </w:p>
        </w:tc>
        <w:tc>
          <w:tcPr/>
          <w:p>
            <w:pPr>
              <w:pStyle w:val="Compact"/>
              <w:jc w:val="left"/>
            </w:pPr>
            <w:r>
              <w:t xml:space="preserve">3,200.00</w:t>
            </w:r>
          </w:p>
        </w:tc>
        <w:tc>
          <w:tcPr/>
          <w:p>
            <w:pPr>
              <w:pStyle w:val="Compact"/>
              <w:jc w:val="left"/>
            </w:pPr>
            <w:r>
              <w:t xml:space="preserve">3,84,000.00</w:t>
            </w:r>
          </w:p>
        </w:tc>
      </w:tr>
      <w:tr>
        <w:tc>
          <w:tcPr/>
          <w:p>
            <w:pPr>
              <w:pStyle w:val="Compact"/>
              <w:jc w:val="left"/>
            </w:pPr>
            <w:r>
              <w:t xml:space="preserve">5</w:t>
            </w:r>
          </w:p>
        </w:tc>
        <w:tc>
          <w:tcPr/>
          <w:p>
            <w:pPr>
              <w:pStyle w:val="Compact"/>
              <w:jc w:val="left"/>
            </w:pPr>
            <w:r>
              <w:t xml:space="preserve">Annual Maintenance &amp; Technical Support for Digital Teacher Primary Resources (12-month contract, India Bangalore)</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18,00,000.00</w:t>
            </w:r>
          </w:p>
        </w:tc>
        <w:tc>
          <w:tcPr/>
          <w:p>
            <w:pPr>
              <w:pStyle w:val="Compact"/>
              <w:jc w:val="left"/>
            </w:pPr>
            <w:r>
              <w:t xml:space="preserve">18,00,000.00</w:t>
            </w:r>
          </w:p>
        </w:tc>
      </w:tr>
      <w:tr>
        <w:tc>
          <w:tcPr/>
          <w:p>
            <w:pPr>
              <w:pStyle w:val="Compact"/>
              <w:jc w:val="left"/>
            </w:pPr>
            <w:r>
              <w:t xml:space="preserve">6</w:t>
            </w:r>
          </w:p>
        </w:tc>
        <w:tc>
          <w:tcPr/>
          <w:p>
            <w:pPr>
              <w:pStyle w:val="Compact"/>
              <w:jc w:val="left"/>
            </w:pPr>
            <w:r>
              <w:t xml:space="preserve">Teacher Primary Reference Library (Printed &amp; Digital – 200 titles per school, India Bangalore edition)</w:t>
            </w:r>
          </w:p>
        </w:tc>
        <w:tc>
          <w:tcPr/>
          <w:p>
            <w:pPr>
              <w:pStyle w:val="Compact"/>
              <w:jc w:val="left"/>
            </w:pPr>
            <w:r>
              <w:t xml:space="preserve">120</w:t>
            </w:r>
          </w:p>
        </w:tc>
        <w:tc>
          <w:tcPr/>
          <w:p>
            <w:pPr>
              <w:pStyle w:val="Compact"/>
              <w:jc w:val="left"/>
            </w:pPr>
            <w:r>
              <w:t xml:space="preserve">Schools</w:t>
            </w:r>
          </w:p>
        </w:tc>
        <w:tc>
          <w:tcPr/>
          <w:p>
            <w:pPr>
              <w:pStyle w:val="Compact"/>
              <w:jc w:val="left"/>
            </w:pPr>
            <w:r>
              <w:t xml:space="preserve">15,000.00</w:t>
            </w:r>
          </w:p>
        </w:tc>
        <w:tc>
          <w:tcPr/>
          <w:p>
            <w:pPr>
              <w:pStyle w:val="Compact"/>
              <w:jc w:val="left"/>
            </w:pPr>
            <w:r>
              <w:t xml:space="preserve">18,00,000.00</w:t>
            </w:r>
          </w:p>
        </w:tc>
      </w:tr>
      <w:tr>
        <w:tc>
          <w:tcPr>
            <w:gridSpan w:val="5"/>
          </w:tcPr>
          <w:p>
            <w:pPr>
              <w:pStyle w:val="Compact"/>
              <w:jc w:val="right"/>
            </w:pPr>
            <w:r>
              <w:t xml:space="preserve">Subtotal (Excluding GST):</w:t>
            </w:r>
          </w:p>
        </w:tc>
        <w:tc>
          <w:tcPr/>
          <w:p>
            <w:pPr>
              <w:pStyle w:val="Compact"/>
              <w:jc w:val="left"/>
            </w:pPr>
            <w:r>
              <w:t xml:space="preserve">1,05,84,000.00</w:t>
            </w:r>
          </w:p>
        </w:tc>
      </w:tr>
      <w:tr>
        <w:tc>
          <w:tcPr>
            <w:gridSpan w:val="5"/>
          </w:tcPr>
          <w:p>
            <w:pPr>
              <w:pStyle w:val="Compact"/>
              <w:jc w:val="right"/>
            </w:pPr>
            <w:r>
              <w:t xml:space="preserve">GST @ 18%:</w:t>
            </w:r>
          </w:p>
        </w:tc>
        <w:tc>
          <w:tcPr/>
          <w:p>
            <w:pPr>
              <w:pStyle w:val="Compact"/>
              <w:jc w:val="left"/>
            </w:pPr>
            <w:r>
              <w:t xml:space="preserve">19,05,120.00</w:t>
            </w:r>
          </w:p>
        </w:tc>
      </w:tr>
      <w:tr>
        <w:tc>
          <w:tcPr>
            <w:gridSpan w:val="5"/>
          </w:tcPr>
          <w:p>
            <w:pPr>
              <w:pStyle w:val="Compact"/>
              <w:jc w:val="right"/>
            </w:pPr>
            <w:r>
              <w:t xml:space="preserve">Grand Total (INR):</w:t>
            </w:r>
          </w:p>
        </w:tc>
        <w:tc>
          <w:tcPr/>
          <w:p>
            <w:pPr>
              <w:pStyle w:val="Compact"/>
              <w:jc w:val="left"/>
            </w:pPr>
            <w:r>
              <w:t xml:space="preserve">₹ 1,24,89,120.00</w:t>
            </w:r>
          </w:p>
        </w:tc>
      </w:tr>
    </w:tbl>
    <w:p>
      <w:pPr>
        <w:pStyle w:val="BodyText"/>
      </w:pPr>
      <w:r>
        <w:t xml:space="preserve">5. Delivery and Implementation Schedule</w:t>
      </w:r>
    </w:p>
    <w:p>
      <w:pPr>
        <w:pStyle w:val="BodyText"/>
      </w:pPr>
      <w:r>
        <w:t xml:space="preserve">All physical materials under this Purchase Order shall be delivered to the respective primary schools across India Bangalore within 45 calendar days from the date of this Purchase Order. The digital Teacher Primary modules shall be deployed and activated within 30 days. The residential training program for Teacher Primary personnel in India Bangalore shall be conducted in two batches (Batch A: July 2025; Batch B: August 2025) at the designated training centre in Whitefield, Bangalore. The supplier shall coordinate with the District Education Officer, India Bangalore, to finalize school-wise delivery schedules and training rosters.</w:t>
      </w:r>
    </w:p>
    <w:p>
      <w:pPr>
        <w:pStyle w:val="BodyText"/>
      </w:pPr>
      <w:r>
        <w:t xml:space="preserve">6. Terms and Conditions</w:t>
      </w:r>
    </w:p>
    <w:p>
      <w:pPr>
        <w:numPr>
          <w:ilvl w:val="0"/>
          <w:numId w:val="1001"/>
        </w:numPr>
        <w:pStyle w:val="Compact"/>
      </w:pPr>
      <w:r>
        <w:t xml:space="preserve">This Purchase Order is governed by the laws of India and the procurement rules of the Government of Karnataka applicable to educational institutions in India Bangalore.</w:t>
      </w:r>
    </w:p>
    <w:p>
      <w:pPr>
        <w:numPr>
          <w:ilvl w:val="0"/>
          <w:numId w:val="1001"/>
        </w:numPr>
        <w:pStyle w:val="Compact"/>
      </w:pPr>
      <w:r>
        <w:t xml:space="preserve">The supplier warrants that all Teacher Primary materials conform to the latest Karnataka State Board curriculum and are suitable for primary-level instruction (Classes I–V) in the India Bangalore educational context.</w:t>
      </w:r>
    </w:p>
    <w:p>
      <w:pPr>
        <w:numPr>
          <w:ilvl w:val="0"/>
          <w:numId w:val="1001"/>
        </w:numPr>
        <w:pStyle w:val="Compact"/>
      </w:pPr>
      <w:r>
        <w:t xml:space="preserve">Payment shall be released in three installments: 40% upon order confirmation, 40% upon delivery and acceptance of all Teacher Primary materials in India Bangalore, and 20% upon successful completion of the training program and final acceptance.</w:t>
      </w:r>
    </w:p>
    <w:p>
      <w:pPr>
        <w:numPr>
          <w:ilvl w:val="0"/>
          <w:numId w:val="1001"/>
        </w:numPr>
        <w:pStyle w:val="Compact"/>
      </w:pPr>
      <w:r>
        <w:t xml:space="preserve">The supplier shall provide a 12-month warranty on all digital Teacher Primary resources and a 6-month replacement guarantee on physical instructional kits delivered to schools in India Bangalore.</w:t>
      </w:r>
    </w:p>
    <w:p>
      <w:pPr>
        <w:numPr>
          <w:ilvl w:val="0"/>
          <w:numId w:val="1001"/>
        </w:numPr>
        <w:pStyle w:val="Compact"/>
      </w:pPr>
      <w:r>
        <w:t xml:space="preserve">Any deviation from the specifications outlined in this Purchase Order must be approved in writing by the District Education Officer, India Bangalore, prior to execution.</w:t>
      </w:r>
    </w:p>
    <w:p>
      <w:pPr>
        <w:numPr>
          <w:ilvl w:val="0"/>
          <w:numId w:val="1001"/>
        </w:numPr>
        <w:pStyle w:val="Compact"/>
      </w:pPr>
      <w:r>
        <w:t xml:space="preserve">The supplier shall maintain confidentiality regarding student data and Teacher Primary performance records collected during the training and assessment phases in India Bangalore.</w:t>
      </w:r>
    </w:p>
    <w:p>
      <w:pPr>
        <w:numPr>
          <w:ilvl w:val="0"/>
          <w:numId w:val="1001"/>
        </w:numPr>
        <w:pStyle w:val="Compact"/>
      </w:pPr>
      <w:r>
        <w:t xml:space="preserve">Disputes arising from this Purchase Order shall be resolved through arbitration in Bangalore, Karnataka, India, in accordance with the Arbitration and Conciliation Act, 1996.</w:t>
      </w:r>
    </w:p>
    <w:p>
      <w:pPr>
        <w:numPr>
          <w:ilvl w:val="0"/>
          <w:numId w:val="1001"/>
        </w:numPr>
        <w:pStyle w:val="Compact"/>
      </w:pPr>
      <w:r>
        <w:t xml:space="preserve">This Purchase Order is valid for a period of 90 days from the date of issue. Failure to accept within this period shall render this Purchase Order null and void.</w:t>
      </w:r>
    </w:p>
    <w:p>
      <w:pPr>
        <w:pStyle w:val="FirstParagraph"/>
      </w:pPr>
      <w:r>
        <w:t xml:space="preserve">7. Acceptance and Authorization</w:t>
      </w:r>
    </w:p>
    <w:p>
      <w:pPr>
        <w:pStyle w:val="BodyText"/>
      </w:pPr>
      <w:r>
        <w:t xml:space="preserve">By signing below, both parties acknowledge and agree to all terms, conditions, and specifications outlined in this Purchase Order for the procurement of Teacher Primary educational resources and services in India Bangalore. This document constitutes a binding agreement between the purchasing authority and the supplier.</w:t>
      </w:r>
    </w:p>
    <w:p>
      <w:pPr>
        <w:pStyle w:val="BodyText"/>
      </w:pPr>
      <w:r>
        <w:rPr>
          <w:bCs/>
          <w:b/>
        </w:rPr>
        <w:t xml:space="preserve">For the Purchasing Authority</w:t>
      </w:r>
      <w:r>
        <w:br/>
      </w:r>
      <w:r>
        <w:t xml:space="preserve">District Education Officer</w:t>
      </w:r>
      <w:r>
        <w:br/>
      </w:r>
      <w:r>
        <w:t xml:space="preserve">Department of Primary Education</w:t>
      </w:r>
      <w:r>
        <w:br/>
      </w:r>
      <w:r>
        <w:t xml:space="preserve">India Bangalore, Karnataka</w:t>
      </w:r>
      <w:r>
        <w:br/>
      </w:r>
      <w:r>
        <w:br/>
      </w:r>
      <w:r>
        <w:t xml:space="preserve">Name: _________________________</w:t>
      </w:r>
      <w:r>
        <w:br/>
      </w:r>
      <w:r>
        <w:t xml:space="preserve">Signature: _____________________</w:t>
      </w:r>
      <w:r>
        <w:br/>
      </w:r>
      <w:r>
        <w:t xml:space="preserve">Date: _________________________</w:t>
      </w:r>
    </w:p>
    <w:p>
      <w:pPr>
        <w:pStyle w:val="BodyText"/>
      </w:pPr>
      <w:r>
        <w:rPr>
          <w:bCs/>
          <w:b/>
        </w:rPr>
        <w:t xml:space="preserve">For the Supplier / Vendor</w:t>
      </w:r>
      <w:r>
        <w:br/>
      </w:r>
      <w:r>
        <w:t xml:space="preserve">Authorized Signatory</w:t>
      </w:r>
      <w:r>
        <w:br/>
      </w:r>
      <w:r>
        <w:t xml:space="preserve">EduPrime Solutions Pvt. Ltd.</w:t>
      </w:r>
      <w:r>
        <w:br/>
      </w:r>
      <w:r>
        <w:t xml:space="preserve">Bangalore, India</w:t>
      </w:r>
      <w:r>
        <w:br/>
      </w:r>
      <w:r>
        <w:br/>
      </w:r>
      <w:r>
        <w:t xml:space="preserve">Name: _________________________</w:t>
      </w:r>
      <w:r>
        <w:br/>
      </w:r>
      <w:r>
        <w:t xml:space="preserve">Signature: _____________________</w:t>
      </w:r>
      <w:r>
        <w:br/>
      </w:r>
      <w:r>
        <w:t xml:space="preserve">Date: _________________________</w:t>
      </w:r>
    </w:p>
    <w:p>
      <w:pPr>
        <w:pStyle w:val="BodyText"/>
      </w:pPr>
      <w:r>
        <w:rPr>
          <w:bCs/>
          <w:b/>
        </w:rPr>
        <w:t xml:space="preserve">Purchase Order No. PO/TP/BLR/2025/00472</w:t>
      </w:r>
      <w:r>
        <w:t xml:space="preserve"> </w:t>
      </w:r>
      <w:r>
        <w:t xml:space="preserve">| Teacher Primary Procurement – India Bangalore | Page 1 of 1</w:t>
      </w:r>
    </w:p>
    <w:p>
      <w:pPr>
        <w:pStyle w:val="BodyText"/>
      </w:pPr>
      <w:r>
        <w:t xml:space="preserve">This Purchase Order is an official document of the Department of Primary Education, Government of Karnataka. Unauthorized reproduction or distribution is prohibited. For queries, contact the Procurement Cell, India Bangalore Education Complex.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India Bangalore</dc:title>
  <dc:creator/>
  <dc:language>en</dc:language>
  <cp:keywords/>
  <dcterms:created xsi:type="dcterms:W3CDTF">2026-10-10T07:01:00Z</dcterms:created>
  <dcterms:modified xsi:type="dcterms:W3CDTF">2026-10-10T07:01:00Z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