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Ref: PO-WLG-2025-04782</w:t>
      </w:r>
    </w:p>
    <w:p>
      <w:pPr>
        <w:pStyle w:val="BodyText"/>
      </w:pPr>
      <w:r>
        <w:t xml:space="preserve">Issued for the engagement and resourcing of a</w:t>
      </w:r>
      <w:r>
        <w:t xml:space="preserve"> </w:t>
      </w:r>
      <w:r>
        <w:t xml:space="preserve">Teacher Primary</w:t>
      </w:r>
      <w:r>
        <w:t xml:space="preserve"> </w:t>
      </w:r>
      <w:r>
        <w:t xml:space="preserve">position</w:t>
      </w:r>
    </w:p>
    <w:p>
      <w:pPr>
        <w:pStyle w:val="BodyText"/>
      </w:pPr>
      <w:r>
        <w:t xml:space="preserve">Wellington, New Zealand</w:t>
      </w:r>
    </w:p>
    <w:bookmarkEnd w:id="20"/>
    <w:p>
      <w:pPr>
        <w:pStyle w:val="BodyText"/>
      </w:pPr>
      <w:r>
        <w:rPr>
          <w:bCs/>
          <w:b/>
        </w:rPr>
        <w:t xml:space="preserve">Purchase Order No:</w:t>
      </w:r>
      <w:r>
        <w:t xml:space="preserve"> </w:t>
      </w:r>
      <w:r>
        <w:t xml:space="preserve">PO-WLG-2025-04782</w:t>
      </w:r>
      <w:r>
        <w:br/>
      </w:r>
      <w:r>
        <w:rPr>
          <w:bCs/>
          <w:b/>
        </w:rPr>
        <w:t xml:space="preserve">Date of Issue:</w:t>
      </w:r>
      <w:r>
        <w:t xml:space="preserve"> </w:t>
      </w:r>
      <w:r>
        <w:t xml:space="preserve">12 March 2025</w:t>
      </w:r>
      <w:r>
        <w:br/>
      </w:r>
      <w:r>
        <w:rPr>
          <w:bCs/>
          <w:b/>
        </w:rPr>
        <w:t xml:space="preserve">Valid Until:</w:t>
      </w:r>
      <w:r>
        <w:t xml:space="preserve"> </w:t>
      </w:r>
      <w:r>
        <w:t xml:space="preserve">30 April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NZD (New Zealand Dollar)</w:t>
      </w:r>
      <w:r>
        <w:br/>
      </w:r>
      <w:r>
        <w:rPr>
          <w:bCs/>
          <w:b/>
        </w:rPr>
        <w:t xml:space="preserve">Delivery Location:</w:t>
      </w:r>
      <w:r>
        <w:t xml:space="preserve"> </w:t>
      </w:r>
      <w:r>
        <w:t xml:space="preserve">Wellington, New Zealand</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Te Kura o Te Whanganui-a-Tara Primary School</w:t>
            </w:r>
          </w:p>
        </w:tc>
        <w:tc>
          <w:tcPr/>
          <w:p>
            <w:pPr>
              <w:pStyle w:val="Compact"/>
              <w:jc w:val="left"/>
            </w:pPr>
            <w:r>
              <w:rPr>
                <w:bCs/>
                <w:b/>
              </w:rPr>
              <w:t xml:space="preserve">Address:</w:t>
            </w:r>
            <w:r>
              <w:t xml:space="preserve"> </w:t>
            </w:r>
            <w:r>
              <w:t xml:space="preserve">42 Cuba Street, Te Aro, Wellington 6011, New Zealand</w:t>
            </w:r>
          </w:p>
        </w:tc>
      </w:tr>
      <w:tr>
        <w:tc>
          <w:tcPr/>
          <w:p>
            <w:pPr>
              <w:pStyle w:val="Compact"/>
              <w:jc w:val="left"/>
            </w:pPr>
            <w:r>
              <w:rPr>
                <w:bCs/>
                <w:b/>
              </w:rPr>
              <w:t xml:space="preserve">Contact Person:</w:t>
            </w:r>
            <w:r>
              <w:t xml:space="preserve"> </w:t>
            </w:r>
            <w:r>
              <w:t xml:space="preserve">Ms. Aroha Ngata, Principal</w:t>
            </w:r>
          </w:p>
        </w:tc>
        <w:tc>
          <w:tcPr/>
          <w:p>
            <w:pPr>
              <w:pStyle w:val="Compact"/>
              <w:jc w:val="left"/>
            </w:pPr>
            <w:r>
              <w:rPr>
                <w:bCs/>
                <w:b/>
              </w:rPr>
              <w:t xml:space="preserve">Phone:</w:t>
            </w:r>
            <w:r>
              <w:t xml:space="preserve"> </w:t>
            </w:r>
            <w:r>
              <w:t xml:space="preserve">+64 4 382 5510</w:t>
            </w:r>
          </w:p>
        </w:tc>
      </w:tr>
      <w:tr>
        <w:tc>
          <w:tcPr/>
          <w:p>
            <w:pPr>
              <w:pStyle w:val="Compact"/>
              <w:jc w:val="left"/>
            </w:pPr>
            <w:r>
              <w:rPr>
                <w:bCs/>
                <w:b/>
              </w:rPr>
              <w:t xml:space="preserve">Email:</w:t>
            </w:r>
            <w:r>
              <w:t xml:space="preserve"> </w:t>
            </w:r>
            <w:r>
              <w:t xml:space="preserve">procurement@whanganuiataraprimary.co.nz</w:t>
            </w:r>
          </w:p>
        </w:tc>
        <w:tc>
          <w:tcPr/>
          <w:p>
            <w:pPr>
              <w:pStyle w:val="Compact"/>
              <w:jc w:val="left"/>
            </w:pPr>
            <w:r>
              <w:rPr>
                <w:bCs/>
                <w:b/>
              </w:rPr>
              <w:t xml:space="preserve">IRB No:</w:t>
            </w:r>
            <w:r>
              <w:t xml:space="preserve"> </w:t>
            </w:r>
            <w:r>
              <w:t xml:space="preserve">942-881-003</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Pacific Educators Recruitment Ltd</w:t>
            </w:r>
          </w:p>
        </w:tc>
        <w:tc>
          <w:tcPr/>
          <w:p>
            <w:pPr>
              <w:pStyle w:val="Compact"/>
              <w:jc w:val="left"/>
            </w:pPr>
            <w:r>
              <w:rPr>
                <w:bCs/>
                <w:b/>
              </w:rPr>
              <w:t xml:space="preserve">Address:</w:t>
            </w:r>
            <w:r>
              <w:t xml:space="preserve"> </w:t>
            </w:r>
            <w:r>
              <w:t xml:space="preserve">Level 3, 181 Featherston Street, Wellington Central, Wellington 6011, New Zealand</w:t>
            </w:r>
          </w:p>
        </w:tc>
      </w:tr>
      <w:tr>
        <w:tc>
          <w:tcPr/>
          <w:p>
            <w:pPr>
              <w:pStyle w:val="Compact"/>
              <w:jc w:val="left"/>
            </w:pPr>
            <w:r>
              <w:rPr>
                <w:bCs/>
                <w:b/>
              </w:rPr>
              <w:t xml:space="preserve">Contact Person:</w:t>
            </w:r>
            <w:r>
              <w:t xml:space="preserve"> </w:t>
            </w:r>
            <w:r>
              <w:t xml:space="preserve">Mr. James Whitfield, Account Manager</w:t>
            </w:r>
          </w:p>
        </w:tc>
        <w:tc>
          <w:tcPr/>
          <w:p>
            <w:pPr>
              <w:pStyle w:val="Compact"/>
              <w:jc w:val="left"/>
            </w:pPr>
            <w:r>
              <w:rPr>
                <w:bCs/>
                <w:b/>
              </w:rPr>
              <w:t xml:space="preserve">Phone:</w:t>
            </w:r>
            <w:r>
              <w:t xml:space="preserve"> </w:t>
            </w:r>
            <w:r>
              <w:t xml:space="preserve">+64 4 472 8834</w:t>
            </w:r>
          </w:p>
        </w:tc>
      </w:tr>
      <w:tr>
        <w:tc>
          <w:tcPr/>
          <w:p>
            <w:pPr>
              <w:pStyle w:val="Compact"/>
              <w:jc w:val="left"/>
            </w:pPr>
            <w:r>
              <w:rPr>
                <w:bCs/>
                <w:b/>
              </w:rPr>
              <w:t xml:space="preserve">Email:</w:t>
            </w:r>
            <w:r>
              <w:t xml:space="preserve"> </w:t>
            </w:r>
            <w:r>
              <w:t xml:space="preserve">orders@pacificeducators.co.nz</w:t>
            </w:r>
          </w:p>
        </w:tc>
        <w:tc>
          <w:tcPr/>
          <w:p>
            <w:pPr>
              <w:pStyle w:val="Compact"/>
              <w:jc w:val="left"/>
            </w:pPr>
            <w:r>
              <w:rPr>
                <w:bCs/>
                <w:b/>
              </w:rPr>
              <w:t xml:space="preserve">IRB No:</w:t>
            </w:r>
            <w:r>
              <w:t xml:space="preserve"> </w:t>
            </w:r>
            <w:r>
              <w:t xml:space="preserve">771-204-556</w:t>
            </w:r>
          </w:p>
        </w:tc>
      </w:tr>
    </w:tbl>
    <w:p>
      <w:pPr>
        <w:pStyle w:val="BodyText"/>
      </w:pPr>
      <w:r>
        <w:t xml:space="preserve">PURCHASE ORDER LINE ITEMS – TEACHER PRIMARY RESOURCING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Engagement of a qualified</w:t>
            </w:r>
            <w:r>
              <w:t xml:space="preserve"> </w:t>
            </w:r>
            <w:r>
              <w:rPr>
                <w:bCs/>
                <w:b/>
              </w:rPr>
              <w:t xml:space="preserve">Teacher Primary</w:t>
            </w:r>
            <w:r>
              <w:t xml:space="preserve"> </w:t>
            </w:r>
            <w:r>
              <w:t xml:space="preserve">(Level 4, NZ Curriculum) – Term 2, 2025 (13 weeks). The Teacher Primary shall deliver instruction to Year 4 students in accordance with the New Zealand Curriculum and Wellington Regional Education Strategy.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Classroom learning resources and materials for the Teacher Primary to utilise during the engagement period. Includes literacy kits, numeracy manipulatives, science experiment packs, and Māori language resources aligned to the Wellington community context.</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03</w:t>
            </w:r>
          </w:p>
        </w:tc>
        <w:tc>
          <w:tcPr/>
          <w:p>
            <w:pPr>
              <w:pStyle w:val="Compact"/>
              <w:jc w:val="left"/>
            </w:pPr>
            <w:r>
              <w:t xml:space="preserve">Professional development and induction programme for the Teacher Primary. Covers New Zealand Curriculum updates, culturally responsive pedagogy for the diverse Wellington student population, and health &amp; safety compliance training.</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Technology and digital learning equipment for the Teacher Primary workstation. Includes a 15-inch laptop, interactive whiteboard licence, and access to the school's Learning Management System (LMS).</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05</w:t>
            </w:r>
          </w:p>
        </w:tc>
        <w:tc>
          <w:tcPr/>
          <w:p>
            <w:pPr>
              <w:pStyle w:val="Compact"/>
              <w:jc w:val="left"/>
            </w:pPr>
            <w:r>
              <w:t xml:space="preserve">Background verification and CRB (Children's Record Bureau) clearance for the Teacher Primary, as mandated by the Education Act 1989 (New Zealand) for all personnel working with primary school students in Wellington.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06</w:t>
            </w:r>
          </w:p>
        </w:tc>
        <w:tc>
          <w:tcPr/>
          <w:p>
            <w:pPr>
              <w:pStyle w:val="Compact"/>
              <w:jc w:val="left"/>
            </w:pPr>
            <w:r>
              <w:t xml:space="preserve">Teaching aids and consumables for the Teacher Primary for the full engagement period. Includes art supplies, stationery, printing credits, and classroom organisation materials.</w:t>
            </w:r>
          </w:p>
        </w:tc>
        <w:tc>
          <w:tcPr/>
          <w:p>
            <w:pPr>
              <w:pStyle w:val="Compact"/>
              <w:jc w:val="left"/>
            </w:pPr>
            <w:r>
              <w:t xml:space="preserve">1</w:t>
            </w:r>
          </w:p>
        </w:tc>
        <w:tc>
          <w:tcPr/>
          <w:p>
            <w:pPr>
              <w:pStyle w:val="Compact"/>
              <w:jc w:val="left"/>
            </w:pPr>
            <w:r>
              <w:t xml:space="preserve">960.00</w:t>
            </w:r>
          </w:p>
        </w:tc>
        <w:tc>
          <w:tcPr/>
          <w:p>
            <w:pPr>
              <w:pStyle w:val="Compact"/>
              <w:jc w:val="left"/>
            </w:pPr>
            <w:r>
              <w:t xml:space="preserve">960.00</w:t>
            </w:r>
          </w:p>
        </w:tc>
      </w:tr>
      <w:tr>
        <w:tc>
          <w:tcPr>
            <w:gridSpan w:val="4"/>
          </w:tcPr>
          <w:p>
            <w:pPr>
              <w:pStyle w:val="Compact"/>
              <w:jc w:val="left"/>
            </w:pPr>
            <w:r>
              <w:t xml:space="preserve">SUBTOTAL</w:t>
            </w:r>
          </w:p>
        </w:tc>
        <w:tc>
          <w:tcPr/>
          <w:p>
            <w:pPr>
              <w:pStyle w:val="Compact"/>
              <w:jc w:val="left"/>
            </w:pPr>
            <w:r>
              <w:t xml:space="preserve">27,035.00</w:t>
            </w:r>
          </w:p>
        </w:tc>
      </w:tr>
      <w:tr>
        <w:tc>
          <w:tcPr>
            <w:gridSpan w:val="4"/>
          </w:tcPr>
          <w:p>
            <w:pPr>
              <w:pStyle w:val="Compact"/>
              <w:jc w:val="left"/>
            </w:pPr>
            <w:r>
              <w:t xml:space="preserve">GST (15%)</w:t>
            </w:r>
          </w:p>
        </w:tc>
        <w:tc>
          <w:tcPr/>
          <w:p>
            <w:pPr>
              <w:pStyle w:val="Compact"/>
              <w:jc w:val="left"/>
            </w:pPr>
            <w:r>
              <w:t xml:space="preserve">4,055.25</w:t>
            </w:r>
          </w:p>
        </w:tc>
      </w:tr>
      <w:tr>
        <w:tc>
          <w:tcPr>
            <w:gridSpan w:val="4"/>
          </w:tcPr>
          <w:p>
            <w:pPr>
              <w:pStyle w:val="Compact"/>
              <w:jc w:val="left"/>
            </w:pPr>
            <w:r>
              <w:rPr>
                <w:bCs/>
                <w:b/>
              </w:rPr>
              <w:t xml:space="preserve">TOTAL AMOUNT DUE (NZD)</w:t>
            </w:r>
          </w:p>
        </w:tc>
        <w:tc>
          <w:tcPr/>
          <w:p>
            <w:pPr>
              <w:pStyle w:val="Compact"/>
              <w:jc w:val="left"/>
            </w:pPr>
            <w:r>
              <w:rPr>
                <w:bCs/>
                <w:b/>
              </w:rPr>
              <w:t xml:space="preserve">31,090.25</w:t>
            </w: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is issued in accordance with the procurement policies of Te Kura o Te Whanganui-a-Tara Primary School and the Wellington City Council education funding guidelines. All transactions are governed by the laws of New Zealand.</w:t>
      </w:r>
    </w:p>
    <w:p>
      <w:pPr>
        <w:numPr>
          <w:ilvl w:val="0"/>
          <w:numId w:val="1001"/>
        </w:numPr>
        <w:pStyle w:val="Compact"/>
      </w:pPr>
      <w:r>
        <w:t xml:space="preserve">The</w:t>
      </w:r>
      <w:r>
        <w:t xml:space="preserve"> </w:t>
      </w:r>
      <w:r>
        <w:rPr>
          <w:bCs/>
          <w:b/>
        </w:rPr>
        <w:t xml:space="preserve">Teacher Primary</w:t>
      </w:r>
      <w:r>
        <w:t xml:space="preserve"> </w:t>
      </w:r>
      <w:r>
        <w:t xml:space="preserve">engaged under this Purchase Order must hold a valid New Zealand Teaching Council registration and a minimum of a Bachelor of Education (Primary) qualification. The Teacher Primary shall demonstrate proficiency in Te Reo Māori and an understanding of the bicultural context of Wellington's educational landscape.</w:t>
      </w:r>
    </w:p>
    <w:p>
      <w:pPr>
        <w:numPr>
          <w:ilvl w:val="0"/>
          <w:numId w:val="1001"/>
        </w:numPr>
        <w:pStyle w:val="Compact"/>
      </w:pPr>
      <w:r>
        <w:t xml:space="preserve">Delivery and commencement of services shall take place no later than 14 April 2025, at the school premises located in Wellington, New Zealand. The Teacher Primary is expected to be on-site and fully operational by the first day of Term 2.</w:t>
      </w:r>
    </w:p>
    <w:p>
      <w:pPr>
        <w:numPr>
          <w:ilvl w:val="0"/>
          <w:numId w:val="1001"/>
        </w:numPr>
        <w:pStyle w:val="Compact"/>
      </w:pPr>
      <w:r>
        <w:t xml:space="preserve">Payment shall be made within thirty (30) calendar days of receipt of a valid tax invoice from the supplier. Payment will be processed via electronic funds transfer (EFT) to the supplier's nominated New Zealand bank account.</w:t>
      </w:r>
    </w:p>
    <w:p>
      <w:pPr>
        <w:numPr>
          <w:ilvl w:val="0"/>
          <w:numId w:val="1001"/>
        </w:numPr>
        <w:pStyle w:val="Compact"/>
      </w:pPr>
      <w:r>
        <w:t xml:space="preserve">The supplier warrants that the Teacher Primary shall comply with all obligations under the Education Act 1989, the Health and Safety at Work Act 2015, and all applicable Wellington Regional Council bylaws pertaining to the operation of primary schools.</w:t>
      </w:r>
    </w:p>
    <w:p>
      <w:pPr>
        <w:numPr>
          <w:ilvl w:val="0"/>
          <w:numId w:val="1001"/>
        </w:numPr>
        <w:pStyle w:val="Compact"/>
      </w:pPr>
      <w:r>
        <w:t xml:space="preserve">Any variation to this Purchase Order, including changes to the scope of the Teacher Primary's duties, the duration of engagement, or the resource allocation, must be agreed in writing by both parties prior to implementation.</w:t>
      </w:r>
    </w:p>
    <w:p>
      <w:pPr>
        <w:numPr>
          <w:ilvl w:val="0"/>
          <w:numId w:val="1001"/>
        </w:numPr>
        <w:pStyle w:val="Compact"/>
      </w:pPr>
      <w:r>
        <w:t xml:space="preserve">The supplier shall maintain adequate professional indemnity and public liability insurance for the duration of the Teacher Primary's engagement, with minimum coverage of NZD 10,000,000, as required for educational institutions in New Zealand.</w:t>
      </w:r>
    </w:p>
    <w:p>
      <w:pPr>
        <w:numPr>
          <w:ilvl w:val="0"/>
          <w:numId w:val="1001"/>
        </w:numPr>
        <w:pStyle w:val="Compact"/>
      </w:pPr>
      <w:r>
        <w:t xml:space="preserve">This Purchase Order does not constitute a permanent employment contract. The Teacher Primary's engagement is limited to the period specified herein, and any extension shall require a separate Purchase Order or formal amendment.</w:t>
      </w:r>
    </w:p>
    <w:p>
      <w:pPr>
        <w:numPr>
          <w:ilvl w:val="0"/>
          <w:numId w:val="1001"/>
        </w:numPr>
        <w:pStyle w:val="Compact"/>
      </w:pPr>
      <w:r>
        <w:t xml:space="preserve">All intellectual property created by the Teacher Primary during the course of this engagement, including lesson plans, assessment materials, and curriculum resources developed for the Wellington classroom, shall remain the property of the school.</w:t>
      </w:r>
    </w:p>
    <w:p>
      <w:pPr>
        <w:numPr>
          <w:ilvl w:val="0"/>
          <w:numId w:val="1001"/>
        </w:numPr>
        <w:pStyle w:val="Compact"/>
      </w:pPr>
      <w:r>
        <w:t xml:space="preserve">Disputes arising from this Purchase Order shall be resolved through mediation in Wellington, New Zealand, in accordance with the Disputes Standards Act 2017, before any escalation to the District Court of Wellington.</w:t>
      </w:r>
    </w:p>
    <w:p>
      <w:pPr>
        <w:pStyle w:val="FirstParagraph"/>
      </w:pPr>
      <w:r>
        <w:t xml:space="preserve">AUTHORISATION AND SIGNATURES</w:t>
      </w:r>
    </w:p>
    <w:p>
      <w:pPr>
        <w:pStyle w:val="BodyText"/>
      </w:pPr>
      <w:r>
        <w:rPr>
          <w:bCs/>
          <w:b/>
        </w:rPr>
        <w:t xml:space="preserve">Authorised by (Buyer):</w:t>
      </w:r>
    </w:p>
    <w:p>
      <w:pPr>
        <w:pStyle w:val="BodyText"/>
      </w:pPr>
      <w:r>
        <w:t xml:space="preserve">Ms. Aroha Ngata – Principal</w:t>
      </w:r>
      <w:r>
        <w:br/>
      </w:r>
      <w:r>
        <w:t xml:space="preserve">Te Kura o Te Whanganui-a-Tara Primary School</w:t>
      </w:r>
      <w:r>
        <w:br/>
      </w:r>
      <w:r>
        <w:t xml:space="preserve">Wellington, New Zealand</w:t>
      </w:r>
      <w:r>
        <w:br/>
      </w:r>
      <w:r>
        <w:t xml:space="preserve">Date: _______________</w:t>
      </w:r>
    </w:p>
    <w:p>
      <w:pPr>
        <w:pStyle w:val="BodyText"/>
      </w:pPr>
      <w:r>
        <w:rPr>
          <w:bCs/>
          <w:b/>
        </w:rPr>
        <w:t xml:space="preserve">Accepted by (Supplier):</w:t>
      </w:r>
    </w:p>
    <w:p>
      <w:pPr>
        <w:pStyle w:val="BodyText"/>
      </w:pPr>
      <w:r>
        <w:t xml:space="preserve">Mr. James Whitfield – Account Manager</w:t>
      </w:r>
      <w:r>
        <w:br/>
      </w:r>
      <w:r>
        <w:t xml:space="preserve">Pacific Educators Recruitment Ltd</w:t>
      </w:r>
      <w:r>
        <w:br/>
      </w:r>
      <w:r>
        <w:t xml:space="preserve">Wellington, New Zealand</w:t>
      </w:r>
      <w:r>
        <w:br/>
      </w:r>
      <w:r>
        <w:t xml:space="preserve">Date: _______________</w:t>
      </w:r>
    </w:p>
    <w:p>
      <w:pPr>
        <w:pStyle w:val="BodyText"/>
      </w:pPr>
      <w:r>
        <w:rPr>
          <w:bCs/>
          <w:b/>
        </w:rPr>
        <w:t xml:space="preserve">Important Note:</w:t>
      </w:r>
      <w:r>
        <w:t xml:space="preserve"> </w:t>
      </w:r>
      <w:r>
        <w:t xml:space="preserve">This Purchase Order (PO-WLG-2025-04782) has been prepared specifically for the resourcing of a</w:t>
      </w:r>
      <w:r>
        <w:t xml:space="preserve"> </w:t>
      </w:r>
      <w:r>
        <w:rPr>
          <w:bCs/>
          <w:b/>
        </w:rPr>
        <w:t xml:space="preserve">Teacher Primary</w:t>
      </w:r>
      <w:r>
        <w:t xml:space="preserve"> </w:t>
      </w:r>
      <w:r>
        <w:t xml:space="preserve">position at a primary school in</w:t>
      </w:r>
      <w:r>
        <w:t xml:space="preserve"> </w:t>
      </w:r>
      <w:r>
        <w:rPr>
          <w:bCs/>
          <w:b/>
        </w:rPr>
        <w:t xml:space="preserve">Wellington, New Zealand</w:t>
      </w:r>
      <w:r>
        <w:t xml:space="preserve">. All terms, conditions, and financial obligations outlined in this document are subject to the regulatory framework of the New Zealand education sector. The Teacher Primary engaged under this Purchase Order will be operating within the Wellington region and must adhere to all local, regional, and national educational standards. This document is valid only for the specified engagement period and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New Zealand Wellington</dc:title>
  <dc:creator/>
  <dc:language>en</dc:language>
  <cp:keywords/>
  <dcterms:created xsi:type="dcterms:W3CDTF">2026-10-10T12:43:09Z</dcterms:created>
  <dcterms:modified xsi:type="dcterms:W3CDTF">2026-10-10T12:43:09Z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