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Singapore</w:t>
      </w:r>
      <w:r>
        <w:t xml:space="preserve"> </w:t>
      </w:r>
      <w:r>
        <w:t xml:space="preserve">Singapore</w:t>
      </w:r>
    </w:p>
    <w:bookmarkStart w:id="20" w:name="purchase-order"/>
    <w:p>
      <w:pPr>
        <w:pStyle w:val="Heading1"/>
      </w:pPr>
      <w:r>
        <w:t xml:space="preserve">PURCHASE ORDER</w:t>
      </w:r>
    </w:p>
    <w:p>
      <w:pPr>
        <w:pStyle w:val="FirstParagraph"/>
      </w:pPr>
      <w:r>
        <w:rPr>
          <w:bCs/>
          <w:b/>
        </w:rPr>
        <w:t xml:space="preserve">Ministry of Education – Primary Education Division</w:t>
      </w:r>
    </w:p>
    <w:p>
      <w:pPr>
        <w:pStyle w:val="BodyText"/>
      </w:pPr>
      <w:r>
        <w:t xml:space="preserve">120 Education Boulevard, Level 8, Singapore Singapore 258532</w:t>
      </w:r>
    </w:p>
    <w:p>
      <w:pPr>
        <w:pStyle w:val="BodyText"/>
      </w:pPr>
      <w:r>
        <w:t xml:space="preserve">Tel: +65 6555 0100 | Email: procurement@medu.gov.sg</w:t>
      </w:r>
    </w:p>
    <w:p>
      <w:pPr>
        <w:pStyle w:val="BodyText"/>
      </w:pPr>
      <w:r>
        <w:t xml:space="preserve">UEN: 2019334455D | GST Registration: SG123456789E</w:t>
      </w:r>
    </w:p>
    <w:bookmarkEnd w:id="20"/>
    <w:p>
      <w:pPr>
        <w:pStyle w:val="BodyText"/>
      </w:pPr>
      <w:r>
        <w:rPr>
          <w:bCs/>
          <w:b/>
        </w:rPr>
        <w:t xml:space="preserve">Purchase Order No.:</w:t>
      </w:r>
      <w:r>
        <w:t xml:space="preserve"> </w:t>
      </w:r>
      <w:r>
        <w:t xml:space="preserve">PO/TP/2025/04871</w:t>
      </w:r>
    </w:p>
    <w:p>
      <w:pPr>
        <w:pStyle w:val="BodyText"/>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30 July 2025</w:t>
      </w:r>
    </w:p>
    <w:p>
      <w:pPr>
        <w:pStyle w:val="BodyText"/>
      </w:pPr>
      <w:r>
        <w:rPr>
          <w:bCs/>
          <w:b/>
        </w:rPr>
        <w:t xml:space="preserve">Valid Until:</w:t>
      </w:r>
      <w:r>
        <w:t xml:space="preserve"> </w:t>
      </w:r>
      <w:r>
        <w:t xml:space="preserve">15 September 2025</w:t>
      </w:r>
    </w:p>
    <w:p>
      <w:pPr>
        <w:pStyle w:val="BodyText"/>
      </w:pPr>
      <w:r>
        <w:rPr>
          <w:bCs/>
          <w:b/>
        </w:rPr>
        <w:t xml:space="preserve">Currency:</w:t>
      </w:r>
      <w:r>
        <w:t xml:space="preserve"> </w:t>
      </w:r>
      <w:r>
        <w:t xml:space="preserve">Singapore Dollars (SGD)</w:t>
      </w:r>
    </w:p>
    <w:p>
      <w:pPr>
        <w:pStyle w:val="BodyText"/>
      </w:pPr>
      <w:r>
        <w:rPr>
          <w:bCs/>
          <w:b/>
        </w:rPr>
        <w:t xml:space="preserve">Payment Terms:</w:t>
      </w:r>
      <w:r>
        <w:t xml:space="preserve"> </w:t>
      </w:r>
      <w:r>
        <w:t xml:space="preserve">Net 30 Days</w:t>
      </w:r>
    </w:p>
    <w:p>
      <w:pPr>
        <w:pStyle w:val="BodyText"/>
      </w:pPr>
      <w:r>
        <w:t xml:space="preserve">SUPPLIER / VENDOR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Primary Educators Recruitment &amp; Development Pte Ltd</w:t>
            </w:r>
          </w:p>
        </w:tc>
      </w:tr>
      <w:tr>
        <w:tc>
          <w:tcPr/>
          <w:p>
            <w:pPr>
              <w:pStyle w:val="Compact"/>
              <w:jc w:val="left"/>
            </w:pPr>
            <w:r>
              <w:rPr>
                <w:bCs/>
                <w:b/>
              </w:rPr>
              <w:t xml:space="preserve">Address:</w:t>
            </w:r>
          </w:p>
        </w:tc>
        <w:tc>
          <w:tcPr/>
          <w:p>
            <w:pPr>
              <w:pStyle w:val="Compact"/>
              <w:jc w:val="left"/>
            </w:pPr>
            <w:r>
              <w:t xml:space="preserve">45 Orchard Road, #12-08, Singapore Singapore 238880</w:t>
            </w:r>
          </w:p>
        </w:tc>
      </w:tr>
      <w:tr>
        <w:tc>
          <w:tcPr/>
          <w:p>
            <w:pPr>
              <w:pStyle w:val="Compact"/>
              <w:jc w:val="left"/>
            </w:pPr>
            <w:r>
              <w:rPr>
                <w:bCs/>
                <w:b/>
              </w:rPr>
              <w:t xml:space="preserve">Contact Person:</w:t>
            </w:r>
          </w:p>
        </w:tc>
        <w:tc>
          <w:tcPr/>
          <w:p>
            <w:pPr>
              <w:pStyle w:val="Compact"/>
              <w:jc w:val="left"/>
            </w:pPr>
            <w:r>
              <w:t xml:space="preserve">Ms. Tan Wei Ling, Head of Teacher Placement Services</w:t>
            </w:r>
          </w:p>
        </w:tc>
      </w:tr>
      <w:tr>
        <w:tc>
          <w:tcPr/>
          <w:p>
            <w:pPr>
              <w:pStyle w:val="Compact"/>
              <w:jc w:val="left"/>
            </w:pPr>
            <w:r>
              <w:rPr>
                <w:bCs/>
                <w:b/>
              </w:rPr>
              <w:t xml:space="preserve">Phone:</w:t>
            </w:r>
          </w:p>
        </w:tc>
        <w:tc>
          <w:tcPr/>
          <w:p>
            <w:pPr>
              <w:pStyle w:val="Compact"/>
              <w:jc w:val="left"/>
            </w:pPr>
            <w:r>
              <w:t xml:space="preserve">+65 9123 4567</w:t>
            </w:r>
          </w:p>
        </w:tc>
      </w:tr>
      <w:tr>
        <w:tc>
          <w:tcPr/>
          <w:p>
            <w:pPr>
              <w:pStyle w:val="Compact"/>
              <w:jc w:val="left"/>
            </w:pPr>
            <w:r>
              <w:rPr>
                <w:bCs/>
                <w:b/>
              </w:rPr>
              <w:t xml:space="preserve">Email:</w:t>
            </w:r>
          </w:p>
        </w:tc>
        <w:tc>
          <w:tcPr/>
          <w:p>
            <w:pPr>
              <w:pStyle w:val="Compact"/>
              <w:jc w:val="left"/>
            </w:pPr>
            <w:r>
              <w:t xml:space="preserve">orders@primaryeducators.sg</w:t>
            </w:r>
          </w:p>
        </w:tc>
      </w:tr>
      <w:tr>
        <w:tc>
          <w:tcPr/>
          <w:p>
            <w:pPr>
              <w:pStyle w:val="Compact"/>
              <w:jc w:val="left"/>
            </w:pPr>
            <w:r>
              <w:rPr>
                <w:bCs/>
                <w:b/>
              </w:rPr>
              <w:t xml:space="preserve">UEN:</w:t>
            </w:r>
          </w:p>
        </w:tc>
        <w:tc>
          <w:tcPr/>
          <w:p>
            <w:pPr>
              <w:pStyle w:val="Compact"/>
              <w:jc w:val="left"/>
            </w:pPr>
            <w:r>
              <w:t xml:space="preserve">2018221100K</w:t>
            </w:r>
          </w:p>
        </w:tc>
      </w:tr>
    </w:tbl>
    <w:p>
      <w:pPr>
        <w:pStyle w:val="BodyText"/>
      </w:pPr>
      <w:r>
        <w:t xml:space="preserve">BUYER / REQUISITIONING DEPARTMENT</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Department:</w:t>
            </w:r>
          </w:p>
        </w:tc>
        <w:tc>
          <w:tcPr/>
          <w:p>
            <w:pPr>
              <w:pStyle w:val="Compact"/>
              <w:jc w:val="left"/>
            </w:pPr>
            <w:r>
              <w:t xml:space="preserve">Primary Education Division – Teacher Primary Recruitment Unit</w:t>
            </w:r>
          </w:p>
        </w:tc>
      </w:tr>
      <w:tr>
        <w:tc>
          <w:tcPr/>
          <w:p>
            <w:pPr>
              <w:pStyle w:val="Compact"/>
              <w:jc w:val="left"/>
            </w:pPr>
            <w:r>
              <w:rPr>
                <w:bCs/>
                <w:b/>
              </w:rPr>
              <w:t xml:space="preserve">Requisitioned By:</w:t>
            </w:r>
          </w:p>
        </w:tc>
        <w:tc>
          <w:tcPr/>
          <w:p>
            <w:pPr>
              <w:pStyle w:val="Compact"/>
              <w:jc w:val="left"/>
            </w:pPr>
            <w:r>
              <w:t xml:space="preserve">Mr. Rajesh Kumar, Senior Education Officer</w:t>
            </w:r>
          </w:p>
        </w:tc>
      </w:tr>
      <w:tr>
        <w:tc>
          <w:tcPr/>
          <w:p>
            <w:pPr>
              <w:pStyle w:val="Compact"/>
              <w:jc w:val="left"/>
            </w:pPr>
            <w:r>
              <w:rPr>
                <w:bCs/>
                <w:b/>
              </w:rPr>
              <w:t xml:space="preserve">Approved By:</w:t>
            </w:r>
          </w:p>
        </w:tc>
        <w:tc>
          <w:tcPr/>
          <w:p>
            <w:pPr>
              <w:pStyle w:val="Compact"/>
              <w:jc w:val="left"/>
            </w:pPr>
            <w:r>
              <w:t xml:space="preserve">Dr. Lim Siew Hua, Director of Primary Education</w:t>
            </w:r>
          </w:p>
        </w:tc>
      </w:tr>
      <w:tr>
        <w:tc>
          <w:tcPr/>
          <w:p>
            <w:pPr>
              <w:pStyle w:val="Compact"/>
              <w:jc w:val="left"/>
            </w:pPr>
            <w:r>
              <w:rPr>
                <w:bCs/>
                <w:b/>
              </w:rPr>
              <w:t xml:space="preserve">Delivery Location:</w:t>
            </w:r>
          </w:p>
        </w:tc>
        <w:tc>
          <w:tcPr/>
          <w:p>
            <w:pPr>
              <w:pStyle w:val="Compact"/>
              <w:jc w:val="left"/>
            </w:pPr>
            <w:r>
              <w:t xml:space="preserve">Various Primary Schools across Singapore Singapore (see Schedule A)</w:t>
            </w:r>
          </w:p>
        </w:tc>
      </w:tr>
    </w:tbl>
    <w:p>
      <w:pPr>
        <w:pStyle w:val="BodyText"/>
      </w:pPr>
      <w:r>
        <w:t xml:space="preserve">LINE ITEMS – TEACHER PRIMARY SERVICES AND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(SGD)</w:t>
            </w:r>
          </w:p>
        </w:tc>
        <w:tc>
          <w:tcPr/>
          <w:p>
            <w:pPr>
              <w:pStyle w:val="Compact"/>
              <w:jc w:val="left"/>
            </w:pPr>
            <w:r>
              <w:t xml:space="preserve">Amount (SGD)</w:t>
            </w:r>
          </w:p>
        </w:tc>
      </w:tr>
      <w:tr>
        <w:tc>
          <w:tcPr/>
          <w:p>
            <w:pPr>
              <w:pStyle w:val="Compact"/>
              <w:jc w:val="left"/>
            </w:pPr>
            <w:r>
              <w:t xml:space="preserve">01</w:t>
            </w:r>
          </w:p>
        </w:tc>
        <w:tc>
          <w:tcPr/>
          <w:p>
            <w:pPr>
              <w:pStyle w:val="Compact"/>
              <w:jc w:val="left"/>
            </w:pPr>
            <w:r>
              <w:t xml:space="preserve">Recruitment and placement services for qualified Teacher Primary candidates (Primary 1 to Primary 6 level) – includes background verification, pedagogical assessment, and onboarding coordination for the 2025/2026 academic year across all government-aided primary schools in Singapore Singapore.</w:t>
            </w:r>
          </w:p>
        </w:tc>
        <w:tc>
          <w:tcPr/>
          <w:p>
            <w:pPr>
              <w:pStyle w:val="Compact"/>
              <w:jc w:val="left"/>
            </w:pPr>
            <w:r>
              <w:t xml:space="preserve">120</w:t>
            </w:r>
          </w:p>
        </w:tc>
        <w:tc>
          <w:tcPr/>
          <w:p>
            <w:pPr>
              <w:pStyle w:val="Compact"/>
              <w:jc w:val="left"/>
            </w:pPr>
            <w:r>
              <w:t xml:space="preserve">Positions</w:t>
            </w:r>
          </w:p>
        </w:tc>
        <w:tc>
          <w:tcPr/>
          <w:p>
            <w:pPr>
              <w:pStyle w:val="Compact"/>
              <w:jc w:val="left"/>
            </w:pPr>
            <w:r>
              <w:t xml:space="preserve">4,500.00</w:t>
            </w:r>
          </w:p>
        </w:tc>
        <w:tc>
          <w:tcPr/>
          <w:p>
            <w:pPr>
              <w:pStyle w:val="Compact"/>
              <w:jc w:val="left"/>
            </w:pPr>
            <w:r>
              <w:t xml:space="preserve">540,000.00</w:t>
            </w:r>
          </w:p>
        </w:tc>
      </w:tr>
      <w:tr>
        <w:tc>
          <w:tcPr/>
          <w:p>
            <w:pPr>
              <w:pStyle w:val="Compact"/>
              <w:jc w:val="left"/>
            </w:pPr>
            <w:r>
              <w:t xml:space="preserve">02</w:t>
            </w:r>
          </w:p>
        </w:tc>
        <w:tc>
          <w:tcPr/>
          <w:p>
            <w:pPr>
              <w:pStyle w:val="Compact"/>
              <w:jc w:val="left"/>
            </w:pPr>
            <w:r>
              <w:t xml:space="preserve">Pre-employment Teacher Primary professional development programme – a 5-day intensive workshop covering Singapore Singapore primary curriculum standards, differentiated instruction methodologies, and classroom management best practices for newly appointed Teacher Primary staff.</w:t>
            </w:r>
          </w:p>
        </w:tc>
        <w:tc>
          <w:tcPr/>
          <w:p>
            <w:pPr>
              <w:pStyle w:val="Compact"/>
              <w:jc w:val="left"/>
            </w:pPr>
            <w:r>
              <w:t xml:space="preserve">120</w:t>
            </w:r>
          </w:p>
        </w:tc>
        <w:tc>
          <w:tcPr/>
          <w:p>
            <w:pPr>
              <w:pStyle w:val="Compact"/>
              <w:jc w:val="left"/>
            </w:pPr>
            <w:r>
              <w:t xml:space="preserve">Participants</w:t>
            </w:r>
          </w:p>
        </w:tc>
        <w:tc>
          <w:tcPr/>
          <w:p>
            <w:pPr>
              <w:pStyle w:val="Compact"/>
              <w:jc w:val="left"/>
            </w:pPr>
            <w:r>
              <w:t xml:space="preserve">1,200.00</w:t>
            </w:r>
          </w:p>
        </w:tc>
        <w:tc>
          <w:tcPr/>
          <w:p>
            <w:pPr>
              <w:pStyle w:val="Compact"/>
              <w:jc w:val="left"/>
            </w:pPr>
            <w:r>
              <w:t xml:space="preserve">144,000.00</w:t>
            </w:r>
          </w:p>
        </w:tc>
      </w:tr>
      <w:tr>
        <w:tc>
          <w:tcPr/>
          <w:p>
            <w:pPr>
              <w:pStyle w:val="Compact"/>
              <w:jc w:val="left"/>
            </w:pPr>
            <w:r>
              <w:t xml:space="preserve">03</w:t>
            </w:r>
          </w:p>
        </w:tc>
        <w:tc>
          <w:tcPr/>
          <w:p>
            <w:pPr>
              <w:pStyle w:val="Compact"/>
              <w:jc w:val="left"/>
            </w:pPr>
            <w:r>
              <w:t xml:space="preserve">Teacher Primary induction resource kits – comprehensive sets containing Singapore Singapore primary school syllabus guides (English, Mathematics, Science, Mother Tongue Languages), assessment frameworks, and pedagogical toolkits for each Teacher Primary assignee.</w:t>
            </w:r>
          </w:p>
        </w:tc>
        <w:tc>
          <w:tcPr/>
          <w:p>
            <w:pPr>
              <w:pStyle w:val="Compact"/>
              <w:jc w:val="left"/>
            </w:pPr>
            <w:r>
              <w:t xml:space="preserve">120</w:t>
            </w:r>
          </w:p>
        </w:tc>
        <w:tc>
          <w:tcPr/>
          <w:p>
            <w:pPr>
              <w:pStyle w:val="Compact"/>
              <w:jc w:val="left"/>
            </w:pPr>
            <w:r>
              <w:t xml:space="preserve">Kits</w:t>
            </w:r>
          </w:p>
        </w:tc>
        <w:tc>
          <w:tcPr/>
          <w:p>
            <w:pPr>
              <w:pStyle w:val="Compact"/>
              <w:jc w:val="left"/>
            </w:pPr>
            <w:r>
              <w:t xml:space="preserve">350.00</w:t>
            </w:r>
          </w:p>
        </w:tc>
        <w:tc>
          <w:tcPr/>
          <w:p>
            <w:pPr>
              <w:pStyle w:val="Compact"/>
              <w:jc w:val="left"/>
            </w:pPr>
            <w:r>
              <w:t xml:space="preserve">42,000.00</w:t>
            </w:r>
          </w:p>
        </w:tc>
      </w:tr>
      <w:tr>
        <w:tc>
          <w:tcPr/>
          <w:p>
            <w:pPr>
              <w:pStyle w:val="Compact"/>
              <w:jc w:val="left"/>
            </w:pPr>
            <w:r>
              <w:t xml:space="preserve">04</w:t>
            </w:r>
          </w:p>
        </w:tc>
        <w:tc>
          <w:tcPr/>
          <w:p>
            <w:pPr>
              <w:pStyle w:val="Compact"/>
              <w:jc w:val="left"/>
            </w:pPr>
            <w:r>
              <w:t xml:space="preserve">Mentorship pairing and ongoing support services for Teacher Primary staff during the first 12 months of service – includes quarterly review sessions, peer observation arrangements, and access to the Singapore Singapore Primary Teacher Primary Support Hotline.</w:t>
            </w:r>
          </w:p>
        </w:tc>
        <w:tc>
          <w:tcPr/>
          <w:p>
            <w:pPr>
              <w:pStyle w:val="Compact"/>
              <w:jc w:val="left"/>
            </w:pPr>
            <w:r>
              <w:t xml:space="preserve">120</w:t>
            </w:r>
          </w:p>
        </w:tc>
        <w:tc>
          <w:tcPr/>
          <w:p>
            <w:pPr>
              <w:pStyle w:val="Compact"/>
              <w:jc w:val="left"/>
            </w:pPr>
            <w:r>
              <w:t xml:space="preserve">Subscriptions</w:t>
            </w:r>
          </w:p>
        </w:tc>
        <w:tc>
          <w:tcPr/>
          <w:p>
            <w:pPr>
              <w:pStyle w:val="Compact"/>
              <w:jc w:val="left"/>
            </w:pPr>
            <w:r>
              <w:t xml:space="preserve">800.00</w:t>
            </w:r>
          </w:p>
        </w:tc>
        <w:tc>
          <w:tcPr/>
          <w:p>
            <w:pPr>
              <w:pStyle w:val="Compact"/>
              <w:jc w:val="left"/>
            </w:pPr>
            <w:r>
              <w:t xml:space="preserve">96,000.00</w:t>
            </w:r>
          </w:p>
        </w:tc>
      </w:tr>
      <w:tr>
        <w:tc>
          <w:tcPr/>
          <w:p>
            <w:pPr>
              <w:pStyle w:val="Compact"/>
              <w:jc w:val="left"/>
            </w:pPr>
            <w:r>
              <w:t xml:space="preserve">05</w:t>
            </w:r>
          </w:p>
        </w:tc>
        <w:tc>
          <w:tcPr/>
          <w:p>
            <w:pPr>
              <w:pStyle w:val="Compact"/>
              <w:jc w:val="left"/>
            </w:pPr>
            <w:r>
              <w:t xml:space="preserve">Administrative processing and documentation fees – includes issuance of Teacher Primary service letters, contract preparation, NRIC verification, and filing of employment records in compliance with Singapore Singapore Ministry of Manpower regulations.</w:t>
            </w:r>
          </w:p>
        </w:tc>
        <w:tc>
          <w:tcPr/>
          <w:p>
            <w:pPr>
              <w:pStyle w:val="Compact"/>
              <w:jc w:val="left"/>
            </w:pPr>
            <w:r>
              <w:t xml:space="preserve">120</w:t>
            </w:r>
          </w:p>
        </w:tc>
        <w:tc>
          <w:tcPr/>
          <w:p>
            <w:pPr>
              <w:pStyle w:val="Compact"/>
              <w:jc w:val="left"/>
            </w:pPr>
            <w:r>
              <w:t xml:space="preserve">Files</w:t>
            </w:r>
          </w:p>
        </w:tc>
        <w:tc>
          <w:tcPr/>
          <w:p>
            <w:pPr>
              <w:pStyle w:val="Compact"/>
              <w:jc w:val="left"/>
            </w:pPr>
            <w:r>
              <w:t xml:space="preserve">150.00</w:t>
            </w:r>
          </w:p>
        </w:tc>
        <w:tc>
          <w:tcPr/>
          <w:p>
            <w:pPr>
              <w:pStyle w:val="Compact"/>
              <w:jc w:val="left"/>
            </w:pPr>
            <w:r>
              <w:t xml:space="preserve">18,000.00</w:t>
            </w:r>
          </w:p>
        </w:tc>
      </w:tr>
      <w:tr>
        <w:tc>
          <w:tcPr>
            <w:gridSpan w:val="5"/>
          </w:tcPr>
          <w:p>
            <w:pPr>
              <w:pStyle w:val="Compact"/>
              <w:jc w:val="right"/>
            </w:pPr>
            <w:r>
              <w:t xml:space="preserve">Subtotal:</w:t>
            </w:r>
          </w:p>
        </w:tc>
        <w:tc>
          <w:tcPr/>
          <w:p>
            <w:pPr>
              <w:pStyle w:val="Compact"/>
              <w:jc w:val="left"/>
            </w:pPr>
            <w:r>
              <w:t xml:space="preserve">840,000.00</w:t>
            </w:r>
          </w:p>
        </w:tc>
      </w:tr>
      <w:tr>
        <w:tc>
          <w:tcPr>
            <w:gridSpan w:val="5"/>
          </w:tcPr>
          <w:p>
            <w:pPr>
              <w:pStyle w:val="Compact"/>
              <w:jc w:val="right"/>
            </w:pPr>
            <w:r>
              <w:t xml:space="preserve">GST @ 9%:</w:t>
            </w:r>
          </w:p>
        </w:tc>
        <w:tc>
          <w:tcPr/>
          <w:p>
            <w:pPr>
              <w:pStyle w:val="Compact"/>
              <w:jc w:val="left"/>
            </w:pPr>
            <w:r>
              <w:t xml:space="preserve">75,600.00</w:t>
            </w:r>
          </w:p>
        </w:tc>
      </w:tr>
      <w:tr>
        <w:tc>
          <w:tcPr>
            <w:gridSpan w:val="5"/>
          </w:tcPr>
          <w:p>
            <w:pPr>
              <w:pStyle w:val="Compact"/>
              <w:jc w:val="right"/>
            </w:pPr>
            <w:r>
              <w:t xml:space="preserve">TOTAL AMOUNT DUE (SGD):</w:t>
            </w:r>
          </w:p>
        </w:tc>
        <w:tc>
          <w:tcPr/>
          <w:p>
            <w:pPr>
              <w:pStyle w:val="Compact"/>
              <w:jc w:val="left"/>
            </w:pPr>
            <w:r>
              <w:t xml:space="preserve">915,600.00</w:t>
            </w:r>
          </w:p>
        </w:tc>
      </w:tr>
    </w:tbl>
    <w:p>
      <w:pPr>
        <w:pStyle w:val="BodyText"/>
      </w:pPr>
      <w:r>
        <w:t xml:space="preserve">TERMS AND CONDITIONS</w:t>
      </w:r>
    </w:p>
    <w:p>
      <w:pPr>
        <w:numPr>
          <w:ilvl w:val="0"/>
          <w:numId w:val="1001"/>
        </w:numPr>
        <w:pStyle w:val="Compact"/>
      </w:pPr>
      <w:r>
        <w:t xml:space="preserve">This Purchase Order is issued in accordance with the Government Procurement Guidelines of Singapore Singapore and is binding upon acceptance by the Supplier. All services and materials described herein are specifically designated for the Teacher Primary workforce of primary schools operating within the jurisdiction of Singapore Singapore.</w:t>
      </w:r>
    </w:p>
    <w:p>
      <w:pPr>
        <w:numPr>
          <w:ilvl w:val="0"/>
          <w:numId w:val="1001"/>
        </w:numPr>
        <w:pStyle w:val="Compact"/>
      </w:pPr>
      <w:r>
        <w:t xml:space="preserve">The Supplier shall ensure that all Teacher Primary candidates placed under this Purchase Order hold a valid Bachelor's degree in Education or a relevant discipline, possess a valid Singapore Singapore teaching licence issued by the Singapore Singapore Ministry of Education, and have completed the mandatory Teacher Primary pre-service training programme.</w:t>
      </w:r>
    </w:p>
    <w:p>
      <w:pPr>
        <w:numPr>
          <w:ilvl w:val="0"/>
          <w:numId w:val="1001"/>
        </w:numPr>
        <w:pStyle w:val="Compact"/>
      </w:pPr>
      <w:r>
        <w:t xml:space="preserve">Delivery and onboarding of all Teacher Primary personnel shall be completed no later than 30 July 2025 to align with the commencement of the 2025/2026 academic term in Singapore Singapore. Any delays must be communicated in writing to the Buyer at least 14 calendar days prior to the required delivery date.</w:t>
      </w:r>
    </w:p>
    <w:p>
      <w:pPr>
        <w:numPr>
          <w:ilvl w:val="0"/>
          <w:numId w:val="1001"/>
        </w:numPr>
        <w:pStyle w:val="Compact"/>
      </w:pPr>
      <w:r>
        <w:t xml:space="preserve">Payment shall be made via electronic funds transfer (EFT) to the Supplier's designated bank account within 30 calendar days of receipt of a valid tax invoice and confirmation of satisfactory delivery of all Teacher Primary services and materials as specified in this Purchase Order.</w:t>
      </w:r>
    </w:p>
    <w:p>
      <w:pPr>
        <w:numPr>
          <w:ilvl w:val="0"/>
          <w:numId w:val="1001"/>
        </w:numPr>
        <w:pStyle w:val="Compact"/>
      </w:pPr>
      <w:r>
        <w:t xml:space="preserve">The Supplier warrants that all Teacher Primary placements are subject to a 90-day performance probation period. Should any Teacher Primary candidate fail to meet the minimum competency standards set by the Singapore Singapore Primary Education Division, the Supplier shall provide a replacement at no additional cost to the Buyer.</w:t>
      </w:r>
    </w:p>
    <w:p>
      <w:pPr>
        <w:numPr>
          <w:ilvl w:val="0"/>
          <w:numId w:val="1001"/>
        </w:numPr>
        <w:pStyle w:val="Compact"/>
      </w:pPr>
      <w:r>
        <w:t xml:space="preserve">All personal data collected during the recruitment and onboarding of Teacher Primary candidates shall be handled in strict compliance with the Personal Data Protection Act (PDPA) of Singapore Singapore. The Supplier shall execute a Data Processing Agreement prior to commencing any data collection activities.</w:t>
      </w:r>
    </w:p>
    <w:p>
      <w:pPr>
        <w:numPr>
          <w:ilvl w:val="0"/>
          <w:numId w:val="1001"/>
        </w:numPr>
        <w:pStyle w:val="Compact"/>
      </w:pPr>
      <w:r>
        <w:t xml:space="preserve">This Purchase Order is governed by the laws of Singapore Singapore. Any disputes arising from or in connection with this Purchase Order shall be resolved through arbitration in Singapore Singapore in accordance with the rules of the Singapore International Arbitration Centre (SIAC).</w:t>
      </w:r>
    </w:p>
    <w:p>
      <w:pPr>
        <w:numPr>
          <w:ilvl w:val="0"/>
          <w:numId w:val="1001"/>
        </w:numPr>
        <w:pStyle w:val="Compact"/>
      </w:pPr>
      <w:r>
        <w:t xml:space="preserve">The Supplier shall maintain professional indemnity insurance with a minimum coverage of SGD 2,000,000 for the duration of this Purchase Order and shall provide a certificate of insurance upon request.</w:t>
      </w:r>
    </w:p>
    <w:p>
      <w:pPr>
        <w:numPr>
          <w:ilvl w:val="0"/>
          <w:numId w:val="1001"/>
        </w:numPr>
        <w:pStyle w:val="Compact"/>
      </w:pPr>
      <w:r>
        <w:t xml:space="preserve">Any amendments to this Purchase Order must be made in writing and signed by both parties. Verbal modifications shall not be valid or enforceable under the laws of Singapore Singapore.</w:t>
      </w:r>
    </w:p>
    <w:p>
      <w:pPr>
        <w:pStyle w:val="FirstParagraph"/>
      </w:pPr>
      <w:r>
        <w:t xml:space="preserve">ACCEPTANCE AND AUTHORIZATION</w:t>
      </w:r>
    </w:p>
    <w:p>
      <w:pPr>
        <w:pStyle w:val="BodyText"/>
      </w:pPr>
      <w:r>
        <w:rPr>
          <w:bCs/>
          <w:b/>
        </w:rPr>
        <w:t xml:space="preserve">For and on behalf of the Buyer:</w:t>
      </w:r>
    </w:p>
    <w:p>
      <w:pPr>
        <w:pStyle w:val="BodyText"/>
      </w:pPr>
      <w:r>
        <w:t xml:space="preserve">Ministry of Education – Primary Education Division</w:t>
      </w:r>
    </w:p>
    <w:p>
      <w:pPr>
        <w:pStyle w:val="BodyText"/>
      </w:pPr>
      <w:r>
        <w:t xml:space="preserve">Dr. Lim Siew Hua</w:t>
      </w:r>
    </w:p>
    <w:p>
      <w:pPr>
        <w:pStyle w:val="BodyText"/>
      </w:pPr>
      <w:r>
        <w:t xml:space="preserve">Director of Primary Education</w:t>
      </w:r>
    </w:p>
    <w:p>
      <w:pPr>
        <w:pStyle w:val="BodyText"/>
      </w:pPr>
      <w:r>
        <w:t xml:space="preserve">Date: _______________</w:t>
      </w:r>
    </w:p>
    <w:p>
      <w:pPr>
        <w:pStyle w:val="BodyText"/>
      </w:pPr>
      <w:r>
        <w:rPr>
          <w:bCs/>
          <w:b/>
        </w:rPr>
        <w:t xml:space="preserve">For and on behalf of the Supplier:</w:t>
      </w:r>
    </w:p>
    <w:p>
      <w:pPr>
        <w:pStyle w:val="BodyText"/>
      </w:pPr>
      <w:r>
        <w:t xml:space="preserve">Primary Educators Recruitment &amp; Development Pte Ltd</w:t>
      </w:r>
    </w:p>
    <w:p>
      <w:pPr>
        <w:pStyle w:val="BodyText"/>
      </w:pPr>
      <w:r>
        <w:t xml:space="preserve">Ms. Tan Wei Ling</w:t>
      </w:r>
    </w:p>
    <w:p>
      <w:pPr>
        <w:pStyle w:val="BodyText"/>
      </w:pPr>
      <w:r>
        <w:t xml:space="preserve">Head of Teacher Placement Services</w:t>
      </w:r>
    </w:p>
    <w:p>
      <w:pPr>
        <w:pStyle w:val="BodyText"/>
      </w:pPr>
      <w:r>
        <w:t xml:space="preserve">Date: _______________</w:t>
      </w:r>
    </w:p>
    <w:p>
      <w:pPr>
        <w:pStyle w:val="BodyText"/>
      </w:pPr>
      <w:r>
        <w:t xml:space="preserve">This Purchase Order (PO/TP/2025/04871) is an official document of the Ministry of Education, Singapore Singapore. It pertains exclusively to the procurement of Teacher Primary services and associated materials for the 2025/2026 academic year. Unauthorized reproduction or distribution of this document is prohibited under the laws of Singapore Singapore.</w:t>
      </w:r>
    </w:p>
    <w:p>
      <w:pPr>
        <w:pStyle w:val="BodyText"/>
      </w:pPr>
      <w:r>
        <w:t xml:space="preserve">Document Reference: MEDU/TP/PO/2025/04871 | Classification: Official – Procurement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Primary - Singapore Singapore</dc:title>
  <dc:creator/>
  <dc:language>en</dc:language>
  <cp:keywords/>
  <dcterms:created xsi:type="dcterms:W3CDTF">2026-10-10T09:06:14Z</dcterms:created>
  <dcterms:modified xsi:type="dcterms:W3CDTF">2026-10-10T09:06:14Z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