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</w:t>
      </w:r>
    </w:p>
    <w:p>
      <w:pPr>
        <w:pStyle w:val="BodyText"/>
      </w:pPr>
      <w:r>
        <w:t xml:space="preserve">Ministry of National Education – Republic of Ivory Coast | Abidjan, Côte d'Ivoire</w:t>
      </w:r>
    </w:p>
    <w:bookmarkEnd w:id="20"/>
    <w:p>
      <w:pPr>
        <w:pStyle w:val="BodyText"/>
      </w:pPr>
      <w:r>
        <w:t xml:space="preserve">PO No.: CI-ABJ-2025-TS-0487</w:t>
      </w:r>
      <w:r>
        <w:br/>
      </w:r>
      <w:r>
        <w:t xml:space="preserve">Date of Issue: 15 June 2025</w:t>
      </w:r>
      <w:r>
        <w:br/>
      </w:r>
      <w:r>
        <w:t xml:space="preserve">Valid Until: 31 August 2025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p>
      <w:pPr>
        <w:pStyle w:val="FirstParagraph"/>
      </w:pPr>
      <w:r>
        <w:rPr>
          <w:bCs/>
          <w:b/>
        </w:rPr>
        <w:t xml:space="preserve">Purchasing Authority:</w:t>
      </w:r>
      <w:r>
        <w:br/>
      </w:r>
      <w:r>
        <w:t xml:space="preserve">Ministry of National Education, Republic of Ivory Coast</w:t>
      </w:r>
      <w:r>
        <w:br/>
      </w:r>
      <w:r>
        <w:t xml:space="preserve">Abidjan Plateau, Boulevard Latrille</w:t>
      </w:r>
      <w:r>
        <w:br/>
      </w:r>
      <w:r>
        <w:t xml:space="preserve">Abidjan 01, Ivory Coast</w:t>
      </w:r>
    </w:p>
    <w:p>
      <w:pPr>
        <w:pStyle w:val="BodyText"/>
      </w:pPr>
      <w:r>
        <w:rPr>
          <w:bCs/>
          <w:b/>
        </w:rPr>
        <w:t xml:space="preserve">Supplier / Service Provider:</w:t>
      </w:r>
      <w:r>
        <w:br/>
      </w:r>
      <w:r>
        <w:t xml:space="preserve">Éducation &amp; Formation du Littoral SARL</w:t>
      </w:r>
      <w:r>
        <w:br/>
      </w:r>
      <w:r>
        <w:t xml:space="preserve">Zone 4, Cocody Angré</w:t>
      </w:r>
      <w:r>
        <w:br/>
      </w:r>
      <w:r>
        <w:t xml:space="preserve">Abidjan 04, Ivory Coast</w:t>
      </w:r>
      <w:r>
        <w:br/>
      </w:r>
      <w:r>
        <w:t xml:space="preserve">RCCM: CI-ABJ-2019-B-12456</w:t>
      </w:r>
    </w:p>
    <w:p>
      <w:pPr>
        <w:pStyle w:val="BodyText"/>
      </w:pPr>
      <w:r>
        <w:rPr>
          <w:bCs/>
          <w:b/>
        </w:rPr>
        <w:t xml:space="preserve">Authorized Signatory (Buyer):</w:t>
      </w:r>
      <w:r>
        <w:br/>
      </w:r>
      <w:r>
        <w:t xml:space="preserve">Dr. Kouassi Adjoua</w:t>
      </w:r>
      <w:r>
        <w:br/>
      </w:r>
      <w:r>
        <w:t xml:space="preserve">Director of Human Resources, Secondary Education Division</w:t>
      </w:r>
    </w:p>
    <w:p>
      <w:pPr>
        <w:pStyle w:val="BodyText"/>
      </w:pPr>
      <w:r>
        <w:rPr>
          <w:bCs/>
          <w:b/>
        </w:rPr>
        <w:t xml:space="preserve">Contact Person (Supplier):</w:t>
      </w:r>
      <w:r>
        <w:br/>
      </w:r>
      <w:r>
        <w:t xml:space="preserve">Mme. Aya N'Guessan</w:t>
      </w:r>
      <w:r>
        <w:br/>
      </w:r>
      <w:r>
        <w:t xml:space="preserve">General Manager</w:t>
      </w:r>
      <w:r>
        <w:br/>
      </w:r>
      <w:r>
        <w:t xml:space="preserve">Phone: +225 07 08 45 12 33</w:t>
      </w:r>
    </w:p>
    <w:bookmarkEnd w:id="21"/>
    <w:bookmarkStart w:id="22" w:name="X5b673f068241f22d0a6c34d543d0e74ddc5196f"/>
    <w:p>
      <w:pPr>
        <w:pStyle w:val="Heading2"/>
      </w:pPr>
      <w:r>
        <w:t xml:space="preserve">2. Description of Procurement – Teacher Secondary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Ministry of National Education of the Republic of Ivory Coast for the procurement and deployment of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to public secondary schools across the Abidjan metropolitan area.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recruitment, onboarding, and continuous professional support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staff for the 2025–2026 academic year.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Licence (Bachelor's) degree in their respective subject disciplines and possess at least two (2) years of documented teaching experience in a secondary education setting within Ivory Coast or a recognized francophone country.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positions covered by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span the disciplines of Mathematics, Physics-Chemistry, French Language and Literature, History-Geography, Life and Earth Sciences (SVT), and English. Each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shall be assigned to a designated secondary school (Collège or Lycée) within the Abidjan education district as determined by the Ministry's allocation committee.</w:t>
      </w:r>
    </w:p>
    <w:bookmarkEnd w:id="22"/>
    <w:bookmarkStart w:id="23" w:name="itemized-breakdown-of-the-purchase-order"/>
    <w:p>
      <w:pPr>
        <w:pStyle w:val="Heading2"/>
      </w:pPr>
      <w:r>
        <w:t xml:space="preserve">3. Itemized Breakdown of the Purchase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Discipline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Mathematics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Physics-Chemistry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Physics-Chemistry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French Language &amp; Literature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History-Geography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History-Geography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Life &amp; Earth Sciences (SVT)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SVT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English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Pedagogical Training &amp; Onboarding Program (per teacher)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Disciplines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Teaching Materials &amp; Classroom Resources (per teacher)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Disciplines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13,140,000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164,440,000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(USD 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$273,500.00</w:t>
            </w:r>
          </w:p>
        </w:tc>
      </w:tr>
    </w:tbl>
    <w:bookmarkEnd w:id="23"/>
    <w:bookmarkStart w:id="24" w:name="delivery-and-deployment-schedule"/>
    <w:p>
      <w:pPr>
        <w:pStyle w:val="Heading2"/>
      </w:pPr>
      <w:r>
        <w:t xml:space="preserve">4. Delivery and Deployment Schedule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identified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complete their onboarding and be physically deployed to their assigned secondary schools in Abidjan no later than</w:t>
      </w:r>
      <w:r>
        <w:t xml:space="preserve"> </w:t>
      </w:r>
      <w:r>
        <w:rPr>
          <w:bCs/>
          <w:b/>
        </w:rPr>
        <w:t xml:space="preserve">01 September 2025</w:t>
      </w:r>
      <w:r>
        <w:t xml:space="preserve">, coinciding with the commencement of the 2025–2026 academic year in Ivory Coast. The supplier shall submit a detailed deployment roster, including the full name, qualification, and assigned school of each</w:t>
      </w:r>
    </w:p>
    <w:p>
      <w:pPr>
        <w:pStyle w:val="BodyText"/>
      </w:pPr>
      <w:r>
        <w:t xml:space="preserve">Teacher Secondary, to the Ministry no later than 15 August 2025. Failure to meet the deployment deadline shall result in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delay, up to a maximum of 10%.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the following installments via bank transfer to the supplier's designated account at a bank operating in Abidjan, Ivory Coast: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(XOF 49,332,000):</w:t>
      </w:r>
      <w:r>
        <w:t xml:space="preserve"> </w:t>
      </w:r>
      <w:r>
        <w:t xml:space="preserve">Payable within fifteen (15) business days of the formal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the supplier, contingent upon submission of a bank guarantee issued by a licensed financial institution in Ivory Coast.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Milestone Payment (XOF 82,220,000):</w:t>
      </w:r>
      <w:r>
        <w:t xml:space="preserve"> </w:t>
      </w:r>
      <w:r>
        <w:t xml:space="preserve">Payable upon verified deployment of all 73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to their respective schools in Abidjan and completion of the initial onboarding training program.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Final Payment (XOF 32,888,000):</w:t>
      </w:r>
      <w:r>
        <w:t xml:space="preserve"> </w:t>
      </w:r>
      <w:r>
        <w:t xml:space="preserve">Payable at the conclusion of the 12-month contract period, subject to a satisfactory performance evaluation of each</w:t>
      </w:r>
    </w:p>
    <w:p>
      <w:pPr>
        <w:numPr>
          <w:ilvl w:val="0"/>
          <w:numId w:val="1000"/>
        </w:numPr>
        <w:pStyle w:val="Compact"/>
      </w:pPr>
      <w:r>
        <w:t xml:space="preserve">Teacher Secondary by the headmaster of the assigned school and the Ministry's inspection team.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Ivory Coast, specifically the Code des Marchés Publics (Public Procurement Code) and applicable labor regulations for the education sector in Abidjan.</w:t>
      </w:r>
    </w:p>
    <w:p>
      <w:pPr>
        <w:numPr>
          <w:ilvl w:val="0"/>
          <w:numId w:val="1002"/>
        </w:numPr>
        <w:pStyle w:val="Compact"/>
      </w:pPr>
      <w:r>
        <w:t xml:space="preserve">Each</w:t>
      </w:r>
    </w:p>
    <w:p>
      <w:pPr>
        <w:numPr>
          <w:ilvl w:val="0"/>
          <w:numId w:val="1000"/>
        </w:numPr>
        <w:pStyle w:val="Compact"/>
      </w:pPr>
      <w:r>
        <w:t xml:space="preserve">Teacher Secondary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a background check, including verification of academic credentials, criminal record clearance from the Abidjan police prefecture, and a medical fitness certificate issued by a recognized clinic in Ivory Coast.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all</w:t>
      </w:r>
    </w:p>
    <w:p>
      <w:pPr>
        <w:numPr>
          <w:ilvl w:val="0"/>
          <w:numId w:val="1000"/>
        </w:numPr>
        <w:pStyle w:val="Compact"/>
      </w:pPr>
      <w:r>
        <w:t xml:space="preserve">Teacher Secondary candidates possess valid teaching certifications recognized by the Ministry of National Education of Ivory Coast. Any misrepresentation of qualifications shall result in immediate termination of the affected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contract and a 5% penalty on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value.</w:t>
      </w:r>
    </w:p>
    <w:p>
      <w:pPr>
        <w:numPr>
          <w:ilvl w:val="0"/>
          <w:numId w:val="1002"/>
        </w:numPr>
        <w:pStyle w:val="Compact"/>
      </w:pPr>
      <w:r>
        <w:t xml:space="preserve">The supplier shall provide ongoing pedagogical support, including at least two (2) in-service training workshops per academic term for all</w:t>
      </w:r>
    </w:p>
    <w:p>
      <w:pPr>
        <w:numPr>
          <w:ilvl w:val="0"/>
          <w:numId w:val="1000"/>
        </w:numPr>
        <w:pStyle w:val="Compact"/>
      </w:pPr>
      <w:r>
        <w:t xml:space="preserve">Teacher Secondary staff, to be conducted in Abidjan or at the assigned school locations.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negotiation. In the event of failure to reach a resolution within thirty (30) days, the matter shall be submitted to the competent courts of Abidjan, Ivory Coast.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not be assigned or subcontracted without the prior written consent of the Ministry of National Education, Republic of Ivory Coast.</w:t>
      </w:r>
    </w:p>
    <w:p>
      <w:pPr>
        <w:numPr>
          <w:ilvl w:val="0"/>
          <w:numId w:val="1002"/>
        </w:numPr>
        <w:pStyle w:val="Compact"/>
      </w:pPr>
      <w:r>
        <w:t xml:space="preserve">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conducted in French or English and directed to the addresses specified in Section 1.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 in Abidjan, Ivory Coast. This document constitutes a binding agreement upon execution by both authorized representatives.</w:t>
      </w:r>
    </w:p>
    <w:bookmarkEnd w:id="27"/>
    <w:p>
      <w:pPr>
        <w:pStyle w:val="BodyText"/>
      </w:pPr>
      <w:r>
        <w:rPr>
          <w:bCs/>
          <w:b/>
        </w:rPr>
        <w:t xml:space="preserve">For the Purchasing Authority:</w:t>
      </w:r>
      <w:r>
        <w:br/>
      </w:r>
      <w:r>
        <w:t xml:space="preserve">Ministry of National Education, Ivory Coast</w:t>
      </w:r>
      <w:r>
        <w:br/>
      </w:r>
      <w:r>
        <w:br/>
      </w:r>
      <w:r>
        <w:t xml:space="preserve">Name: Dr. Kouassi Adjoua</w:t>
      </w:r>
      <w:r>
        <w:br/>
      </w:r>
      <w:r>
        <w:t xml:space="preserve">Title: Director of Human Resources, Secondary Education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Official Seal:</w:t>
      </w:r>
    </w:p>
    <w:p>
      <w:pPr>
        <w:pStyle w:val="BodyText"/>
      </w:pPr>
      <w:r>
        <w:rPr>
          <w:bCs/>
          <w:b/>
        </w:rPr>
        <w:t xml:space="preserve">For the Supplier / Service Provider:</w:t>
      </w:r>
      <w:r>
        <w:br/>
      </w:r>
      <w:r>
        <w:t xml:space="preserve">Éducation &amp; Formation du Littoral SARL</w:t>
      </w:r>
      <w:r>
        <w:br/>
      </w:r>
      <w:r>
        <w:br/>
      </w:r>
      <w:r>
        <w:t xml:space="preserve">Name: Mme. Aya N'Guessan</w:t>
      </w:r>
      <w:r>
        <w:br/>
      </w:r>
      <w:r>
        <w:t xml:space="preserve">Title: General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t xml:space="preserve">Purchase Order No. CI-ABJ-2025-TS-0487 | Teacher Secondary Procurement | Abidjan, Ivory Coast</w:t>
      </w:r>
      <w:r>
        <w:br/>
      </w:r>
      <w:r>
        <w:t xml:space="preserve">This document is the property of the Ministry of National Education, Republic of Ivory Coast. Unauthorized reproduction is prohibited.</w:t>
      </w:r>
      <w:r>
        <w:br/>
      </w:r>
      <w:r>
        <w:t xml:space="preserve">Document Reference: DHR-SE/2025/PO-0487 | Classification: Official – Education Sector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Teacher Secondary - Ivory Coast Abidjan</dc:title>
  <dc:creator/>
  <dc:language>en</dc:language>
  <cp:keywords/>
  <dcterms:created xsi:type="dcterms:W3CDTF">2026-10-10T02:35:47Z</dcterms:created>
  <dcterms:modified xsi:type="dcterms:W3CDTF">2026-10-10T02:35:47Z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