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Ministry of Primary and Secondary Education – Zimbabwe</w:t>
      </w:r>
    </w:p>
    <w:p>
      <w:pPr>
        <w:pStyle w:val="BodyText"/>
      </w:pPr>
      <w:r>
        <w:t xml:space="preserve">Office of the Director of Secondary Education, Harare</w:t>
      </w:r>
    </w:p>
    <w:p>
      <w:pPr>
        <w:pStyle w:val="BodyText"/>
      </w:pPr>
      <w:r>
        <w:t xml:space="preserve">14th Avenue, Harare, Zimbabwe | P.O. Box 1024, Harare</w:t>
      </w:r>
    </w:p>
    <w:p>
      <w:pPr>
        <w:pStyle w:val="BodyText"/>
      </w:pPr>
      <w:r>
        <w:t xml:space="preserve">Tel: +263-242-700-000 | Email: secondary.education@mz.gov.zw</w:t>
      </w:r>
    </w:p>
    <w:bookmarkEnd w:id="20"/>
    <w:p>
      <w:pPr>
        <w:pStyle w:val="BodyText"/>
      </w:pPr>
      <w:r>
        <w:rPr>
          <w:bCs/>
          <w:b/>
        </w:rPr>
        <w:t xml:space="preserve">Purchase Order No.:</w:t>
      </w:r>
      <w:r>
        <w:t xml:space="preserve"> </w:t>
      </w:r>
      <w:r>
        <w:t xml:space="preserve">PO-ZW-HRE-2025-04782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w:t>
      </w:r>
    </w:p>
    <w:p>
      <w:pPr>
        <w:pStyle w:val="BodyText"/>
      </w:pPr>
      <w:r>
        <w:rPr>
          <w:bCs/>
          <w:b/>
        </w:rPr>
        <w:t xml:space="preserve">Valid Until:</w:t>
      </w:r>
      <w:r>
        <w:t xml:space="preserve"> </w:t>
      </w:r>
      <w:r>
        <w:t xml:space="preserve">14 September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Ministry of Primary and Secondary Education, Republic of Zimbabwe</w:t>
            </w:r>
          </w:p>
        </w:tc>
        <w:tc>
          <w:tcPr/>
          <w:p>
            <w:pPr>
              <w:pStyle w:val="Compact"/>
              <w:jc w:val="left"/>
            </w:pPr>
            <w:r>
              <w:rPr>
                <w:bCs/>
                <w:b/>
              </w:rPr>
              <w:t xml:space="preserve">Department:</w:t>
            </w:r>
            <w:r>
              <w:t xml:space="preserve"> </w:t>
            </w:r>
            <w:r>
              <w:t xml:space="preserve">Teacher Secondary Development Unit, Harare</w:t>
            </w:r>
          </w:p>
        </w:tc>
      </w:tr>
      <w:tr>
        <w:tc>
          <w:tcPr/>
          <w:p>
            <w:pPr>
              <w:pStyle w:val="Compact"/>
              <w:jc w:val="left"/>
            </w:pPr>
            <w:r>
              <w:rPr>
                <w:bCs/>
                <w:b/>
              </w:rPr>
              <w:t xml:space="preserve">Address:</w:t>
            </w:r>
            <w:r>
              <w:t xml:space="preserve"> </w:t>
            </w:r>
            <w:r>
              <w:t xml:space="preserve">14th Avenue, Harare, Zimbabwe</w:t>
            </w:r>
          </w:p>
        </w:tc>
        <w:tc>
          <w:tcPr/>
          <w:p>
            <w:pPr>
              <w:pStyle w:val="Compact"/>
              <w:jc w:val="left"/>
            </w:pPr>
            <w:r>
              <w:rPr>
                <w:bCs/>
                <w:b/>
              </w:rPr>
              <w:t xml:space="preserve">Contact Person:</w:t>
            </w:r>
            <w:r>
              <w:t xml:space="preserve"> </w:t>
            </w:r>
            <w:r>
              <w:t xml:space="preserve">Mr. T. Moyo, Procurement Officer</w:t>
            </w:r>
          </w:p>
        </w:tc>
      </w:tr>
      <w:tr>
        <w:tc>
          <w:tcPr/>
          <w:p>
            <w:pPr>
              <w:pStyle w:val="Compact"/>
              <w:jc w:val="left"/>
            </w:pPr>
            <w:r>
              <w:rPr>
                <w:bCs/>
                <w:b/>
              </w:rPr>
              <w:t xml:space="preserve">Telephone:</w:t>
            </w:r>
            <w:r>
              <w:t xml:space="preserve"> </w:t>
            </w:r>
            <w:r>
              <w:t xml:space="preserve">+263-242-700-145</w:t>
            </w:r>
          </w:p>
        </w:tc>
        <w:tc>
          <w:tcPr/>
          <w:p>
            <w:pPr>
              <w:pStyle w:val="Compact"/>
              <w:jc w:val="left"/>
            </w:pPr>
            <w:r>
              <w:rPr>
                <w:bCs/>
                <w:b/>
              </w:rPr>
              <w:t xml:space="preserve">Email:</w:t>
            </w:r>
            <w:r>
              <w:t xml:space="preserve"> </w:t>
            </w:r>
            <w:r>
              <w:t xml:space="preserve">procurement@mz.gov.zw</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Harare Educational Supplies &amp; Resources (Pvt) Ltd</w:t>
            </w:r>
          </w:p>
        </w:tc>
        <w:tc>
          <w:tcPr/>
          <w:p>
            <w:pPr>
              <w:pStyle w:val="Compact"/>
              <w:jc w:val="left"/>
            </w:pPr>
            <w:r>
              <w:rPr>
                <w:bCs/>
                <w:b/>
              </w:rPr>
              <w:t xml:space="preserve">Supplier Registration No.:</w:t>
            </w:r>
            <w:r>
              <w:t xml:space="preserve"> </w:t>
            </w:r>
            <w:r>
              <w:t xml:space="preserve">ZW-REG-2019-88341</w:t>
            </w:r>
          </w:p>
        </w:tc>
      </w:tr>
      <w:tr>
        <w:tc>
          <w:tcPr/>
          <w:p>
            <w:pPr>
              <w:pStyle w:val="Compact"/>
              <w:jc w:val="left"/>
            </w:pPr>
            <w:r>
              <w:rPr>
                <w:bCs/>
                <w:b/>
              </w:rPr>
              <w:t xml:space="preserve">Address:</w:t>
            </w:r>
            <w:r>
              <w:t xml:space="preserve"> </w:t>
            </w:r>
            <w:r>
              <w:t xml:space="preserve">22 Samora Machel Avenue, Harare, Zimbabwe</w:t>
            </w:r>
          </w:p>
        </w:tc>
        <w:tc>
          <w:tcPr/>
          <w:p>
            <w:pPr>
              <w:pStyle w:val="Compact"/>
              <w:jc w:val="left"/>
            </w:pPr>
            <w:r>
              <w:rPr>
                <w:bCs/>
                <w:b/>
              </w:rPr>
              <w:t xml:space="preserve">Contact Person:</w:t>
            </w:r>
            <w:r>
              <w:t xml:space="preserve"> </w:t>
            </w:r>
            <w:r>
              <w:t xml:space="preserve">Ms. R. Chikafu, Sales Director</w:t>
            </w:r>
          </w:p>
        </w:tc>
      </w:tr>
      <w:tr>
        <w:tc>
          <w:tcPr/>
          <w:p>
            <w:pPr>
              <w:pStyle w:val="Compact"/>
              <w:jc w:val="left"/>
            </w:pPr>
            <w:r>
              <w:rPr>
                <w:bCs/>
                <w:b/>
              </w:rPr>
              <w:t xml:space="preserve">Telephone:</w:t>
            </w:r>
            <w:r>
              <w:t xml:space="preserve"> </w:t>
            </w:r>
            <w:r>
              <w:t xml:space="preserve">+263-242-555-789</w:t>
            </w:r>
          </w:p>
        </w:tc>
        <w:tc>
          <w:tcPr/>
          <w:p>
            <w:pPr>
              <w:pStyle w:val="Compact"/>
              <w:jc w:val="left"/>
            </w:pPr>
            <w:r>
              <w:rPr>
                <w:bCs/>
                <w:b/>
              </w:rPr>
              <w:t xml:space="preserve">Email:</w:t>
            </w:r>
            <w:r>
              <w:t xml:space="preserve"> </w:t>
            </w:r>
            <w:r>
              <w:t xml:space="preserve">sales@harareedusupplies.co.zw</w:t>
            </w:r>
          </w:p>
        </w:tc>
      </w:tr>
    </w:tbl>
    <w:p>
      <w:pPr>
        <w:pStyle w:val="BodyText"/>
      </w:pPr>
      <w:r>
        <w:t xml:space="preserve">3. PURPOSE AND SCOPE OF THIS PURCHASE ORDER</w:t>
      </w:r>
    </w:p>
    <w:p>
      <w:pPr>
        <w:pStyle w:val="BodyText"/>
      </w:pPr>
      <w:r>
        <w:t xml:space="preserve">This</w:t>
      </w:r>
      <w:r>
        <w:t xml:space="preserve"> </w:t>
      </w:r>
      <w:r>
        <w:t xml:space="preserve">Purchase Order</w:t>
      </w:r>
      <w:r>
        <w:t xml:space="preserve"> </w:t>
      </w:r>
      <w:r>
        <w:t xml:space="preserve">is issued by the Ministry of Primary and Secondary Education of Zimbabwe to procure essential educational materials, instructional resources, and professional development supplies specifically designated for the</w:t>
      </w:r>
      <w:r>
        <w:t xml:space="preserve"> </w:t>
      </w:r>
      <w:r>
        <w:t xml:space="preserve">Teacher Secondary</w:t>
      </w:r>
      <w:r>
        <w:t xml:space="preserve"> </w:t>
      </w:r>
      <w:r>
        <w:t xml:space="preserve">programme operating within the Harare metropolitan area. The</w:t>
      </w:r>
      <w:r>
        <w:t xml:space="preserve"> </w:t>
      </w:r>
      <w:r>
        <w:t xml:space="preserve">Teacher Secondary</w:t>
      </w:r>
      <w:r>
        <w:t xml:space="preserve"> </w:t>
      </w:r>
      <w:r>
        <w:t xml:space="preserve">initiative is a government-led strategy aimed at enhancing the quality of secondary education across all public and private secondary schools in</w:t>
      </w:r>
      <w:r>
        <w:t xml:space="preserve"> </w:t>
      </w:r>
      <w:r>
        <w:t xml:space="preserve">Zimbabwe Harare</w:t>
      </w:r>
      <w:r>
        <w:t xml:space="preserve">. This</w:t>
      </w:r>
      <w:r>
        <w:t xml:space="preserve"> </w:t>
      </w:r>
      <w:r>
        <w:t xml:space="preserve">Purchase Order</w:t>
      </w:r>
      <w:r>
        <w:t xml:space="preserve"> </w:t>
      </w:r>
      <w:r>
        <w:t xml:space="preserve">covers the procurement of items required for the 2025 academic year to support secondary school teachers in delivering the Zimbabwe National Curriculum for Form 1 through Form 6. All goods and services referenced in this</w:t>
      </w:r>
      <w:r>
        <w:t xml:space="preserve"> </w:t>
      </w:r>
      <w:r>
        <w:t xml:space="preserve">Purchase Order</w:t>
      </w:r>
      <w:r>
        <w:t xml:space="preserve"> </w:t>
      </w:r>
      <w:r>
        <w:t xml:space="preserve">must comply with the standards set by the Zimbabwe National Examinations Council (ZNEC) and the Ministry's</w:t>
      </w:r>
      <w:r>
        <w:t xml:space="preserve"> </w:t>
      </w:r>
      <w:r>
        <w:t xml:space="preserve">Teacher Secondary</w:t>
      </w:r>
      <w:r>
        <w:t xml:space="preserve"> </w:t>
      </w:r>
      <w:r>
        <w:t xml:space="preserve">professional development framework.</w:t>
      </w:r>
    </w:p>
    <w:p>
      <w:pPr>
        <w:pStyle w:val="BodyText"/>
      </w:pPr>
      <w:r>
        <w:t xml:space="preserve">4.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(ZWL)</w:t>
            </w:r>
          </w:p>
        </w:tc>
        <w:tc>
          <w:tcPr/>
          <w:p>
            <w:pPr>
              <w:pStyle w:val="Compact"/>
              <w:jc w:val="left"/>
            </w:pPr>
            <w:r>
              <w:t xml:space="preserve">Total Price (ZWL)</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Teacher Secondary Curriculum Guide – Form 1 to Form 6 (Zimbabwe National Curriculum, 2024 Edition)</w:t>
            </w:r>
          </w:p>
        </w:tc>
        <w:tc>
          <w:tcPr/>
          <w:p>
            <w:pPr>
              <w:pStyle w:val="Compact"/>
              <w:jc w:val="left"/>
            </w:pPr>
            <w:r>
              <w:t xml:space="preserve">500 copies</w:t>
            </w:r>
          </w:p>
        </w:tc>
        <w:tc>
          <w:tcPr/>
          <w:p>
            <w:pPr>
              <w:pStyle w:val="Compact"/>
              <w:jc w:val="left"/>
            </w:pPr>
            <w:r>
              <w:t xml:space="preserve">1,250.00</w:t>
            </w:r>
          </w:p>
        </w:tc>
        <w:tc>
          <w:tcPr/>
          <w:p>
            <w:pPr>
              <w:pStyle w:val="Compact"/>
              <w:jc w:val="left"/>
            </w:pPr>
            <w:r>
              <w:t xml:space="preserve">625,000.00</w:t>
            </w:r>
          </w:p>
        </w:tc>
        <w:tc>
          <w:tcPr/>
          <w:p>
            <w:pPr>
              <w:pStyle w:val="Compact"/>
              <w:jc w:val="left"/>
            </w:pPr>
            <w:r>
              <w:t xml:space="preserve">Ministry HQ, Harare</w:t>
            </w:r>
          </w:p>
        </w:tc>
      </w:tr>
      <w:tr>
        <w:tc>
          <w:tcPr/>
          <w:p>
            <w:pPr>
              <w:pStyle w:val="Compact"/>
              <w:jc w:val="left"/>
            </w:pPr>
            <w:r>
              <w:t xml:space="preserve">2</w:t>
            </w:r>
          </w:p>
        </w:tc>
        <w:tc>
          <w:tcPr/>
          <w:p>
            <w:pPr>
              <w:pStyle w:val="Compact"/>
              <w:jc w:val="left"/>
            </w:pPr>
            <w:r>
              <w:t xml:space="preserve">Secondary Mathematics Textbooks (Zimbabwe Harare Edition, aligned with ZNEC syllabus)</w:t>
            </w:r>
          </w:p>
        </w:tc>
        <w:tc>
          <w:tcPr/>
          <w:p>
            <w:pPr>
              <w:pStyle w:val="Compact"/>
              <w:jc w:val="left"/>
            </w:pPr>
            <w:r>
              <w:t xml:space="preserve">2,000 copies</w:t>
            </w:r>
          </w:p>
        </w:tc>
        <w:tc>
          <w:tcPr/>
          <w:p>
            <w:pPr>
              <w:pStyle w:val="Compact"/>
              <w:jc w:val="left"/>
            </w:pPr>
            <w:r>
              <w:t xml:space="preserve">850.00</w:t>
            </w:r>
          </w:p>
        </w:tc>
        <w:tc>
          <w:tcPr/>
          <w:p>
            <w:pPr>
              <w:pStyle w:val="Compact"/>
              <w:jc w:val="left"/>
            </w:pPr>
            <w:r>
              <w:t xml:space="preserve">1,700,000.00</w:t>
            </w:r>
          </w:p>
        </w:tc>
        <w:tc>
          <w:tcPr/>
          <w:p>
            <w:pPr>
              <w:pStyle w:val="Compact"/>
              <w:jc w:val="left"/>
            </w:pPr>
            <w:r>
              <w:t xml:space="preserve">Harare Central Distribution Hub</w:t>
            </w:r>
          </w:p>
        </w:tc>
      </w:tr>
      <w:tr>
        <w:tc>
          <w:tcPr/>
          <w:p>
            <w:pPr>
              <w:pStyle w:val="Compact"/>
              <w:jc w:val="left"/>
            </w:pPr>
            <w:r>
              <w:t xml:space="preserve">3</w:t>
            </w:r>
          </w:p>
        </w:tc>
        <w:tc>
          <w:tcPr/>
          <w:p>
            <w:pPr>
              <w:pStyle w:val="Compact"/>
              <w:jc w:val="left"/>
            </w:pPr>
            <w:r>
              <w:t xml:space="preserve">Teacher Secondary Professional Development Workbooks (Assessment &amp; Pedagogy Module)</w:t>
            </w:r>
          </w:p>
        </w:tc>
        <w:tc>
          <w:tcPr/>
          <w:p>
            <w:pPr>
              <w:pStyle w:val="Compact"/>
              <w:jc w:val="left"/>
            </w:pPr>
            <w:r>
              <w:t xml:space="preserve">1,500 copies</w:t>
            </w:r>
          </w:p>
        </w:tc>
        <w:tc>
          <w:tcPr/>
          <w:p>
            <w:pPr>
              <w:pStyle w:val="Compact"/>
              <w:jc w:val="left"/>
            </w:pPr>
            <w:r>
              <w:t xml:space="preserve">680.00</w:t>
            </w:r>
          </w:p>
        </w:tc>
        <w:tc>
          <w:tcPr/>
          <w:p>
            <w:pPr>
              <w:pStyle w:val="Compact"/>
              <w:jc w:val="left"/>
            </w:pPr>
            <w:r>
              <w:t xml:space="preserve">1,020,000.00</w:t>
            </w:r>
          </w:p>
        </w:tc>
        <w:tc>
          <w:tcPr/>
          <w:p>
            <w:pPr>
              <w:pStyle w:val="Compact"/>
              <w:jc w:val="left"/>
            </w:pPr>
            <w:r>
              <w:t xml:space="preserve">Harare Central Distribution Hub</w:t>
            </w:r>
          </w:p>
        </w:tc>
      </w:tr>
      <w:tr>
        <w:tc>
          <w:tcPr/>
          <w:p>
            <w:pPr>
              <w:pStyle w:val="Compact"/>
              <w:jc w:val="left"/>
            </w:pPr>
            <w:r>
              <w:t xml:space="preserve">4</w:t>
            </w:r>
          </w:p>
        </w:tc>
        <w:tc>
          <w:tcPr/>
          <w:p>
            <w:pPr>
              <w:pStyle w:val="Compact"/>
              <w:jc w:val="left"/>
            </w:pPr>
            <w:r>
              <w:t xml:space="preserve">Science Laboratory Equipment Kits for Secondary Schools (Physics, Chemistry, Biology)</w:t>
            </w:r>
          </w:p>
        </w:tc>
        <w:tc>
          <w:tcPr/>
          <w:p>
            <w:pPr>
              <w:pStyle w:val="Compact"/>
              <w:jc w:val="left"/>
            </w:pPr>
            <w:r>
              <w:t xml:space="preserve">75 kits</w:t>
            </w:r>
          </w:p>
        </w:tc>
        <w:tc>
          <w:tcPr/>
          <w:p>
            <w:pPr>
              <w:pStyle w:val="Compact"/>
              <w:jc w:val="left"/>
            </w:pPr>
            <w:r>
              <w:t xml:space="preserve">45,000.00</w:t>
            </w:r>
          </w:p>
        </w:tc>
        <w:tc>
          <w:tcPr/>
          <w:p>
            <w:pPr>
              <w:pStyle w:val="Compact"/>
              <w:jc w:val="left"/>
            </w:pPr>
            <w:r>
              <w:t xml:space="preserve">3,375,000.00</w:t>
            </w:r>
          </w:p>
        </w:tc>
        <w:tc>
          <w:tcPr/>
          <w:p>
            <w:pPr>
              <w:pStyle w:val="Compact"/>
              <w:jc w:val="left"/>
            </w:pPr>
            <w:r>
              <w:t xml:space="preserve">Designated Secondary Schools, Harare</w:t>
            </w:r>
          </w:p>
        </w:tc>
      </w:tr>
      <w:tr>
        <w:tc>
          <w:tcPr/>
          <w:p>
            <w:pPr>
              <w:pStyle w:val="Compact"/>
              <w:jc w:val="left"/>
            </w:pPr>
            <w:r>
              <w:t xml:space="preserve">5</w:t>
            </w:r>
          </w:p>
        </w:tc>
        <w:tc>
          <w:tcPr/>
          <w:p>
            <w:pPr>
              <w:pStyle w:val="Compact"/>
              <w:jc w:val="left"/>
            </w:pPr>
            <w:r>
              <w:t xml:space="preserve">Interactive Whiteboard Systems (86-inch) with Teacher Secondary Lesson Planning Software</w:t>
            </w:r>
          </w:p>
        </w:tc>
        <w:tc>
          <w:tcPr/>
          <w:p>
            <w:pPr>
              <w:pStyle w:val="Compact"/>
              <w:jc w:val="left"/>
            </w:pPr>
            <w:r>
              <w:t xml:space="preserve">40 units</w:t>
            </w:r>
          </w:p>
        </w:tc>
        <w:tc>
          <w:tcPr/>
          <w:p>
            <w:pPr>
              <w:pStyle w:val="Compact"/>
              <w:jc w:val="left"/>
            </w:pPr>
            <w:r>
              <w:t xml:space="preserve">125,000.00</w:t>
            </w:r>
          </w:p>
        </w:tc>
        <w:tc>
          <w:tcPr/>
          <w:p>
            <w:pPr>
              <w:pStyle w:val="Compact"/>
              <w:jc w:val="left"/>
            </w:pPr>
            <w:r>
              <w:t xml:space="preserve">5,000,000.00</w:t>
            </w:r>
          </w:p>
        </w:tc>
        <w:tc>
          <w:tcPr/>
          <w:p>
            <w:pPr>
              <w:pStyle w:val="Compact"/>
              <w:jc w:val="left"/>
            </w:pPr>
            <w:r>
              <w:t xml:space="preserve">Secondary Schools, Harare</w:t>
            </w:r>
          </w:p>
        </w:tc>
      </w:tr>
      <w:tr>
        <w:tc>
          <w:tcPr/>
          <w:p>
            <w:pPr>
              <w:pStyle w:val="Compact"/>
              <w:jc w:val="left"/>
            </w:pPr>
            <w:r>
              <w:t xml:space="preserve">6</w:t>
            </w:r>
          </w:p>
        </w:tc>
        <w:tc>
          <w:tcPr/>
          <w:p>
            <w:pPr>
              <w:pStyle w:val="Compact"/>
              <w:jc w:val="left"/>
            </w:pPr>
            <w:r>
              <w:t xml:space="preserve">Teacher Secondary In-Service Training Materials (Shona &amp; English Bilingual Packs)</w:t>
            </w:r>
          </w:p>
        </w:tc>
        <w:tc>
          <w:tcPr/>
          <w:p>
            <w:pPr>
              <w:pStyle w:val="Compact"/>
              <w:jc w:val="left"/>
            </w:pPr>
            <w:r>
              <w:t xml:space="preserve">300 packs</w:t>
            </w:r>
          </w:p>
        </w:tc>
        <w:tc>
          <w:tcPr/>
          <w:p>
            <w:pPr>
              <w:pStyle w:val="Compact"/>
              <w:jc w:val="left"/>
            </w:pPr>
            <w:r>
              <w:t xml:space="preserve">2,400.00</w:t>
            </w:r>
          </w:p>
        </w:tc>
        <w:tc>
          <w:tcPr/>
          <w:p>
            <w:pPr>
              <w:pStyle w:val="Compact"/>
              <w:jc w:val="left"/>
            </w:pPr>
            <w:r>
              <w:t xml:space="preserve">720,000.00</w:t>
            </w:r>
          </w:p>
        </w:tc>
        <w:tc>
          <w:tcPr/>
          <w:p>
            <w:pPr>
              <w:pStyle w:val="Compact"/>
              <w:jc w:val="left"/>
            </w:pPr>
            <w:r>
              <w:t xml:space="preserve">Ministry HQ, Harare</w:t>
            </w:r>
          </w:p>
        </w:tc>
      </w:tr>
      <w:tr>
        <w:tc>
          <w:tcPr/>
          <w:p>
            <w:pPr>
              <w:pStyle w:val="Compact"/>
              <w:jc w:val="left"/>
            </w:pPr>
            <w:r>
              <w:t xml:space="preserve">7</w:t>
            </w:r>
          </w:p>
        </w:tc>
        <w:tc>
          <w:tcPr/>
          <w:p>
            <w:pPr>
              <w:pStyle w:val="Compact"/>
              <w:jc w:val="left"/>
            </w:pPr>
            <w:r>
              <w:t xml:space="preserve">Student Assessment and Examination Papers (ZNEC Format, Forms 1–6, Zimbabwe Harare Zone)</w:t>
            </w:r>
          </w:p>
        </w:tc>
        <w:tc>
          <w:tcPr/>
          <w:p>
            <w:pPr>
              <w:pStyle w:val="Compact"/>
              <w:jc w:val="left"/>
            </w:pPr>
            <w:r>
              <w:t xml:space="preserve">5,000 sets</w:t>
            </w:r>
          </w:p>
        </w:tc>
        <w:tc>
          <w:tcPr/>
          <w:p>
            <w:pPr>
              <w:pStyle w:val="Compact"/>
              <w:jc w:val="left"/>
            </w:pPr>
            <w:r>
              <w:t xml:space="preserve">320.00</w:t>
            </w:r>
          </w:p>
        </w:tc>
        <w:tc>
          <w:tcPr/>
          <w:p>
            <w:pPr>
              <w:pStyle w:val="Compact"/>
              <w:jc w:val="left"/>
            </w:pPr>
            <w:r>
              <w:t xml:space="preserve">1,600,000.00</w:t>
            </w:r>
          </w:p>
        </w:tc>
        <w:tc>
          <w:tcPr/>
          <w:p>
            <w:pPr>
              <w:pStyle w:val="Compact"/>
              <w:jc w:val="left"/>
            </w:pPr>
            <w:r>
              <w:t xml:space="preserve">Harare Central Distribution Hub</w:t>
            </w:r>
          </w:p>
        </w:tc>
      </w:tr>
      <w:tr>
        <w:tc>
          <w:tcPr/>
          <w:p>
            <w:pPr>
              <w:pStyle w:val="Compact"/>
              <w:jc w:val="left"/>
            </w:pPr>
            <w:r>
              <w:t xml:space="preserve">8</w:t>
            </w:r>
          </w:p>
        </w:tc>
        <w:tc>
          <w:tcPr/>
          <w:p>
            <w:pPr>
              <w:pStyle w:val="Compact"/>
              <w:jc w:val="left"/>
            </w:pPr>
            <w:r>
              <w:t xml:space="preserve">Teacher Secondary Digital Learning Tablets (10-inch, pre-loaded with Zimbabwe curriculum content)</w:t>
            </w:r>
          </w:p>
        </w:tc>
        <w:tc>
          <w:tcPr/>
          <w:p>
            <w:pPr>
              <w:pStyle w:val="Compact"/>
              <w:jc w:val="left"/>
            </w:pPr>
            <w:r>
              <w:t xml:space="preserve">200 units</w:t>
            </w:r>
          </w:p>
        </w:tc>
        <w:tc>
          <w:tcPr/>
          <w:p>
            <w:pPr>
              <w:pStyle w:val="Compact"/>
              <w:jc w:val="left"/>
            </w:pPr>
            <w:r>
              <w:t xml:space="preserve">18,500.00</w:t>
            </w:r>
          </w:p>
        </w:tc>
        <w:tc>
          <w:tcPr/>
          <w:p>
            <w:pPr>
              <w:pStyle w:val="Compact"/>
              <w:jc w:val="left"/>
            </w:pPr>
            <w:r>
              <w:t xml:space="preserve">3,700,000.00</w:t>
            </w:r>
          </w:p>
        </w:tc>
        <w:tc>
          <w:tcPr/>
          <w:p>
            <w:pPr>
              <w:pStyle w:val="Compact"/>
              <w:jc w:val="left"/>
            </w:pPr>
            <w:r>
              <w:t xml:space="preserve">Secondary Schools, Harare</w:t>
            </w:r>
          </w:p>
        </w:tc>
      </w:tr>
      <w:tr>
        <w:tc>
          <w:tcPr>
            <w:gridSpan w:val="4"/>
          </w:tcPr>
          <w:p>
            <w:pPr>
              <w:pStyle w:val="Compact"/>
              <w:jc w:val="left"/>
            </w:pPr>
            <w:r>
              <w:rPr>
                <w:bCs/>
                <w:b/>
              </w:rPr>
              <w:t xml:space="preserve">TOTAL AMOUNT DUE (ZWL)</w:t>
            </w:r>
          </w:p>
        </w:tc>
        <w:tc>
          <w:tcPr/>
          <w:p>
            <w:pPr>
              <w:pStyle w:val="Compact"/>
              <w:jc w:val="left"/>
            </w:pPr>
            <w:r>
              <w:rPr>
                <w:bCs/>
                <w:b/>
              </w:rPr>
              <w:t xml:space="preserve">18,740,000.00</w:t>
            </w:r>
          </w:p>
        </w:tc>
        <w:tc>
          <w:tcPr/>
          <w:p>
            <w:pPr>
              <w:pStyle w:val="Compact"/>
            </w:pP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Ministry of Primary and Secondary Education, Zimbabwe, and the named supplier. All terms are governed by the laws of the Republic of Zimbabwe and the Public Procurement Act (Chapter 22:24).</w:t>
      </w:r>
    </w:p>
    <w:p>
      <w:pPr>
        <w:numPr>
          <w:ilvl w:val="0"/>
          <w:numId w:val="1001"/>
        </w:numPr>
        <w:pStyle w:val="Compact"/>
      </w:pPr>
      <w:r>
        <w:t xml:space="preserve">All goods procured under this</w:t>
      </w:r>
      <w:r>
        <w:t xml:space="preserve"> </w:t>
      </w:r>
      <w:r>
        <w:t xml:space="preserve">Purchase Order</w:t>
      </w:r>
      <w:r>
        <w:t xml:space="preserve"> </w:t>
      </w:r>
      <w:r>
        <w:t xml:space="preserve">must be delivered to the specified locations within</w:t>
      </w:r>
      <w:r>
        <w:t xml:space="preserve"> </w:t>
      </w:r>
      <w:r>
        <w:t xml:space="preserve">Zimbabwe Harare</w:t>
      </w:r>
      <w:r>
        <w:t xml:space="preserve"> </w:t>
      </w:r>
      <w:r>
        <w:t xml:space="preserve">no later than 30 July 2025. Late delivery will incur a penalty of 0.5% of the total order value per calendar day of delay.</w:t>
      </w:r>
    </w:p>
    <w:p>
      <w:pPr>
        <w:numPr>
          <w:ilvl w:val="0"/>
          <w:numId w:val="1001"/>
        </w:numPr>
        <w:pStyle w:val="Compact"/>
      </w:pPr>
      <w:r>
        <w:t xml:space="preserve">The supplier warrants that all</w:t>
      </w:r>
      <w:r>
        <w:t xml:space="preserve"> </w:t>
      </w:r>
      <w:r>
        <w:t xml:space="preserve">Teacher Secondary</w:t>
      </w:r>
      <w:r>
        <w:t xml:space="preserve"> </w:t>
      </w:r>
      <w:r>
        <w:t xml:space="preserve">curriculum materials, textbooks, and educational resources are authentic, up-to-date, and fully aligned with the Zimbabwe National Curriculum and ZNEC examination standards for the 2025 academic year.</w:t>
      </w:r>
    </w:p>
    <w:p>
      <w:pPr>
        <w:numPr>
          <w:ilvl w:val="0"/>
          <w:numId w:val="1001"/>
        </w:numPr>
        <w:pStyle w:val="Compact"/>
      </w:pPr>
      <w:r>
        <w:t xml:space="preserve">Payment shall be made within thirty (30) calendar days of receipt of a valid tax invoice and confirmation of satisfactory delivery and quality inspection by the</w:t>
      </w:r>
      <w:r>
        <w:t xml:space="preserve"> </w:t>
      </w:r>
      <w:r>
        <w:t xml:space="preserve">Teacher Secondary</w:t>
      </w:r>
      <w:r>
        <w:t xml:space="preserve"> </w:t>
      </w:r>
      <w:r>
        <w:t xml:space="preserve">Quality Assurance Team based in Harare.</w:t>
      </w:r>
    </w:p>
    <w:p>
      <w:pPr>
        <w:numPr>
          <w:ilvl w:val="0"/>
          <w:numId w:val="1001"/>
        </w:numPr>
        <w:pStyle w:val="Compact"/>
      </w:pPr>
      <w:r>
        <w:t xml:space="preserve">The supplier shall provide a twelve (12) month warranty on all electronic equipment, including interactive whiteboards and digital learning tablets, with on-site repair service available throughout</w:t>
      </w:r>
      <w:r>
        <w:t xml:space="preserve"> </w:t>
      </w:r>
      <w:r>
        <w:t xml:space="preserve">Zimbabwe Harare</w:t>
      </w:r>
      <w:r>
        <w:t xml:space="preserve">.</w:t>
      </w:r>
    </w:p>
    <w:p>
      <w:pPr>
        <w:numPr>
          <w:ilvl w:val="0"/>
          <w:numId w:val="1001"/>
        </w:numPr>
        <w:pStyle w:val="Compact"/>
      </w:pPr>
      <w:r>
        <w:t xml:space="preserve">All printed materials must be produced in both English and Shona to support the bilingual</w:t>
      </w:r>
      <w:r>
        <w:t xml:space="preserve"> </w:t>
      </w:r>
      <w:r>
        <w:t xml:space="preserve">Teacher Secondary</w:t>
      </w:r>
      <w:r>
        <w:t xml:space="preserve"> </w:t>
      </w:r>
      <w:r>
        <w:t xml:space="preserve">instruction model adopted by the Ministry for secondary schools in Harare.</w:t>
      </w:r>
    </w:p>
    <w:p>
      <w:pPr>
        <w:numPr>
          <w:ilvl w:val="0"/>
          <w:numId w:val="1001"/>
        </w:numPr>
        <w:pStyle w:val="Compact"/>
      </w:pPr>
      <w:r>
        <w:t xml:space="preserve">The supplier is required to submit a detailed delivery schedule with this</w:t>
      </w:r>
      <w:r>
        <w:t xml:space="preserve"> </w:t>
      </w:r>
      <w:r>
        <w:t xml:space="preserve">Purchase Order</w:t>
      </w:r>
      <w:r>
        <w:t xml:space="preserve"> </w:t>
      </w:r>
      <w:r>
        <w:t xml:space="preserve">acceptance, specifying the sequence and dates for delivery to each secondary school location within the Harare metropolitan area.</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 Harare, Zimbabwe, in accordance with the Zimbabwe Mediation and Arbitration Act.</w:t>
      </w:r>
    </w:p>
    <w:p>
      <w:pPr>
        <w:numPr>
          <w:ilvl w:val="0"/>
          <w:numId w:val="1001"/>
        </w:numPr>
        <w:pStyle w:val="Compact"/>
      </w:pPr>
      <w:r>
        <w:t xml:space="preserve">The supplier must comply with all environmental and safety regulations of Zimbabwe when manufacturing, packaging, and transporting the goods specified in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prior written consent from the Procurement Officer, Ministry of Primary and Secondary Education, Harare.</w:t>
      </w:r>
    </w:p>
    <w:p>
      <w:pPr>
        <w:pStyle w:val="FirstParagraph"/>
      </w:pPr>
      <w:r>
        <w:t xml:space="preserve">6. DELIVERY AND LOGISTICS</w:t>
      </w:r>
    </w:p>
    <w:p>
      <w:pPr>
        <w:pStyle w:val="BodyText"/>
      </w:pPr>
      <w:r>
        <w:t xml:space="preserve">All deliveries under this</w:t>
      </w:r>
      <w:r>
        <w:t xml:space="preserve"> </w:t>
      </w:r>
      <w:r>
        <w:t xml:space="preserve">Purchase Order</w:t>
      </w:r>
      <w:r>
        <w:t xml:space="preserve"> </w:t>
      </w:r>
      <w:r>
        <w:t xml:space="preserve">shall be made to the designated secondary schools and distribution hubs within</w:t>
      </w:r>
      <w:r>
        <w:t xml:space="preserve"> </w:t>
      </w:r>
      <w:r>
        <w:t xml:space="preserve">Zimbabwe Harare</w:t>
      </w:r>
      <w:r>
        <w:t xml:space="preserve">. The supplier is responsible for all transportation, insurance, and risk of loss until the goods are received and signed for by the authorised representative of the Ministry at each delivery point. Delivery to remote secondary schools in the Harare periphery (including areas such as Chitungwiza, Epworth, and Chitungwiza South) must be included in the supplier's logistics plan. The</w:t>
      </w:r>
      <w:r>
        <w:t xml:space="preserve"> </w:t>
      </w:r>
      <w:r>
        <w:t xml:space="preserve">Teacher Secondary</w:t>
      </w:r>
      <w:r>
        <w:t xml:space="preserve"> </w:t>
      </w:r>
      <w:r>
        <w:t xml:space="preserve">programme coordinator in Harare will coordinate the final distribution to individual schools.</w:t>
      </w:r>
    </w:p>
    <w:p>
      <w:pPr>
        <w:pStyle w:val="BodyText"/>
      </w:pPr>
      <w:r>
        <w:t xml:space="preserve">7. AUTHORIZATION AND SIGNATURES</w:t>
      </w:r>
    </w:p>
    <w:p>
      <w:pPr>
        <w:pStyle w:val="BodyText"/>
      </w:pPr>
      <w:r>
        <w:rPr>
          <w:bCs/>
          <w:b/>
        </w:rPr>
        <w:t xml:space="preserve">For and on behalf of the Buyer:</w:t>
      </w:r>
    </w:p>
    <w:p>
      <w:pPr>
        <w:pStyle w:val="BodyText"/>
      </w:pPr>
      <w:r>
        <w:t xml:space="preserve">Ministry of Primary and Secondary Education, Zimbabwe</w:t>
      </w:r>
    </w:p>
    <w:p>
      <w:pPr>
        <w:pStyle w:val="BodyText"/>
      </w:pPr>
      <w:r>
        <w:t xml:space="preserve">Name: Mr. T. Moyo</w:t>
      </w:r>
    </w:p>
    <w:p>
      <w:pPr>
        <w:pStyle w:val="BodyText"/>
      </w:pPr>
      <w:r>
        <w:t xml:space="preserve">Title: Procurement Officer, Teacher Secondary Unit</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Harare Educational Supplies &amp; Resources (Pvt) Ltd</w:t>
      </w:r>
    </w:p>
    <w:p>
      <w:pPr>
        <w:pStyle w:val="BodyText"/>
      </w:pPr>
      <w:r>
        <w:t xml:space="preserve">Name: Ms. R. Chikafu</w:t>
      </w:r>
    </w:p>
    <w:p>
      <w:pPr>
        <w:pStyle w:val="BodyText"/>
      </w:pPr>
      <w:r>
        <w:t xml:space="preserve">Title: Sales Director</w:t>
      </w:r>
    </w:p>
    <w:p>
      <w:pPr>
        <w:pStyle w:val="BodyText"/>
      </w:pPr>
      <w:r>
        <w:t xml:space="preserve">Signature: _________________________</w:t>
      </w:r>
    </w:p>
    <w:p>
      <w:pPr>
        <w:pStyle w:val="BodyText"/>
      </w:pPr>
      <w:r>
        <w:t xml:space="preserve">Date: _________________________</w:t>
      </w:r>
    </w:p>
    <w:p>
      <w:pPr>
        <w:pStyle w:val="BodyText"/>
      </w:pPr>
      <w:r>
        <w:t xml:space="preserve">Purchase Order No. PO-ZW-HRE-2025-04782 | Teacher Secondary Programme | Zimbabwe Harare</w:t>
      </w:r>
    </w:p>
    <w:p>
      <w:pPr>
        <w:pStyle w:val="BodyText"/>
      </w:pPr>
      <w:r>
        <w:t xml:space="preserve">Document Classification: Official – Ministry of Primary and Secondary Education, Republic of Zimbabwe</w:t>
      </w:r>
    </w:p>
    <w:p>
      <w:pPr>
        <w:pStyle w:val="BodyText"/>
      </w:pPr>
      <w:r>
        <w:t xml:space="preserve">This Purchase Order is valid for 90 days from the date of issue. Unaccepted orders will be cancelled automatically.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Zimbabwe Harare</dc:title>
  <dc:creator/>
  <dc:language>en</dc:language>
  <cp:keywords/>
  <dcterms:created xsi:type="dcterms:W3CDTF">2026-10-10T00:38:11Z</dcterms:created>
  <dcterms:modified xsi:type="dcterms:W3CDTF">2026-10-10T00:38:11Z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