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rPr>
          <w:bCs/>
          <w:b/>
        </w:rPr>
        <w:t xml:space="preserve">MediLingua International Services S.r.l.</w:t>
      </w:r>
    </w:p>
    <w:p>
      <w:pPr>
        <w:pStyle w:val="BodyText"/>
      </w:pPr>
      <w:r>
        <w:t xml:space="preserve">Via Toledo 182, 80132 Naples (NA), Italy</w:t>
      </w:r>
    </w:p>
    <w:p>
      <w:pPr>
        <w:pStyle w:val="BodyText"/>
      </w:pPr>
      <w:r>
        <w:t xml:space="preserve">VAT No.: IT04521870634 | P.IVA: 04521870634</w:t>
      </w:r>
    </w:p>
    <w:p>
      <w:pPr>
        <w:pStyle w:val="BodyText"/>
      </w:pPr>
      <w:r>
        <w:t xml:space="preserve">Email: procurement@medilingua-intl.it | Tel: +39 081 415 2290</w:t>
      </w:r>
    </w:p>
    <w:bookmarkEnd w:id="20"/>
    <w:p>
      <w:pPr>
        <w:pStyle w:val="BodyText"/>
      </w:pPr>
      <w:r>
        <w:rPr>
          <w:bCs/>
          <w:b/>
        </w:rPr>
        <w:t xml:space="preserve">Purchase Order No.:</w:t>
      </w:r>
      <w:r>
        <w:t xml:space="preserve"> </w:t>
      </w:r>
      <w:r>
        <w:t xml:space="preserve">PO-2025-NAP-04872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Service Location:</w:t>
      </w:r>
      <w:r>
        <w:t xml:space="preserve"> </w:t>
      </w:r>
      <w:r>
        <w:t xml:space="preserve">Italy Naples</w:t>
      </w:r>
      <w:r>
        <w:br/>
      </w:r>
      <w:r>
        <w:rPr>
          <w:bCs/>
          <w:b/>
        </w:rPr>
        <w:t xml:space="preserve">Project Reference:</w:t>
      </w:r>
      <w:r>
        <w:t xml:space="preserve"> </w:t>
      </w:r>
      <w:r>
        <w:t xml:space="preserve">NAP-TRN-2025-Q3</w:t>
      </w:r>
      <w:r>
        <w:br/>
      </w: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N/A (Service)</w:t>
      </w:r>
    </w:p>
    <w:bookmarkStart w:id="21" w:name="vendor-supplier-information"/>
    <w:p>
      <w:pPr>
        <w:pStyle w:val="Heading2"/>
      </w:pPr>
      <w:r>
        <w:t xml:space="preserve">1.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Linguistic Solutions S.r.l.</w:t>
            </w:r>
          </w:p>
        </w:tc>
      </w:tr>
      <w:tr>
        <w:tc>
          <w:tcPr/>
          <w:p>
            <w:pPr>
              <w:pStyle w:val="Compact"/>
              <w:jc w:val="left"/>
            </w:pPr>
            <w:r>
              <w:rPr>
                <w:bCs/>
                <w:b/>
              </w:rPr>
              <w:t xml:space="preserve">Address:</w:t>
            </w:r>
          </w:p>
        </w:tc>
        <w:tc>
          <w:tcPr/>
          <w:p>
            <w:pPr>
              <w:pStyle w:val="Compact"/>
              <w:jc w:val="left"/>
            </w:pPr>
            <w:r>
              <w:t xml:space="preserve">Via dei Tribunali 94, 80138 Naples (NA), Italy</w:t>
            </w:r>
          </w:p>
        </w:tc>
      </w:tr>
      <w:tr>
        <w:tc>
          <w:tcPr/>
          <w:p>
            <w:pPr>
              <w:pStyle w:val="Compact"/>
              <w:jc w:val="left"/>
            </w:pPr>
            <w:r>
              <w:rPr>
                <w:bCs/>
                <w:b/>
              </w:rPr>
              <w:t xml:space="preserve">VAT / P.IVA:</w:t>
            </w:r>
          </w:p>
        </w:tc>
        <w:tc>
          <w:tcPr/>
          <w:p>
            <w:pPr>
              <w:pStyle w:val="Compact"/>
              <w:jc w:val="left"/>
            </w:pPr>
            <w:r>
              <w:t xml:space="preserve">IT05187340631</w:t>
            </w:r>
          </w:p>
        </w:tc>
      </w:tr>
      <w:tr>
        <w:tc>
          <w:tcPr/>
          <w:p>
            <w:pPr>
              <w:pStyle w:val="Compact"/>
              <w:jc w:val="left"/>
            </w:pPr>
            <w:r>
              <w:rPr>
                <w:bCs/>
                <w:b/>
              </w:rPr>
              <w:t xml:space="preserve">Contact Person:</w:t>
            </w:r>
          </w:p>
        </w:tc>
        <w:tc>
          <w:tcPr/>
          <w:p>
            <w:pPr>
              <w:pStyle w:val="Compact"/>
              <w:jc w:val="left"/>
            </w:pPr>
            <w:r>
              <w:t xml:space="preserve">Dott.ssa Elena Marchetti – Head of Interpreter Operations</w:t>
            </w:r>
          </w:p>
        </w:tc>
      </w:tr>
      <w:tr>
        <w:tc>
          <w:tcPr/>
          <w:p>
            <w:pPr>
              <w:pStyle w:val="Compact"/>
              <w:jc w:val="left"/>
            </w:pPr>
            <w:r>
              <w:rPr>
                <w:bCs/>
                <w:b/>
              </w:rPr>
              <w:t xml:space="preserve">Email:</w:t>
            </w:r>
          </w:p>
        </w:tc>
        <w:tc>
          <w:tcPr/>
          <w:p>
            <w:pPr>
              <w:pStyle w:val="Compact"/>
              <w:jc w:val="left"/>
            </w:pPr>
            <w:r>
              <w:t xml:space="preserve">operations@apexlinguistic.it</w:t>
            </w:r>
          </w:p>
        </w:tc>
      </w:tr>
      <w:tr>
        <w:tc>
          <w:tcPr/>
          <w:p>
            <w:pPr>
              <w:pStyle w:val="Compact"/>
              <w:jc w:val="left"/>
            </w:pPr>
            <w:r>
              <w:rPr>
                <w:bCs/>
                <w:b/>
              </w:rPr>
              <w:t xml:space="preserve">Telephone:</w:t>
            </w:r>
          </w:p>
        </w:tc>
        <w:tc>
          <w:tcPr/>
          <w:p>
            <w:pPr>
              <w:pStyle w:val="Compact"/>
              <w:jc w:val="left"/>
            </w:pPr>
            <w:r>
              <w:t xml:space="preserve">+39 081 553 7712</w:t>
            </w:r>
          </w:p>
        </w:tc>
      </w:tr>
    </w:tbl>
    <w:bookmarkEnd w:id="21"/>
    <w:bookmarkStart w:id="22" w:name="X25af2be5be4e038e92cccb97f8cee2762c1de20"/>
    <w:p>
      <w:pPr>
        <w:pStyle w:val="Heading2"/>
      </w:pPr>
      <w:r>
        <w:t xml:space="preserve">2. Description of Services – Translator Interpreter Engagement in Italy Naples</w:t>
      </w:r>
    </w:p>
    <w:p>
      <w:pPr>
        <w:pStyle w:val="FirstParagraph"/>
      </w:pPr>
      <w:r>
        <w:t xml:space="preserve">This</w:t>
      </w:r>
      <w:r>
        <w:t xml:space="preserve"> </w:t>
      </w:r>
      <w:r>
        <w:t xml:space="preserve">Purchase Order</w:t>
      </w:r>
      <w:r>
        <w:t xml:space="preserve"> </w:t>
      </w:r>
      <w:r>
        <w:t xml:space="preserve">is issued by MediLingua International Services S.r.l. (hereinafter referred to as the "Purchaser") to formally request and authorize the procurement of professional</w:t>
      </w:r>
      <w:r>
        <w:t xml:space="preserve"> </w:t>
      </w:r>
      <w:r>
        <w:t xml:space="preserve">Translator Interpreter</w:t>
      </w:r>
      <w:r>
        <w:t xml:space="preserve"> </w:t>
      </w:r>
      <w:r>
        <w:t xml:space="preserve">services to be rendered on-site in</w:t>
      </w:r>
      <w:r>
        <w:t xml:space="preserve"> </w:t>
      </w:r>
      <w:r>
        <w:t xml:space="preserve">Italy Naples</w:t>
      </w:r>
      <w:r>
        <w:t xml:space="preserve">. The services described herein are required to support a series of multilingual business negotiations, legal proceedings, and technical conference sessions that will take place at the Palazzo dei Congressi, Via Amerigo Vespucci 49, 80143 Naples, Italy, between the 3rd and 19th of July 2025.</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provide simultaneous and consecutive interpretation services across the language pairs of English–Italian, French–Italian, and German–Italian. The</w:t>
      </w:r>
      <w:r>
        <w:t xml:space="preserve"> </w:t>
      </w:r>
      <w:r>
        <w:t xml:space="preserve">Translator Interpreter</w:t>
      </w:r>
      <w:r>
        <w:t xml:space="preserve"> </w:t>
      </w:r>
      <w:r>
        <w:t xml:space="preserve">must hold a minimum of five (5) years of documented professional experience in legal, commercial, and technical interpretation, and must be a certified member of the Italian National Association of Interpreters (ANITA) or an equivalent recognized body operating within</w:t>
      </w:r>
      <w:r>
        <w:t xml:space="preserve"> </w:t>
      </w:r>
      <w:r>
        <w:t xml:space="preserve">Italy Naples</w:t>
      </w:r>
      <w:r>
        <w:t xml:space="preserve"> </w:t>
      </w:r>
      <w:r>
        <w:t xml:space="preserve">and the broader Campania region.</w:t>
      </w:r>
    </w:p>
    <w:p>
      <w:pPr>
        <w:pStyle w:val="BodyText"/>
      </w:pPr>
      <w:r>
        <w:t xml:space="preserve">All interpretation and translation deliverables under this</w:t>
      </w:r>
      <w:r>
        <w:t xml:space="preserve"> </w:t>
      </w:r>
      <w:r>
        <w:t xml:space="preserve">Purchase Order</w:t>
      </w:r>
      <w:r>
        <w:t xml:space="preserve"> </w:t>
      </w:r>
      <w:r>
        <w:t xml:space="preserve">shall be physically present and performed in</w:t>
      </w:r>
      <w:r>
        <w:t xml:space="preserve"> </w:t>
      </w:r>
      <w:r>
        <w:t xml:space="preserve">Italy Naples</w:t>
      </w:r>
      <w:r>
        <w:t xml:space="preserve">. The</w:t>
      </w:r>
      <w:r>
        <w:t xml:space="preserve"> </w:t>
      </w:r>
      <w:r>
        <w:t xml:space="preserve">Translator Interpreter</w:t>
      </w:r>
      <w:r>
        <w:t xml:space="preserve"> </w:t>
      </w:r>
      <w:r>
        <w:t xml:space="preserve">is expected to arrive at the designated venue no later than thirty (30) minutes prior to the commencement of each scheduled session. The</w:t>
      </w:r>
      <w:r>
        <w:t xml:space="preserve"> </w:t>
      </w:r>
      <w:r>
        <w:t xml:space="preserve">Translator Interpreter</w:t>
      </w:r>
      <w:r>
        <w:t xml:space="preserve"> </w:t>
      </w:r>
      <w:r>
        <w:t xml:space="preserve">shall also be responsible for the preparation of written translation summaries of key proceedings, to be delivered in both digital (PDF) and printed format within forty-eight (48) hours following each day's sessions in</w:t>
      </w:r>
      <w:r>
        <w:t xml:space="preserve"> </w:t>
      </w:r>
      <w:r>
        <w:t xml:space="preserve">Italy Naples</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Simultaneous Interpretation – English/Italian – Legal Proceedings (Palazzo dei Congressi, Italy Naples)</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Consecutive Interpretation – French/Italian – Commercial Negotiations (Italy Naples)</w:t>
            </w:r>
          </w:p>
        </w:tc>
        <w:tc>
          <w:tcPr/>
          <w:p>
            <w:pPr>
              <w:pStyle w:val="Compact"/>
              <w:jc w:val="left"/>
            </w:pPr>
            <w:r>
              <w:t xml:space="preserve">8</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Simultaneous Interpretation – German/Italian – Technical Conference Sessions (Italy Naples)</w:t>
            </w:r>
          </w:p>
        </w:tc>
        <w:tc>
          <w:tcPr/>
          <w:p>
            <w:pPr>
              <w:pStyle w:val="Compact"/>
              <w:jc w:val="left"/>
            </w:pPr>
            <w:r>
              <w:t xml:space="preserve">10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€1,950.00</w:t>
            </w:r>
          </w:p>
        </w:tc>
      </w:tr>
      <w:tr>
        <w:tc>
          <w:tcPr/>
          <w:p>
            <w:pPr>
              <w:pStyle w:val="Compact"/>
              <w:jc w:val="left"/>
            </w:pPr>
            <w:r>
              <w:t xml:space="preserve">4</w:t>
            </w:r>
          </w:p>
        </w:tc>
        <w:tc>
          <w:tcPr/>
          <w:p>
            <w:pPr>
              <w:pStyle w:val="Compact"/>
              <w:jc w:val="left"/>
            </w:pPr>
            <w:r>
              <w:t xml:space="preserve">Written Translation of Proceedings Summaries (300 pages, Italy Naples delivery)</w:t>
            </w:r>
          </w:p>
        </w:tc>
        <w:tc>
          <w:tcPr/>
          <w:p>
            <w:pPr>
              <w:pStyle w:val="Compact"/>
              <w:jc w:val="left"/>
            </w:pPr>
            <w:r>
              <w:t xml:space="preserve">300</w:t>
            </w:r>
          </w:p>
        </w:tc>
        <w:tc>
          <w:tcPr/>
          <w:p>
            <w:pPr>
              <w:pStyle w:val="Compact"/>
              <w:jc w:val="left"/>
            </w:pPr>
            <w:r>
              <w:t xml:space="preserve">Pages</w:t>
            </w:r>
          </w:p>
        </w:tc>
        <w:tc>
          <w:tcPr/>
          <w:p>
            <w:pPr>
              <w:pStyle w:val="Compact"/>
              <w:jc w:val="left"/>
            </w:pPr>
            <w:r>
              <w:t xml:space="preserve">€4.50</w:t>
            </w:r>
          </w:p>
        </w:tc>
        <w:tc>
          <w:tcPr/>
          <w:p>
            <w:pPr>
              <w:pStyle w:val="Compact"/>
              <w:jc w:val="left"/>
            </w:pPr>
            <w:r>
              <w:t xml:space="preserve">€1,350.00</w:t>
            </w:r>
          </w:p>
        </w:tc>
      </w:tr>
      <w:tr>
        <w:tc>
          <w:tcPr/>
          <w:p>
            <w:pPr>
              <w:pStyle w:val="Compact"/>
              <w:jc w:val="left"/>
            </w:pPr>
            <w:r>
              <w:t xml:space="preserve">5</w:t>
            </w:r>
          </w:p>
        </w:tc>
        <w:tc>
          <w:tcPr/>
          <w:p>
            <w:pPr>
              <w:pStyle w:val="Compact"/>
              <w:jc w:val="left"/>
            </w:pPr>
            <w:r>
              <w:t xml:space="preserve">On-Site Setup and Equipment Calibration – Interpreter Booth (Italy Naples venue)</w:t>
            </w:r>
          </w:p>
        </w:tc>
        <w:tc>
          <w:tcPr/>
          <w:p>
            <w:pPr>
              <w:pStyle w:val="Compact"/>
              <w:jc w:val="left"/>
            </w:pPr>
            <w:r>
              <w:t xml:space="preserve">1</w:t>
            </w:r>
          </w:p>
        </w:tc>
        <w:tc>
          <w:tcPr/>
          <w:p>
            <w:pPr>
              <w:pStyle w:val="Compact"/>
              <w:jc w:val="left"/>
            </w:pPr>
            <w:r>
              <w:t xml:space="preserve">Flat Fee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Travel and Accommodation Allowance – Translator Interpreter (Naples, Italy – 17 nights)</w:t>
            </w:r>
          </w:p>
        </w:tc>
        <w:tc>
          <w:tcPr/>
          <w:p>
            <w:pPr>
              <w:pStyle w:val="Compact"/>
              <w:jc w:val="left"/>
            </w:pPr>
            <w:r>
              <w:t xml:space="preserve">17</w:t>
            </w:r>
          </w:p>
        </w:tc>
        <w:tc>
          <w:tcPr/>
          <w:p>
            <w:pPr>
              <w:pStyle w:val="Compact"/>
              <w:jc w:val="left"/>
            </w:pPr>
            <w:r>
              <w:t xml:space="preserve">Nights</w:t>
            </w:r>
          </w:p>
        </w:tc>
        <w:tc>
          <w:tcPr/>
          <w:p>
            <w:pPr>
              <w:pStyle w:val="Compact"/>
              <w:jc w:val="left"/>
            </w:pPr>
            <w:r>
              <w:t xml:space="preserve">€120.00</w:t>
            </w:r>
          </w:p>
        </w:tc>
        <w:tc>
          <w:tcPr/>
          <w:p>
            <w:pPr>
              <w:pStyle w:val="Compact"/>
              <w:jc w:val="left"/>
            </w:pPr>
            <w:r>
              <w:t xml:space="preserve">€2,040.00</w:t>
            </w:r>
          </w:p>
        </w:tc>
      </w:tr>
      <w:tr>
        <w:tc>
          <w:tcPr>
            <w:gridSpan w:val="5"/>
          </w:tcPr>
          <w:p>
            <w:pPr>
              <w:pStyle w:val="Compact"/>
              <w:jc w:val="right"/>
            </w:pPr>
            <w:r>
              <w:t xml:space="preserve">Subtotal:</w:t>
            </w:r>
          </w:p>
        </w:tc>
        <w:tc>
          <w:tcPr/>
          <w:p>
            <w:pPr>
              <w:pStyle w:val="Compact"/>
              <w:jc w:val="left"/>
            </w:pPr>
            <w:r>
              <w:t xml:space="preserve">€9,330.00</w:t>
            </w:r>
          </w:p>
        </w:tc>
      </w:tr>
      <w:tr>
        <w:tc>
          <w:tcPr>
            <w:gridSpan w:val="5"/>
          </w:tcPr>
          <w:p>
            <w:pPr>
              <w:pStyle w:val="Compact"/>
              <w:jc w:val="right"/>
            </w:pPr>
            <w:r>
              <w:t xml:space="preserve">VAT (22% – Italy):</w:t>
            </w:r>
          </w:p>
        </w:tc>
        <w:tc>
          <w:tcPr/>
          <w:p>
            <w:pPr>
              <w:pStyle w:val="Compact"/>
              <w:jc w:val="left"/>
            </w:pPr>
            <w:r>
              <w:t xml:space="preserve">€2,052.60</w:t>
            </w:r>
          </w:p>
        </w:tc>
      </w:tr>
      <w:tr>
        <w:tc>
          <w:tcPr>
            <w:gridSpan w:val="5"/>
          </w:tcPr>
          <w:p>
            <w:pPr>
              <w:pStyle w:val="Compact"/>
              <w:jc w:val="right"/>
            </w:pPr>
            <w:r>
              <w:t xml:space="preserve">Grand Total (EUR):</w:t>
            </w:r>
          </w:p>
        </w:tc>
        <w:tc>
          <w:tcPr/>
          <w:p>
            <w:pPr>
              <w:pStyle w:val="Compact"/>
              <w:jc w:val="left"/>
            </w:pPr>
            <w:r>
              <w:t xml:space="preserve">€11,382.60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 This</w:t>
      </w:r>
      <w:r>
        <w:t xml:space="preserve"> </w:t>
      </w:r>
      <w:r>
        <w:t xml:space="preserve">Purchase Order</w:t>
      </w:r>
      <w:r>
        <w:t xml:space="preserve"> </w:t>
      </w:r>
      <w:r>
        <w:t xml:space="preserve">constitutes a binding agreement between the Purchaser and the Vendor upon written acceptance. All services must be performed exclusively within the city of</w:t>
      </w:r>
      <w:r>
        <w:t xml:space="preserve"> </w:t>
      </w:r>
      <w:r>
        <w:t xml:space="preserve">Italy Naples</w:t>
      </w:r>
      <w:r>
        <w:t xml:space="preserve"> </w:t>
      </w:r>
      <w:r>
        <w:t xml:space="preserve">unless otherwise agreed in writing.</w:t>
      </w:r>
    </w:p>
    <w:p>
      <w:pPr>
        <w:numPr>
          <w:ilvl w:val="0"/>
          <w:numId w:val="1001"/>
        </w:numPr>
        <w:pStyle w:val="Compact"/>
      </w:pPr>
      <w:r>
        <w:rPr>
          <w:bCs/>
          <w:b/>
        </w:rPr>
        <w:t xml:space="preserve">4.2</w:t>
      </w:r>
      <w:r>
        <w:t xml:space="preserve"> </w:t>
      </w:r>
      <w:r>
        <w:t xml:space="preserve">– The</w:t>
      </w:r>
      <w:r>
        <w:t xml:space="preserve"> </w:t>
      </w:r>
      <w:r>
        <w:t xml:space="preserve">Translator Interpreter</w:t>
      </w:r>
      <w:r>
        <w:t xml:space="preserve"> </w:t>
      </w:r>
      <w:r>
        <w:t xml:space="preserve">shall maintain strict confidentiality regarding all content interpreted or translated during the engagement in</w:t>
      </w:r>
      <w:r>
        <w:t xml:space="preserve"> </w:t>
      </w:r>
      <w:r>
        <w:t xml:space="preserve">Italy Naples</w:t>
      </w:r>
      <w:r>
        <w:t xml:space="preserve">. A Non-Disclosure Agreement (NDA) must be executed prior to the commencement of services.</w:t>
      </w:r>
    </w:p>
    <w:p>
      <w:pPr>
        <w:numPr>
          <w:ilvl w:val="0"/>
          <w:numId w:val="1001"/>
        </w:numPr>
        <w:pStyle w:val="Compact"/>
      </w:pPr>
      <w:r>
        <w:rPr>
          <w:bCs/>
          <w:b/>
        </w:rPr>
        <w:t xml:space="preserve">4.3</w:t>
      </w:r>
      <w:r>
        <w:t xml:space="preserve"> </w:t>
      </w:r>
      <w:r>
        <w:t xml:space="preserve">– Payment shall be made via bank transfer (IBAN: IT60 X054 2811 1000 0001 2345 678) within thirty (30) calendar days of receipt of a valid invoice from the Vendor. Late payments shall incur interest at the rate of 1.5% per month as stipulated under Italian commercial law.</w:t>
      </w:r>
    </w:p>
    <w:p>
      <w:pPr>
        <w:numPr>
          <w:ilvl w:val="0"/>
          <w:numId w:val="1001"/>
        </w:numPr>
        <w:pStyle w:val="Compact"/>
      </w:pPr>
      <w:r>
        <w:rPr>
          <w:bCs/>
          <w:b/>
        </w:rPr>
        <w:t xml:space="preserve">4.4</w:t>
      </w:r>
      <w:r>
        <w:t xml:space="preserve"> </w:t>
      </w:r>
      <w:r>
        <w:t xml:space="preserve">– The</w:t>
      </w:r>
      <w:r>
        <w:t xml:space="preserve"> </w:t>
      </w:r>
      <w:r>
        <w:t xml:space="preserve">Translator Interpreter</w:t>
      </w:r>
      <w:r>
        <w:t xml:space="preserve"> </w:t>
      </w:r>
      <w:r>
        <w:t xml:space="preserve">is required to provide a minimum of forty-eight (48) hours' written notice for any cancellation or rescheduling of sessions in</w:t>
      </w:r>
      <w:r>
        <w:t xml:space="preserve"> </w:t>
      </w:r>
      <w:r>
        <w:t xml:space="preserve">Italy Naples</w:t>
      </w:r>
      <w:r>
        <w:t xml:space="preserve">. Cancellations within this window shall be subject to a 50% fee of the scheduled session value.</w:t>
      </w:r>
    </w:p>
    <w:p>
      <w:pPr>
        <w:numPr>
          <w:ilvl w:val="0"/>
          <w:numId w:val="1001"/>
        </w:numPr>
        <w:pStyle w:val="Compact"/>
      </w:pPr>
      <w:r>
        <w:rPr>
          <w:bCs/>
          <w:b/>
        </w:rPr>
        <w:t xml:space="preserve">4.5</w:t>
      </w:r>
      <w:r>
        <w:t xml:space="preserve"> </w:t>
      </w:r>
      <w:r>
        <w:t xml:space="preserve">– The Vendor warrants that the</w:t>
      </w:r>
      <w:r>
        <w:t xml:space="preserve"> </w:t>
      </w:r>
      <w:r>
        <w:t xml:space="preserve">Translator Interpreter</w:t>
      </w:r>
      <w:r>
        <w:t xml:space="preserve"> </w:t>
      </w:r>
      <w:r>
        <w:t xml:space="preserve">assigned to this</w:t>
      </w:r>
      <w:r>
        <w:t xml:space="preserve"> </w:t>
      </w:r>
      <w:r>
        <w:t xml:space="preserve">Purchase Order</w:t>
      </w:r>
      <w:r>
        <w:t xml:space="preserve"> </w:t>
      </w:r>
      <w:r>
        <w:t xml:space="preserve">shall be fully insured for professional liability and personal accident for the entire duration of the engagement in</w:t>
      </w:r>
      <w:r>
        <w:t xml:space="preserve"> </w:t>
      </w:r>
      <w:r>
        <w:t xml:space="preserve">Italy Naples</w:t>
      </w:r>
      <w:r>
        <w:t xml:space="preserve">.</w:t>
      </w:r>
    </w:p>
    <w:p>
      <w:pPr>
        <w:numPr>
          <w:ilvl w:val="0"/>
          <w:numId w:val="1001"/>
        </w:numPr>
        <w:pStyle w:val="Compact"/>
      </w:pPr>
      <w:r>
        <w:rPr>
          <w:bCs/>
          <w:b/>
        </w:rPr>
        <w:t xml:space="preserve">4.6</w:t>
      </w:r>
      <w:r>
        <w:t xml:space="preserve"> </w:t>
      </w:r>
      <w:r>
        <w:t xml:space="preserve">– All disputes arising from this</w:t>
      </w:r>
      <w:r>
        <w:t xml:space="preserve"> </w:t>
      </w:r>
      <w:r>
        <w:t xml:space="preserve">Purchase Order</w:t>
      </w:r>
      <w:r>
        <w:t xml:space="preserve"> </w:t>
      </w:r>
      <w:r>
        <w:t xml:space="preserve">shall be governed by the laws of the Italian Republic and shall be subject to the exclusive jurisdiction of the Courts of Naples, Italy.</w:t>
      </w:r>
    </w:p>
    <w:p>
      <w:pPr>
        <w:numPr>
          <w:ilvl w:val="0"/>
          <w:numId w:val="1001"/>
        </w:numPr>
        <w:pStyle w:val="Compact"/>
      </w:pPr>
      <w:r>
        <w:rPr>
          <w:bCs/>
          <w:b/>
        </w:rPr>
        <w:t xml:space="preserve">4.7</w:t>
      </w:r>
      <w:r>
        <w:t xml:space="preserve"> </w:t>
      </w:r>
      <w:r>
        <w:t xml:space="preserve">– The Purchaser reserves the right to inspect and audit the quality of interpretation and translation deliverables. Any deliverable found to be below the agreed professional standard shall be re-performed at no additional cost to the Purchaser.</w:t>
      </w:r>
    </w:p>
    <w:p>
      <w:pPr>
        <w:numPr>
          <w:ilvl w:val="0"/>
          <w:numId w:val="1001"/>
        </w:numPr>
        <w:pStyle w:val="Compact"/>
      </w:pPr>
      <w:r>
        <w:rPr>
          <w:bCs/>
          <w:b/>
        </w:rPr>
        <w:t xml:space="preserve">4.8</w:t>
      </w:r>
      <w:r>
        <w:t xml:space="preserve"> </w:t>
      </w:r>
      <w:r>
        <w:t xml:space="preserve">– This</w:t>
      </w:r>
      <w:r>
        <w:t xml:space="preserve"> </w:t>
      </w:r>
      <w:r>
        <w:t xml:space="preserve">Purchase Order</w:t>
      </w:r>
      <w:r>
        <w:t xml:space="preserve"> </w:t>
      </w:r>
      <w:r>
        <w:t xml:space="preserve">may not be assigned or subcontracted without the prior written consent of the Purchaser. The</w:t>
      </w:r>
      <w:r>
        <w:t xml:space="preserve"> </w:t>
      </w:r>
      <w:r>
        <w:t xml:space="preserve">Translator Interpreter</w:t>
      </w:r>
      <w:r>
        <w:t xml:space="preserve"> </w:t>
      </w:r>
      <w:r>
        <w:t xml:space="preserve">named in the Vendor's acceptance letter shall be the individual performing all services in</w:t>
      </w:r>
      <w:r>
        <w:t xml:space="preserve"> </w:t>
      </w:r>
      <w:r>
        <w:t xml:space="preserve">Italy Naples</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Vendor acknowledges receipt of this</w:t>
      </w:r>
      <w:r>
        <w:t xml:space="preserve"> </w:t>
      </w:r>
      <w:r>
        <w:t xml:space="preserve">Purchase Order</w:t>
      </w:r>
      <w:r>
        <w:t xml:space="preserve"> </w:t>
      </w:r>
      <w:r>
        <w:t xml:space="preserve">and confirms its ability to deliver the specified</w:t>
      </w:r>
      <w:r>
        <w:t xml:space="preserve"> </w:t>
      </w:r>
      <w:r>
        <w:t xml:space="preserve">Translator Interpreter</w:t>
      </w:r>
      <w:r>
        <w:t xml:space="preserve"> </w:t>
      </w:r>
      <w:r>
        <w:t xml:space="preserve">services in</w:t>
      </w:r>
      <w:r>
        <w:t xml:space="preserve"> </w:t>
      </w:r>
      <w:r>
        <w:t xml:space="preserve">Italy Naples</w:t>
      </w:r>
      <w:r>
        <w:t xml:space="preserve"> </w:t>
      </w:r>
      <w:r>
        <w:t xml:space="preserve">in full compliance with all terms, conditions, and timelines outlined herein. The Vendor further confirms that the</w:t>
      </w:r>
      <w:r>
        <w:t xml:space="preserve"> </w:t>
      </w:r>
      <w:r>
        <w:t xml:space="preserve">Translator Interpreter</w:t>
      </w:r>
      <w:r>
        <w:t xml:space="preserve"> </w:t>
      </w:r>
      <w:r>
        <w:t xml:space="preserve">assigned is available for the entire service period and meets all qualification requirements stated in Section 2 of this document.</w:t>
      </w:r>
    </w:p>
    <w:bookmarkEnd w:id="25"/>
    <w:p>
      <w:pPr>
        <w:pStyle w:val="BodyText"/>
      </w:pPr>
      <w:r>
        <w:rPr>
          <w:bCs/>
          <w:b/>
        </w:rPr>
        <w:t xml:space="preserve">For and on behalf of the Purchaser:</w:t>
      </w:r>
    </w:p>
    <w:p>
      <w:pPr>
        <w:pStyle w:val="BodyText"/>
      </w:pPr>
      <w:r>
        <w:t xml:space="preserve">MediLingua International Services S.r.l.</w:t>
      </w:r>
    </w:p>
    <w:p>
      <w:pPr>
        <w:pStyle w:val="BodyText"/>
      </w:pPr>
      <w:r>
        <w:rPr>
          <w:bCs/>
          <w:b/>
        </w:rPr>
        <w:t xml:space="preserve">Name:</w:t>
      </w:r>
      <w:r>
        <w:t xml:space="preserve"> </w:t>
      </w:r>
      <w:r>
        <w:t xml:space="preserve">Dott. Marco Ferrante</w:t>
      </w:r>
      <w:r>
        <w:br/>
      </w:r>
      <w:r>
        <w:rPr>
          <w:bCs/>
          <w:b/>
        </w:rPr>
        <w:t xml:space="preserve">Title:</w:t>
      </w:r>
      <w:r>
        <w:t xml:space="preserve"> </w:t>
      </w:r>
      <w:r>
        <w:t xml:space="preserve">Chief Procurement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Vendor:</w:t>
      </w:r>
    </w:p>
    <w:p>
      <w:pPr>
        <w:pStyle w:val="BodyText"/>
      </w:pPr>
      <w:r>
        <w:t xml:space="preserve">Apex Linguistic Solutions S.r.l.</w:t>
      </w:r>
    </w:p>
    <w:p>
      <w:pPr>
        <w:pStyle w:val="BodyText"/>
      </w:pPr>
      <w:r>
        <w:rPr>
          <w:bCs/>
          <w:b/>
        </w:rPr>
        <w:t xml:space="preserve">Name:</w:t>
      </w:r>
      <w:r>
        <w:t xml:space="preserve"> </w:t>
      </w:r>
      <w:r>
        <w:t xml:space="preserve">Dott.ssa Elena Marchetti</w:t>
      </w:r>
      <w:r>
        <w:br/>
      </w:r>
      <w:r>
        <w:rPr>
          <w:bCs/>
          <w:b/>
        </w:rPr>
        <w:t xml:space="preserve">Title:</w:t>
      </w:r>
      <w:r>
        <w:t xml:space="preserve"> </w:t>
      </w:r>
      <w:r>
        <w:t xml:space="preserve">Head of Interpreter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(PO-2025-NAP-04872) is issued for Translator Interpreter services to be performed in Italy Naples. Document generated on 14 June 2025. Page 1 of 1.</w:t>
      </w:r>
    </w:p>
    <w:p>
      <w:pPr>
        <w:pStyle w:val="BodyText"/>
      </w:pPr>
      <w:r>
        <w:t xml:space="preserve">MediLingua International Services S.r.l. – Via Toledo 182, 80132 Naples (NA), Italy – VAT: IT04521870634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Italy Naples</dc:title>
  <dc:creator/>
  <dc:language>en</dc:language>
  <cp:keywords/>
  <dcterms:created xsi:type="dcterms:W3CDTF">2026-10-10T06:41:09Z</dcterms:created>
  <dcterms:modified xsi:type="dcterms:W3CDTF">2026-10-10T06:41:09Z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