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Official Procurement Document for Professional Language Services</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PO-KHI-2025-04782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Priority Level:</w:t>
            </w:r>
            <w:r>
              <w:t xml:space="preserve"> </w:t>
            </w:r>
            <w:r>
              <w:t xml:space="preserve">High</w:t>
            </w:r>
          </w:p>
        </w:tc>
        <w:tc>
          <w:tcPr/>
          <w:p>
            <w:pPr>
              <w:pStyle w:val="Compact"/>
              <w:jc w:val="right"/>
            </w:pPr>
            <w:r>
              <w:rPr>
                <w:bCs/>
                <w:b/>
              </w:rPr>
              <w:t xml:space="preserve">Department:</w:t>
            </w:r>
            <w:r>
              <w:t xml:space="preserve"> </w:t>
            </w:r>
            <w:r>
              <w:t xml:space="preserve">International Operations</w:t>
            </w:r>
            <w:r>
              <w:br/>
            </w:r>
            <w:r>
              <w:rPr>
                <w:bCs/>
                <w:b/>
              </w:rPr>
              <w:t xml:space="preserve">Prepared By:</w:t>
            </w:r>
            <w:r>
              <w:t xml:space="preserve"> </w:t>
            </w:r>
            <w:r>
              <w:t xml:space="preserve">Procurement Division</w:t>
            </w:r>
            <w:r>
              <w:br/>
            </w:r>
            <w:r>
              <w:rPr>
                <w:bCs/>
                <w:b/>
              </w:rPr>
              <w:t xml:space="preserve">Approved By:</w:t>
            </w:r>
            <w:r>
              <w:t xml:space="preserve"> </w:t>
            </w:r>
            <w:r>
              <w:t xml:space="preserve">Chief Financial Officer</w:t>
            </w:r>
            <w:r>
              <w:br/>
            </w:r>
            <w:r>
              <w:rPr>
                <w:bCs/>
                <w:b/>
              </w:rPr>
              <w:t xml:space="preserve">Reference Code:</w:t>
            </w:r>
            <w:r>
              <w:t xml:space="preserve"> </w:t>
            </w:r>
            <w:r>
              <w:t xml:space="preserve">TRN-PK-KHI-2025</w:t>
            </w:r>
          </w:p>
        </w:tc>
      </w:tr>
    </w:tbl>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BUYER (Purchasing Entity):</w:t>
            </w:r>
            <w:r>
              <w:br/>
            </w:r>
            <w:r>
              <w:br/>
            </w:r>
            <w:r>
              <w:t xml:space="preserve">Global Trade &amp; Commerce Solutions (Pvt.) Ltd.</w:t>
            </w:r>
            <w:r>
              <w:br/>
            </w:r>
            <w:r>
              <w:t xml:space="preserve">Plot 47, Main Business Avenue, Clifton Block 5</w:t>
            </w:r>
            <w:r>
              <w:br/>
            </w:r>
            <w:r>
              <w:t xml:space="preserve">Pakistan Karachi, Sindh 75600</w:t>
            </w:r>
            <w:r>
              <w:br/>
            </w:r>
            <w:r>
              <w:t xml:space="preserve">Pakistan</w:t>
            </w:r>
            <w:r>
              <w:br/>
            </w:r>
            <w:r>
              <w:t xml:space="preserve">Registration No: NTN-1234567-8</w:t>
            </w:r>
            <w:r>
              <w:br/>
            </w:r>
            <w:r>
              <w:t xml:space="preserve">Contact: procurement@globalsolutions.pk</w:t>
            </w:r>
            <w:r>
              <w:br/>
            </w:r>
            <w:r>
              <w:t xml:space="preserve">Phone: +92-21-3584-7721</w:t>
            </w:r>
          </w:p>
        </w:tc>
        <w:tc>
          <w:tcPr/>
          <w:p>
            <w:pPr>
              <w:pStyle w:val="Compact"/>
              <w:jc w:val="left"/>
            </w:pPr>
            <w:r>
              <w:rPr>
                <w:bCs/>
                <w:b/>
              </w:rPr>
              <w:t xml:space="preserve">SELLER (Service Provider):</w:t>
            </w:r>
            <w:r>
              <w:br/>
            </w:r>
            <w:r>
              <w:br/>
            </w:r>
            <w:r>
              <w:t xml:space="preserve">LinguaBridge Professional Services (Pvt.) Ltd.</w:t>
            </w:r>
            <w:r>
              <w:br/>
            </w:r>
            <w:r>
              <w:t xml:space="preserve">Office 12, 3rd Floor, IIFL Tower, Shahrah-e-Faisal</w:t>
            </w:r>
            <w:r>
              <w:br/>
            </w:r>
            <w:r>
              <w:t xml:space="preserve">Pakistan Karachi, Sindh 75500</w:t>
            </w:r>
            <w:r>
              <w:br/>
            </w:r>
            <w:r>
              <w:t xml:space="preserve">Pakistan</w:t>
            </w:r>
            <w:r>
              <w:br/>
            </w:r>
            <w:r>
              <w:t xml:space="preserve">Registration No: NTN-8765432-1</w:t>
            </w:r>
            <w:r>
              <w:br/>
            </w:r>
            <w:r>
              <w:t xml:space="preserve">Contact: contracts@linguabridge.pk</w:t>
            </w:r>
            <w:r>
              <w:br/>
            </w:r>
            <w:r>
              <w:t xml:space="preserve">Phone: +92-21-3462-9910</w:t>
            </w:r>
          </w:p>
        </w:tc>
      </w:tr>
    </w:tbl>
    <w:bookmarkEnd w:id="21"/>
    <w:bookmarkStart w:id="22" w:name="X4d99f7edbbd537116109b45b6986108fac84118"/>
    <w:p>
      <w:pPr>
        <w:pStyle w:val="Heading2"/>
      </w:pPr>
      <w:r>
        <w:t xml:space="preserve">2. DESCRIPTION OF SERVICES – TRANSLATOR INTERPRETER ENGAGEMENT</w:t>
      </w:r>
    </w:p>
    <w:p>
      <w:pPr>
        <w:pStyle w:val="FirstParagraph"/>
      </w:pPr>
      <w:r>
        <w:t xml:space="preserve">This Purchase Order is issued by Global Trade &amp; Commerce Solutions (Pvt.) Ltd. to formally engage the services of a certified</w:t>
      </w:r>
      <w:r>
        <w:t xml:space="preserve"> </w:t>
      </w:r>
      <w:r>
        <w:rPr>
          <w:bCs/>
          <w:b/>
        </w:rPr>
        <w:t xml:space="preserve">Translator Interpreter</w:t>
      </w:r>
      <w:r>
        <w:t xml:space="preserve"> </w:t>
      </w:r>
      <w:r>
        <w:t xml:space="preserve">through LinguaBridge Professional Services (Pvt.) Ltd. The primary purpose of this engagement is to provide comprehensive linguistic support for all business operations, legal proceedings, trade negotiations, and official correspondence conducted within the metropolitan area of</w:t>
      </w:r>
      <w:r>
        <w:t xml:space="preserve"> </w:t>
      </w:r>
      <w:r>
        <w:rPr>
          <w:bCs/>
          <w:b/>
        </w:rPr>
        <w:t xml:space="preserve">Pakistan Karachi</w:t>
      </w:r>
      <w:r>
        <w:t xml:space="preserve">. The</w:t>
      </w:r>
      <w:r>
        <w:t xml:space="preserve"> </w:t>
      </w:r>
      <w:r>
        <w:rPr>
          <w:bCs/>
          <w:b/>
        </w:rPr>
        <w:t xml:space="preserve">Translator Interpreter</w:t>
      </w:r>
      <w:r>
        <w:t xml:space="preserve"> </w:t>
      </w:r>
      <w:r>
        <w:t xml:space="preserve">shall be responsible for facilitating seamless communication between English, Urdu, Sindhi, and Arabic-speaking parties involved in the Buyer's commercial activities in</w:t>
      </w:r>
      <w:r>
        <w:t xml:space="preserve"> </w:t>
      </w:r>
      <w:r>
        <w:rPr>
          <w:bCs/>
          <w:b/>
        </w:rPr>
        <w:t xml:space="preserve">Pakistan Karachi</w:t>
      </w:r>
      <w:r>
        <w:t xml:space="preserve">.</w:t>
      </w:r>
    </w:p>
    <w:p>
      <w:pPr>
        <w:pStyle w:val="BodyText"/>
      </w:pPr>
      <w:r>
        <w:t xml:space="preserve">The scope of work under this</w:t>
      </w:r>
      <w:r>
        <w:t xml:space="preserve"> </w:t>
      </w:r>
      <w:r>
        <w:rPr>
          <w:bCs/>
          <w:b/>
        </w:rPr>
        <w:t xml:space="preserve">Purchase Order</w:t>
      </w:r>
      <w:r>
        <w:t xml:space="preserve"> </w:t>
      </w:r>
      <w:r>
        <w:t xml:space="preserve">includes, but is not limited to, the following services to be rendered by the designated</w:t>
      </w:r>
      <w:r>
        <w:t xml:space="preserve"> </w:t>
      </w:r>
      <w:r>
        <w:rPr>
          <w:bCs/>
          <w:b/>
        </w:rPr>
        <w:t xml:space="preserve">Translator Interpreter</w:t>
      </w:r>
      <w:r>
        <w:t xml:space="preserve">:</w:t>
      </w:r>
    </w:p>
    <w:p>
      <w:pPr>
        <w:numPr>
          <w:ilvl w:val="0"/>
          <w:numId w:val="1001"/>
        </w:numPr>
        <w:pStyle w:val="Compact"/>
      </w:pPr>
      <w:r>
        <w:t xml:space="preserve">Consecutive and simultaneous interpretation for all board meetings, shareholder assemblies, and executive briefings held at the Buyer's headquarters in</w:t>
      </w:r>
      <w:r>
        <w:t xml:space="preserve"> </w:t>
      </w:r>
      <w:r>
        <w:rPr>
          <w:bCs/>
          <w:b/>
        </w:rPr>
        <w:t xml:space="preserve">Pakistan Karachi</w:t>
      </w:r>
      <w:r>
        <w:t xml:space="preserve">.</w:t>
      </w:r>
    </w:p>
    <w:p>
      <w:pPr>
        <w:numPr>
          <w:ilvl w:val="0"/>
          <w:numId w:val="1001"/>
        </w:numPr>
        <w:pStyle w:val="Compact"/>
      </w:pPr>
      <w:r>
        <w:t xml:space="preserve">Documentary translation of legal contracts, trade agreements, customs declarations, and regulatory filings between English and Urdu for submission to the Pakistan Karachi Customs Authority and the Sindh High Court.</w:t>
      </w:r>
    </w:p>
    <w:p>
      <w:pPr>
        <w:numPr>
          <w:ilvl w:val="0"/>
          <w:numId w:val="1001"/>
        </w:numPr>
        <w:pStyle w:val="Compact"/>
      </w:pPr>
      <w:r>
        <w:t xml:space="preserve">On-site interpretation support during factory inspections, warehouse audits, and supply chain verification visits conducted across the industrial zones of</w:t>
      </w:r>
      <w:r>
        <w:t xml:space="preserve"> </w:t>
      </w:r>
      <w:r>
        <w:rPr>
          <w:bCs/>
          <w:b/>
        </w:rPr>
        <w:t xml:space="preserve">Pakistan Karachi</w:t>
      </w:r>
      <w:r>
        <w:t xml:space="preserve">, including Korangi, SITE, and Landhi.</w:t>
      </w:r>
    </w:p>
    <w:p>
      <w:pPr>
        <w:numPr>
          <w:ilvl w:val="0"/>
          <w:numId w:val="1001"/>
        </w:numPr>
        <w:pStyle w:val="Compact"/>
      </w:pPr>
      <w:r>
        <w:t xml:space="preserve">Telephone and video-conference interpretation for international clients and partners engaging with the Buyer's</w:t>
      </w:r>
      <w:r>
        <w:t xml:space="preserve"> </w:t>
      </w:r>
      <w:r>
        <w:rPr>
          <w:bCs/>
          <w:b/>
        </w:rPr>
        <w:t xml:space="preserve">Pakistan Karachi</w:t>
      </w:r>
      <w:r>
        <w:t xml:space="preserve"> </w:t>
      </w:r>
      <w:r>
        <w:t xml:space="preserve">operations center.</w:t>
      </w:r>
    </w:p>
    <w:p>
      <w:pPr>
        <w:numPr>
          <w:ilvl w:val="0"/>
          <w:numId w:val="1001"/>
        </w:numPr>
        <w:pStyle w:val="Compact"/>
      </w:pPr>
      <w:r>
        <w:t xml:space="preserve">Preparation and certification of translated documents bearing the official stamp and signature of the</w:t>
      </w:r>
      <w:r>
        <w:t xml:space="preserve"> </w:t>
      </w:r>
      <w:r>
        <w:rPr>
          <w:bCs/>
          <w:b/>
        </w:rPr>
        <w:t xml:space="preserve">Translator Interpreter</w:t>
      </w:r>
      <w:r>
        <w:t xml:space="preserve">, as required by Pakistani law and international trade regulations applicable in</w:t>
      </w:r>
      <w:r>
        <w:t xml:space="preserve"> </w:t>
      </w:r>
      <w:r>
        <w:rPr>
          <w:bCs/>
          <w:b/>
        </w:rPr>
        <w:t xml:space="preserve">Pakistan Karachi</w:t>
      </w:r>
      <w:r>
        <w:t xml:space="preserve">.</w:t>
      </w:r>
    </w:p>
    <w:p>
      <w:pPr>
        <w:numPr>
          <w:ilvl w:val="0"/>
          <w:numId w:val="1001"/>
        </w:numPr>
        <w:pStyle w:val="Compact"/>
      </w:pPr>
      <w:r>
        <w:t xml:space="preserve">Ad-hoc interpretation support for government liaison meetings with the Sindh Provincial Government, the Karachi Metropolitan Corporation, and the Pakistan Karachi Chamber of Commerce and Industry.</w:t>
      </w:r>
    </w:p>
    <w:bookmarkEnd w:id="22"/>
    <w:bookmarkStart w:id="23" w:name="quantity-duration-and-rate-schedule"/>
    <w:p>
      <w:pPr>
        <w:pStyle w:val="Heading2"/>
      </w:pPr>
      <w:r>
        <w:t xml:space="preserve">3. QUANTITY, DURATION, AND RATE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center"/>
            </w:pPr>
            <w:r>
              <w:t xml:space="preserve">Duration / Quantity</w:t>
            </w:r>
          </w:p>
        </w:tc>
        <w:tc>
          <w:tcPr/>
          <w:p>
            <w:pPr>
              <w:pStyle w:val="Compact"/>
              <w:jc w:val="right"/>
            </w:pPr>
            <w:r>
              <w:t xml:space="preserve">Rate (PKR)</w:t>
            </w:r>
          </w:p>
        </w:tc>
        <w:tc>
          <w:tcPr/>
          <w:p>
            <w:pPr>
              <w:pStyle w:val="Compact"/>
              <w:jc w:val="right"/>
            </w:pPr>
            <w:r>
              <w:t xml:space="preserve">Total (PKR)</w:t>
            </w:r>
          </w:p>
        </w:tc>
      </w:tr>
      <w:tr>
        <w:tc>
          <w:tcPr/>
          <w:p>
            <w:pPr>
              <w:pStyle w:val="Compact"/>
              <w:jc w:val="left"/>
            </w:pPr>
            <w:r>
              <w:t xml:space="preserve">Translator Interpreter – On-site (Board Meetings &amp; Negotiations)</w:t>
            </w:r>
          </w:p>
        </w:tc>
        <w:tc>
          <w:tcPr/>
          <w:p>
            <w:pPr>
              <w:pStyle w:val="Compact"/>
              <w:jc w:val="center"/>
            </w:pPr>
            <w:r>
              <w:t xml:space="preserve">120 hours</w:t>
            </w:r>
          </w:p>
        </w:tc>
        <w:tc>
          <w:tcPr/>
          <w:p>
            <w:pPr>
              <w:pStyle w:val="Compact"/>
              <w:jc w:val="right"/>
            </w:pPr>
            <w:r>
              <w:t xml:space="preserve">8,500 / hr</w:t>
            </w:r>
          </w:p>
        </w:tc>
        <w:tc>
          <w:tcPr/>
          <w:p>
            <w:pPr>
              <w:pStyle w:val="Compact"/>
              <w:jc w:val="right"/>
            </w:pPr>
            <w:r>
              <w:t xml:space="preserve">1,020,000</w:t>
            </w:r>
          </w:p>
        </w:tc>
      </w:tr>
      <w:tr>
        <w:tc>
          <w:tcPr/>
          <w:p>
            <w:pPr>
              <w:pStyle w:val="Compact"/>
              <w:jc w:val="left"/>
            </w:pPr>
            <w:r>
              <w:t xml:space="preserve">Translator Interpreter – Document Translation (Legal &amp; Trade)</w:t>
            </w:r>
          </w:p>
        </w:tc>
        <w:tc>
          <w:tcPr/>
          <w:p>
            <w:pPr>
              <w:pStyle w:val="Compact"/>
              <w:jc w:val="center"/>
            </w:pPr>
            <w:r>
              <w:t xml:space="preserve">5,000 words</w:t>
            </w:r>
          </w:p>
        </w:tc>
        <w:tc>
          <w:tcPr/>
          <w:p>
            <w:pPr>
              <w:pStyle w:val="Compact"/>
              <w:jc w:val="right"/>
            </w:pPr>
            <w:r>
              <w:t xml:space="preserve">120 / word</w:t>
            </w:r>
          </w:p>
        </w:tc>
        <w:tc>
          <w:tcPr/>
          <w:p>
            <w:pPr>
              <w:pStyle w:val="Compact"/>
              <w:jc w:val="right"/>
            </w:pPr>
            <w:r>
              <w:t xml:space="preserve">600,000</w:t>
            </w:r>
          </w:p>
        </w:tc>
      </w:tr>
      <w:tr>
        <w:tc>
          <w:tcPr/>
          <w:p>
            <w:pPr>
              <w:pStyle w:val="Compact"/>
              <w:jc w:val="left"/>
            </w:pPr>
            <w:r>
              <w:t xml:space="preserve">Translator Interpreter – Factory &amp; Site Inspections (Pakistan Karachi)</w:t>
            </w:r>
          </w:p>
        </w:tc>
        <w:tc>
          <w:tcPr/>
          <w:p>
            <w:pPr>
              <w:pStyle w:val="Compact"/>
              <w:jc w:val="center"/>
            </w:pPr>
            <w:r>
              <w:t xml:space="preserve">40 hours</w:t>
            </w:r>
          </w:p>
        </w:tc>
        <w:tc>
          <w:tcPr/>
          <w:p>
            <w:pPr>
              <w:pStyle w:val="Compact"/>
              <w:jc w:val="right"/>
            </w:pPr>
            <w:r>
              <w:t xml:space="preserve">9,500 / hr</w:t>
            </w:r>
          </w:p>
        </w:tc>
        <w:tc>
          <w:tcPr/>
          <w:p>
            <w:pPr>
              <w:pStyle w:val="Compact"/>
              <w:jc w:val="right"/>
            </w:pPr>
            <w:r>
              <w:t xml:space="preserve">380,000</w:t>
            </w:r>
          </w:p>
        </w:tc>
      </w:tr>
      <w:tr>
        <w:tc>
          <w:tcPr/>
          <w:p>
            <w:pPr>
              <w:pStyle w:val="Compact"/>
              <w:jc w:val="left"/>
            </w:pPr>
            <w:r>
              <w:t xml:space="preserve">Translator Interpreter – Remote / Video Conference Support</w:t>
            </w:r>
          </w:p>
        </w:tc>
        <w:tc>
          <w:tcPr/>
          <w:p>
            <w:pPr>
              <w:pStyle w:val="Compact"/>
              <w:jc w:val="center"/>
            </w:pPr>
            <w:r>
              <w:t xml:space="preserve">60 hours</w:t>
            </w:r>
          </w:p>
        </w:tc>
        <w:tc>
          <w:tcPr/>
          <w:p>
            <w:pPr>
              <w:pStyle w:val="Compact"/>
              <w:jc w:val="right"/>
            </w:pPr>
            <w:r>
              <w:t xml:space="preserve">7,000 / hr</w:t>
            </w:r>
          </w:p>
        </w:tc>
        <w:tc>
          <w:tcPr/>
          <w:p>
            <w:pPr>
              <w:pStyle w:val="Compact"/>
              <w:jc w:val="right"/>
            </w:pPr>
            <w:r>
              <w:t xml:space="preserve">420,000</w:t>
            </w:r>
          </w:p>
        </w:tc>
      </w:tr>
      <w:tr>
        <w:tc>
          <w:tcPr/>
          <w:p>
            <w:pPr>
              <w:pStyle w:val="Compact"/>
              <w:jc w:val="left"/>
            </w:pPr>
            <w:r>
              <w:t xml:space="preserve">Translator Interpreter – Government Liaison &amp; Ad-hoc Support</w:t>
            </w:r>
          </w:p>
        </w:tc>
        <w:tc>
          <w:tcPr/>
          <w:p>
            <w:pPr>
              <w:pStyle w:val="Compact"/>
              <w:jc w:val="center"/>
            </w:pPr>
            <w:r>
              <w:t xml:space="preserve">30 hours</w:t>
            </w:r>
          </w:p>
        </w:tc>
        <w:tc>
          <w:tcPr/>
          <w:p>
            <w:pPr>
              <w:pStyle w:val="Compact"/>
              <w:jc w:val="right"/>
            </w:pPr>
            <w:r>
              <w:t xml:space="preserve">10,000 / hr</w:t>
            </w:r>
          </w:p>
        </w:tc>
        <w:tc>
          <w:tcPr/>
          <w:p>
            <w:pPr>
              <w:pStyle w:val="Compact"/>
              <w:jc w:val="right"/>
            </w:pPr>
            <w:r>
              <w:t xml:space="preserve">300,000</w:t>
            </w:r>
          </w:p>
        </w:tc>
      </w:tr>
      <w:tr>
        <w:tc>
          <w:tcPr/>
          <w:p>
            <w:pPr>
              <w:pStyle w:val="Compact"/>
              <w:jc w:val="left"/>
            </w:pPr>
            <w:r>
              <w:t xml:space="preserve">TOTAL CONTRACT VALUE</w:t>
            </w:r>
          </w:p>
        </w:tc>
        <w:tc>
          <w:tcPr/>
          <w:p>
            <w:pPr>
              <w:pStyle w:val="Compact"/>
            </w:pPr>
          </w:p>
        </w:tc>
        <w:tc>
          <w:tcPr/>
          <w:p>
            <w:pPr>
              <w:pStyle w:val="Compact"/>
            </w:pPr>
          </w:p>
        </w:tc>
        <w:tc>
          <w:tcPr/>
          <w:p>
            <w:pPr>
              <w:pStyle w:val="Compact"/>
              <w:jc w:val="right"/>
            </w:pPr>
            <w:r>
              <w:t xml:space="preserve">2,720,000</w:t>
            </w:r>
          </w:p>
        </w:tc>
      </w:tr>
    </w:tbl>
    <w:p>
      <w:pPr>
        <w:pStyle w:val="BodyText"/>
      </w:pPr>
      <w:r>
        <w:t xml:space="preserve">The total value of this</w:t>
      </w:r>
      <w:r>
        <w:t xml:space="preserve"> </w:t>
      </w:r>
      <w:r>
        <w:rPr>
          <w:bCs/>
          <w:b/>
        </w:rPr>
        <w:t xml:space="preserve">Purchase Order</w:t>
      </w:r>
      <w:r>
        <w:t xml:space="preserve"> </w:t>
      </w:r>
      <w:r>
        <w:t xml:space="preserve">amounts to</w:t>
      </w:r>
      <w:r>
        <w:t xml:space="preserve"> </w:t>
      </w:r>
      <w:r>
        <w:rPr>
          <w:bCs/>
          <w:b/>
        </w:rPr>
        <w:t xml:space="preserve">PKR 2,720,000</w:t>
      </w:r>
      <w:r>
        <w:t xml:space="preserve"> </w:t>
      </w:r>
      <w:r>
        <w:t xml:space="preserve">(Two Million Seven Hundred Twenty Thousand Pakistani Rupees), exclusive of applicable Sales Tax and any additional charges for expedited delivery or after-hours engagement of the</w:t>
      </w:r>
      <w:r>
        <w:t xml:space="preserve"> </w:t>
      </w:r>
      <w:r>
        <w:rPr>
          <w:bCs/>
          <w:b/>
        </w:rPr>
        <w:t xml:space="preserve">Translator Interpreter</w:t>
      </w:r>
      <w:r>
        <w:t xml:space="preserve"> </w:t>
      </w:r>
      <w:r>
        <w:t xml:space="preserve">in</w:t>
      </w:r>
      <w:r>
        <w:t xml:space="preserve"> </w:t>
      </w:r>
      <w:r>
        <w:rPr>
          <w:bCs/>
          <w:b/>
        </w:rPr>
        <w:t xml:space="preserve">Pakistan Karachi</w:t>
      </w:r>
      <w:r>
        <w:t xml:space="preserve">.</w:t>
      </w:r>
    </w:p>
    <w:bookmarkEnd w:id="23"/>
    <w:bookmarkStart w:id="24" w:name="terms-and-conditions"/>
    <w:p>
      <w:pPr>
        <w:pStyle w:val="Heading2"/>
      </w:pPr>
      <w:r>
        <w:t xml:space="preserve">4. TERMS AND CONDITIONS</w:t>
      </w:r>
    </w:p>
    <w:p>
      <w:pPr>
        <w:numPr>
          <w:ilvl w:val="0"/>
          <w:numId w:val="1002"/>
        </w:numPr>
        <w:pStyle w:val="Compact"/>
      </w:pPr>
      <w:r>
        <w:rPr>
          <w:bCs/>
          <w:b/>
        </w:rPr>
        <w:t xml:space="preserve">Engagement Period:</w:t>
      </w:r>
      <w:r>
        <w:t xml:space="preserve"> </w:t>
      </w:r>
      <w:r>
        <w:t xml:space="preserve">The</w:t>
      </w:r>
      <w:r>
        <w:t xml:space="preserve"> </w:t>
      </w:r>
      <w:r>
        <w:rPr>
          <w:bCs/>
          <w:b/>
        </w:rPr>
        <w:t xml:space="preserve">Translator Interpreter</w:t>
      </w:r>
      <w:r>
        <w:t xml:space="preserve"> </w:t>
      </w:r>
      <w:r>
        <w:t xml:space="preserve">shall be engaged for a period of six (6) months commencing from 1 July 2025 through 31 December 2025, unless this</w:t>
      </w:r>
      <w:r>
        <w:t xml:space="preserve"> </w:t>
      </w:r>
      <w:r>
        <w:rPr>
          <w:bCs/>
          <w:b/>
        </w:rPr>
        <w:t xml:space="preserve">Purchase Order</w:t>
      </w:r>
      <w:r>
        <w:t xml:space="preserve"> </w:t>
      </w:r>
      <w:r>
        <w:t xml:space="preserve">is terminated earlier in accordance with Clause 9.</w:t>
      </w:r>
    </w:p>
    <w:p>
      <w:pPr>
        <w:numPr>
          <w:ilvl w:val="0"/>
          <w:numId w:val="1002"/>
        </w:numPr>
        <w:pStyle w:val="Compact"/>
      </w:pPr>
      <w:r>
        <w:rPr>
          <w:bCs/>
          <w:b/>
        </w:rPr>
        <w:t xml:space="preserve">Qualifications:</w:t>
      </w:r>
      <w:r>
        <w:t xml:space="preserve"> </w:t>
      </w:r>
      <w:r>
        <w:t xml:space="preserve">The</w:t>
      </w:r>
      <w:r>
        <w:t xml:space="preserve"> </w:t>
      </w:r>
      <w:r>
        <w:rPr>
          <w:bCs/>
          <w:b/>
        </w:rPr>
        <w:t xml:space="preserve">Translator Interpreter</w:t>
      </w:r>
      <w:r>
        <w:t xml:space="preserve"> </w:t>
      </w:r>
      <w:r>
        <w:t xml:space="preserve">assigned under this</w:t>
      </w:r>
      <w:r>
        <w:t xml:space="preserve"> </w:t>
      </w:r>
      <w:r>
        <w:rPr>
          <w:bCs/>
          <w:b/>
        </w:rPr>
        <w:t xml:space="preserve">Purchase Order</w:t>
      </w:r>
      <w:r>
        <w:t xml:space="preserve"> </w:t>
      </w:r>
      <w:r>
        <w:t xml:space="preserve">must hold a minimum of a Master's degree in Translation Studies or Linguistics, possess at least five (5) years of professional experience in</w:t>
      </w:r>
      <w:r>
        <w:t xml:space="preserve"> </w:t>
      </w:r>
      <w:r>
        <w:rPr>
          <w:bCs/>
          <w:b/>
        </w:rPr>
        <w:t xml:space="preserve">Pakistan Karachi</w:t>
      </w:r>
      <w:r>
        <w:t xml:space="preserve">, and be registered with the Pakistan Institute of Translators and Interpreters (PITI).</w:t>
      </w:r>
    </w:p>
    <w:p>
      <w:pPr>
        <w:numPr>
          <w:ilvl w:val="0"/>
          <w:numId w:val="1002"/>
        </w:numPr>
        <w:pStyle w:val="Compact"/>
      </w:pPr>
      <w:r>
        <w:rPr>
          <w:bCs/>
          <w:b/>
        </w:rPr>
        <w:t xml:space="preserve">Confidentiality:</w:t>
      </w:r>
      <w:r>
        <w:t xml:space="preserve"> </w:t>
      </w:r>
      <w:r>
        <w:t xml:space="preserve">The</w:t>
      </w:r>
      <w:r>
        <w:t xml:space="preserve"> </w:t>
      </w:r>
      <w:r>
        <w:rPr>
          <w:bCs/>
          <w:b/>
        </w:rPr>
        <w:t xml:space="preserve">Translator Interpreter</w:t>
      </w:r>
      <w:r>
        <w:t xml:space="preserve"> </w:t>
      </w:r>
      <w:r>
        <w:t xml:space="preserve">shall execute a Non-Disclosure Agreement (NDA) prior to commencing any work. All documents, trade secrets, and proprietary information encountered during the engagement in</w:t>
      </w:r>
      <w:r>
        <w:t xml:space="preserve"> </w:t>
      </w:r>
      <w:r>
        <w:rPr>
          <w:bCs/>
          <w:b/>
        </w:rPr>
        <w:t xml:space="preserve">Pakistan Karachi</w:t>
      </w:r>
      <w:r>
        <w:t xml:space="preserve"> </w:t>
      </w:r>
      <w:r>
        <w:t xml:space="preserve">shall be treated as strictly confidential and shall not be disclosed to any third party.</w:t>
      </w:r>
    </w:p>
    <w:p>
      <w:pPr>
        <w:numPr>
          <w:ilvl w:val="0"/>
          <w:numId w:val="1002"/>
        </w:numPr>
        <w:pStyle w:val="Compact"/>
      </w:pPr>
      <w:r>
        <w:rPr>
          <w:bCs/>
          <w:b/>
        </w:rPr>
        <w:t xml:space="preserve">Payment Terms:</w:t>
      </w:r>
      <w:r>
        <w:t xml:space="preserve"> </w:t>
      </w:r>
      <w:r>
        <w:t xml:space="preserve">Payment shall be made within thirty (30) days of receipt of a valid invoice from the Seller. Invoices must reference this</w:t>
      </w:r>
      <w:r>
        <w:t xml:space="preserve"> </w:t>
      </w:r>
      <w:r>
        <w:rPr>
          <w:bCs/>
          <w:b/>
        </w:rPr>
        <w:t xml:space="preserve">Purchase Order</w:t>
      </w:r>
      <w:r>
        <w:t xml:space="preserve"> </w:t>
      </w:r>
      <w:r>
        <w:t xml:space="preserve">number (PO-KHI-2025-04782) and itemize all services rendered by the</w:t>
      </w:r>
      <w:r>
        <w:t xml:space="preserve"> </w:t>
      </w:r>
      <w:r>
        <w:rPr>
          <w:bCs/>
          <w:b/>
        </w:rPr>
        <w:t xml:space="preserve">Translator Interpreter</w:t>
      </w:r>
      <w:r>
        <w:t xml:space="preserve"> </w:t>
      </w:r>
      <w:r>
        <w:t xml:space="preserve">during the billing period.</w:t>
      </w:r>
    </w:p>
    <w:p>
      <w:pPr>
        <w:numPr>
          <w:ilvl w:val="0"/>
          <w:numId w:val="1002"/>
        </w:numPr>
        <w:pStyle w:val="Compact"/>
      </w:pPr>
      <w:r>
        <w:rPr>
          <w:bCs/>
          <w:b/>
        </w:rPr>
        <w:t xml:space="preserve">Performance Standards:</w:t>
      </w:r>
      <w:r>
        <w:t xml:space="preserve"> </w:t>
      </w:r>
      <w:r>
        <w:t xml:space="preserve">The</w:t>
      </w:r>
      <w:r>
        <w:t xml:space="preserve"> </w:t>
      </w:r>
      <w:r>
        <w:rPr>
          <w:bCs/>
          <w:b/>
        </w:rPr>
        <w:t xml:space="preserve">Translator Interpreter</w:t>
      </w:r>
      <w:r>
        <w:t xml:space="preserve"> </w:t>
      </w:r>
      <w:r>
        <w:t xml:space="preserve">shall maintain a minimum accuracy rate of 98% for all translated and interpreted materials. Any errors identified by the Buyer shall be corrected at no additional cost within forty-eight (48) hours.</w:t>
      </w:r>
    </w:p>
    <w:p>
      <w:pPr>
        <w:numPr>
          <w:ilvl w:val="0"/>
          <w:numId w:val="1002"/>
        </w:numPr>
        <w:pStyle w:val="Compact"/>
      </w:pPr>
      <w:r>
        <w:rPr>
          <w:bCs/>
          <w:b/>
        </w:rPr>
        <w:t xml:space="preserve">Availability:</w:t>
      </w:r>
      <w:r>
        <w:t xml:space="preserve"> </w:t>
      </w:r>
      <w:r>
        <w:t xml:space="preserve">The</w:t>
      </w:r>
      <w:r>
        <w:t xml:space="preserve"> </w:t>
      </w:r>
      <w:r>
        <w:rPr>
          <w:bCs/>
          <w:b/>
        </w:rPr>
        <w:t xml:space="preserve">Translator Interpreter</w:t>
      </w:r>
      <w:r>
        <w:t xml:space="preserve"> </w:t>
      </w:r>
      <w:r>
        <w:t xml:space="preserve">shall be available for on-site engagement in</w:t>
      </w:r>
      <w:r>
        <w:t xml:space="preserve"> </w:t>
      </w:r>
      <w:r>
        <w:rPr>
          <w:bCs/>
          <w:b/>
        </w:rPr>
        <w:t xml:space="preserve">Pakistan Karachi</w:t>
      </w:r>
      <w:r>
        <w:t xml:space="preserve"> </w:t>
      </w:r>
      <w:r>
        <w:t xml:space="preserve">on a minimum of five (5) days per week, with a 24-hour advance notice requirement for scheduled assignments and a 4-hour notice for urgent or emergency interpretation needs.</w:t>
      </w:r>
    </w:p>
    <w:p>
      <w:pPr>
        <w:numPr>
          <w:ilvl w:val="0"/>
          <w:numId w:val="1002"/>
        </w:numPr>
        <w:pStyle w:val="Compact"/>
      </w:pPr>
      <w:r>
        <w:rPr>
          <w:bCs/>
          <w:b/>
        </w:rPr>
        <w:t xml:space="preserve">Substitution:</w:t>
      </w:r>
      <w:r>
        <w:t xml:space="preserve"> </w:t>
      </w:r>
      <w:r>
        <w:t xml:space="preserve">The Seller shall not substitute the designated</w:t>
      </w:r>
      <w:r>
        <w:t xml:space="preserve"> </w:t>
      </w:r>
      <w:r>
        <w:rPr>
          <w:bCs/>
          <w:b/>
        </w:rPr>
        <w:t xml:space="preserve">Translator Interpreter</w:t>
      </w:r>
      <w:r>
        <w:t xml:space="preserve"> </w:t>
      </w:r>
      <w:r>
        <w:t xml:space="preserve">without prior written consent from the Buyer. Any proposed replacement must meet or exceed the qualifications specified in Clause 2.</w:t>
      </w:r>
    </w:p>
    <w:p>
      <w:pPr>
        <w:numPr>
          <w:ilvl w:val="0"/>
          <w:numId w:val="1002"/>
        </w:numPr>
        <w:pStyle w:val="Compact"/>
      </w:pPr>
      <w:r>
        <w:rPr>
          <w:bCs/>
          <w:b/>
        </w:rPr>
        <w:t xml:space="preserve">Governing Law:</w:t>
      </w:r>
      <w:r>
        <w:t xml:space="preserve"> </w:t>
      </w:r>
      <w:r>
        <w:t xml:space="preserve">This</w:t>
      </w:r>
      <w:r>
        <w:t xml:space="preserve"> </w:t>
      </w:r>
      <w:r>
        <w:rPr>
          <w:bCs/>
          <w:b/>
        </w:rPr>
        <w:t xml:space="preserve">Purchase Order</w:t>
      </w:r>
      <w:r>
        <w:t xml:space="preserve"> </w:t>
      </w:r>
      <w:r>
        <w:t xml:space="preserve">shall be governed by and construed in accordance with the laws of the Islamic Republic of Pakistan. Any disputes arising from this engagement shall be subject to the exclusive jurisdiction of the courts in</w:t>
      </w:r>
      <w:r>
        <w:t xml:space="preserve"> </w:t>
      </w:r>
      <w:r>
        <w:rPr>
          <w:bCs/>
          <w:b/>
        </w:rPr>
        <w:t xml:space="preserve">Pakistan Karachi</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thirty (30) days' written notice. In the event of material breach by the</w:t>
      </w:r>
      <w:r>
        <w:t xml:space="preserve"> </w:t>
      </w:r>
      <w:r>
        <w:rPr>
          <w:bCs/>
          <w:b/>
        </w:rPr>
        <w:t xml:space="preserve">Translator Interpreter</w:t>
      </w:r>
      <w:r>
        <w:t xml:space="preserve">, the Buyer reserves the right to terminate immediately upon written notice.</w:t>
      </w:r>
    </w:p>
    <w:bookmarkEnd w:id="24"/>
    <w:bookmarkStart w:id="25" w:name="delivery-and-reporting"/>
    <w:p>
      <w:pPr>
        <w:pStyle w:val="Heading2"/>
      </w:pPr>
      <w:r>
        <w:t xml:space="preserve">5. DELIVERY AND REPORTING</w:t>
      </w:r>
    </w:p>
    <w:p>
      <w:pPr>
        <w:pStyle w:val="FirstParagraph"/>
      </w:pPr>
      <w:r>
        <w:t xml:space="preserve">The Seller shall submit a monthly activity report to the Buyer's Procurement Division, detailing all hours logged by the</w:t>
      </w:r>
      <w:r>
        <w:t xml:space="preserve"> </w:t>
      </w:r>
      <w:r>
        <w:rPr>
          <w:bCs/>
          <w:b/>
        </w:rPr>
        <w:t xml:space="preserve">Translator Interpreter</w:t>
      </w:r>
      <w:r>
        <w:t xml:space="preserve">, documents translated, meetings attended, and any issues encountered during the engagement period in</w:t>
      </w:r>
      <w:r>
        <w:t xml:space="preserve"> </w:t>
      </w:r>
      <w:r>
        <w:rPr>
          <w:bCs/>
          <w:b/>
        </w:rPr>
        <w:t xml:space="preserve">Pakistan Karachi</w:t>
      </w:r>
      <w:r>
        <w:t xml:space="preserve">. All translated documents shall be delivered in both hard copy and digital (PDF) format to the Buyer's office at Clifton Block 5,</w:t>
      </w:r>
      <w:r>
        <w:t xml:space="preserve"> </w:t>
      </w:r>
      <w:r>
        <w:rPr>
          <w:bCs/>
          <w:b/>
        </w:rPr>
        <w:t xml:space="preserve">Pakistan Karachi</w:t>
      </w:r>
      <w:r>
        <w:t xml:space="preserve">, within the timelines specified in each individual task assignment.</w:t>
      </w:r>
    </w:p>
    <w:bookmarkEnd w:id="25"/>
    <w:bookmarkStart w:id="26" w:name="authorized-signatories"/>
    <w:p>
      <w:pPr>
        <w:pStyle w:val="Heading2"/>
      </w:pPr>
      <w:r>
        <w:t xml:space="preserve">6. AUTHORIZED SIGNATORIES</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 the</w:t>
            </w:r>
            <w:r>
              <w:t xml:space="preserve"> </w:t>
            </w:r>
            <w:r>
              <w:rPr>
                <w:bCs/>
                <w:b/>
              </w:rPr>
              <w:t xml:space="preserve">BUYER</w:t>
            </w:r>
            <w:r>
              <w:t xml:space="preserve">:</w:t>
            </w:r>
          </w:p>
          <w:p>
            <w:pPr>
              <w:jc w:val="left"/>
            </w:pPr>
            <w:r>
              <w:t xml:space="preserve">Signature</w:t>
            </w:r>
          </w:p>
          <w:p>
            <w:pPr>
              <w:jc w:val="left"/>
            </w:pPr>
            <w:r>
              <w:rPr>
                <w:bCs/>
                <w:b/>
              </w:rPr>
              <w:t xml:space="preserve">Name:</w:t>
            </w:r>
            <w:r>
              <w:t xml:space="preserve"> </w:t>
            </w:r>
            <w:r>
              <w:t xml:space="preserve">Mr. Ahmed Raza Khan</w:t>
            </w:r>
            <w:r>
              <w:br/>
            </w:r>
            <w:r>
              <w:rPr>
                <w:bCs/>
                <w:b/>
              </w:rPr>
              <w:t xml:space="preserve">Title:</w:t>
            </w:r>
            <w:r>
              <w:t xml:space="preserve"> </w:t>
            </w:r>
            <w:r>
              <w:t xml:space="preserve">Chief Financial Officer</w:t>
            </w:r>
            <w:r>
              <w:br/>
            </w:r>
            <w:r>
              <w:rPr>
                <w:bCs/>
                <w:b/>
              </w:rPr>
              <w:t xml:space="preserve">Date:</w:t>
            </w:r>
            <w:r>
              <w:t xml:space="preserve"> </w:t>
            </w:r>
            <w:r>
              <w:t xml:space="preserve">_______________</w:t>
            </w:r>
          </w:p>
        </w:tc>
        <w:tc>
          <w:tcPr/>
          <w:p>
            <w:pPr>
              <w:jc w:val="left"/>
            </w:pPr>
            <w:r>
              <w:t xml:space="preserve">For and on behalf of the</w:t>
            </w:r>
            <w:r>
              <w:t xml:space="preserve"> </w:t>
            </w:r>
            <w:r>
              <w:rPr>
                <w:bCs/>
                <w:b/>
              </w:rPr>
              <w:t xml:space="preserve">SELLER</w:t>
            </w:r>
            <w:r>
              <w:t xml:space="preserve">:</w:t>
            </w:r>
          </w:p>
          <w:p>
            <w:pPr>
              <w:jc w:val="left"/>
            </w:pPr>
            <w:r>
              <w:t xml:space="preserve">Signature</w:t>
            </w:r>
          </w:p>
          <w:p>
            <w:pPr>
              <w:jc w:val="left"/>
            </w:pPr>
            <w:r>
              <w:rPr>
                <w:bCs/>
                <w:b/>
              </w:rPr>
              <w:t xml:space="preserve">Name:</w:t>
            </w:r>
            <w:r>
              <w:t xml:space="preserve"> </w:t>
            </w:r>
            <w:r>
              <w:t xml:space="preserve">Ms. Fatima Noor Siddiqui</w:t>
            </w:r>
            <w:r>
              <w:br/>
            </w:r>
            <w:r>
              <w:rPr>
                <w:bCs/>
                <w:b/>
              </w:rPr>
              <w:t xml:space="preserve">Title:</w:t>
            </w:r>
            <w:r>
              <w:t xml:space="preserve"> </w:t>
            </w:r>
            <w:r>
              <w:t xml:space="preserve">Managing Director</w:t>
            </w:r>
            <w:r>
              <w:br/>
            </w:r>
            <w:r>
              <w:rPr>
                <w:bCs/>
                <w:b/>
              </w:rPr>
              <w:t xml:space="preserve">Date:</w:t>
            </w:r>
            <w:r>
              <w:t xml:space="preserve"> </w:t>
            </w:r>
            <w:r>
              <w:t xml:space="preserve">_______________</w:t>
            </w:r>
          </w:p>
        </w:tc>
      </w:tr>
    </w:tbl>
    <w:p>
      <w:pPr>
        <w:pStyle w:val="BodyText"/>
      </w:pPr>
      <w:r>
        <w:t xml:space="preserve">This</w:t>
      </w:r>
      <w:r>
        <w:t xml:space="preserve"> </w:t>
      </w:r>
      <w:r>
        <w:rPr>
          <w:bCs/>
          <w:b/>
        </w:rPr>
        <w:t xml:space="preserve">Purchase Order</w:t>
      </w:r>
      <w:r>
        <w:t xml:space="preserve"> </w:t>
      </w:r>
      <w:r>
        <w:t xml:space="preserve">(PO-KHI-2025-04782) constitutes a binding agreement between the parties for the engagement of a</w:t>
      </w:r>
      <w:r>
        <w:t xml:space="preserve"> </w:t>
      </w:r>
      <w:r>
        <w:rPr>
          <w:bCs/>
          <w:b/>
        </w:rPr>
        <w:t xml:space="preserve">Translator Interpreter</w:t>
      </w:r>
      <w:r>
        <w:t xml:space="preserve"> </w:t>
      </w:r>
      <w:r>
        <w:t xml:space="preserve">for professional language services in</w:t>
      </w:r>
      <w:r>
        <w:t xml:space="preserve"> </w:t>
      </w:r>
      <w:r>
        <w:rPr>
          <w:bCs/>
          <w:b/>
        </w:rPr>
        <w:t xml:space="preserve">Pakistan Karachi</w:t>
      </w:r>
      <w:r>
        <w:t xml:space="preserve">. This document is valid only when signed and stamped by both parties. Unauthorized reproduction or distribution of this</w:t>
      </w:r>
      <w:r>
        <w:t xml:space="preserve"> </w:t>
      </w:r>
      <w:r>
        <w:rPr>
          <w:bCs/>
          <w:b/>
        </w:rPr>
        <w:t xml:space="preserve">Purchase Order</w:t>
      </w:r>
      <w:r>
        <w:t xml:space="preserve"> </w:t>
      </w:r>
      <w:r>
        <w:t xml:space="preserve">is strictly prohibited.</w:t>
      </w:r>
    </w:p>
    <w:p>
      <w:pPr>
        <w:pStyle w:val="BodyText"/>
      </w:pPr>
      <w:r>
        <w:t xml:space="preserve">Document generated by the Procurement Division, Global Trade &amp; Commerce Solutions (Pvt.) Ltd.,</w:t>
      </w:r>
      <w:r>
        <w:t xml:space="preserve"> </w:t>
      </w:r>
      <w:r>
        <w:rPr>
          <w:bCs/>
          <w:b/>
        </w:rPr>
        <w:t xml:space="preserve">Pakistan Karachi</w:t>
      </w:r>
      <w:r>
        <w:t xml:space="preserve">.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Pakistan Karachi</dc:title>
  <dc:creator/>
  <dc:language>en</dc:language>
  <cp:keywords/>
  <dcterms:created xsi:type="dcterms:W3CDTF">2026-10-10T04:06:17Z</dcterms:created>
  <dcterms:modified xsi:type="dcterms:W3CDTF">2026-10-10T04:06:17Z</dcterms:modified>
</cp:coreProperties>
</file>

<file path=docProps/custom.xml><?xml version="1.0" encoding="utf-8"?>
<Properties xmlns="http://schemas.openxmlformats.org/officeDocument/2006/custom-properties" xmlns:vt="http://schemas.openxmlformats.org/officeDocument/2006/docPropsVTypes"/>
</file>