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PO-SA-CT-2025-04872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Document Type:</w:t>
      </w:r>
      <w:r>
        <w:t xml:space="preserve"> </w:t>
      </w:r>
      <w:r>
        <w:t xml:space="preserve">Purchase Order</w:t>
      </w:r>
      <w:r>
        <w:br/>
      </w:r>
      <w:r>
        <w:rPr>
          <w:bCs/>
          <w:b/>
        </w:rPr>
        <w:t xml:space="preserve">Service Category:</w:t>
      </w:r>
      <w:r>
        <w:t xml:space="preserve"> </w:t>
      </w:r>
      <w:r>
        <w:t xml:space="preserve">Translator Interpreter Services</w:t>
      </w:r>
      <w:r>
        <w:br/>
      </w:r>
      <w:r>
        <w:rPr>
          <w:bCs/>
          <w:b/>
        </w:rPr>
        <w:t xml:space="preserve">Location of Service:</w:t>
      </w:r>
      <w:r>
        <w:t xml:space="preserve"> </w:t>
      </w:r>
      <w:r>
        <w:t xml:space="preserve">South Africa Cape Town</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Business Solutions (Pty) Ltd</w:t>
            </w:r>
          </w:p>
        </w:tc>
      </w:tr>
      <w:tr>
        <w:tc>
          <w:tcPr/>
          <w:p>
            <w:pPr>
              <w:pStyle w:val="Compact"/>
              <w:jc w:val="left"/>
            </w:pPr>
            <w:r>
              <w:t xml:space="preserve">Address</w:t>
            </w:r>
          </w:p>
        </w:tc>
        <w:tc>
          <w:tcPr/>
          <w:p>
            <w:pPr>
              <w:pStyle w:val="Compact"/>
              <w:jc w:val="left"/>
            </w:pPr>
            <w:r>
              <w:t xml:space="preserve">120 Sea Point Promenade, Sea Point, Cape Town, 8005, South Africa</w:t>
            </w:r>
          </w:p>
        </w:tc>
      </w:tr>
      <w:tr>
        <w:tc>
          <w:tcPr/>
          <w:p>
            <w:pPr>
              <w:pStyle w:val="Compact"/>
              <w:jc w:val="left"/>
            </w:pPr>
            <w:r>
              <w:t xml:space="preserve">Registration No.</w:t>
            </w:r>
          </w:p>
        </w:tc>
        <w:tc>
          <w:tcPr/>
          <w:p>
            <w:pPr>
              <w:pStyle w:val="Compact"/>
              <w:jc w:val="left"/>
            </w:pPr>
            <w:r>
              <w:t xml:space="preserve">2019/123456/07</w:t>
            </w:r>
          </w:p>
        </w:tc>
      </w:tr>
      <w:tr>
        <w:tc>
          <w:tcPr/>
          <w:p>
            <w:pPr>
              <w:pStyle w:val="Compact"/>
              <w:jc w:val="left"/>
            </w:pPr>
            <w:r>
              <w:t xml:space="preserve">VAT Number</w:t>
            </w:r>
          </w:p>
        </w:tc>
        <w:tc>
          <w:tcPr/>
          <w:p>
            <w:pPr>
              <w:pStyle w:val="Compact"/>
              <w:jc w:val="left"/>
            </w:pPr>
            <w:r>
              <w:t xml:space="preserve">4930123456</w:t>
            </w:r>
          </w:p>
        </w:tc>
      </w:tr>
      <w:tr>
        <w:tc>
          <w:tcPr/>
          <w:p>
            <w:pPr>
              <w:pStyle w:val="Compact"/>
              <w:jc w:val="left"/>
            </w:pPr>
            <w:r>
              <w:t xml:space="preserve">Contact Person</w:t>
            </w:r>
          </w:p>
        </w:tc>
        <w:tc>
          <w:tcPr/>
          <w:p>
            <w:pPr>
              <w:pStyle w:val="Compact"/>
              <w:jc w:val="left"/>
            </w:pPr>
            <w:r>
              <w:t xml:space="preserve">Ms. Thandiwe Nkosi, Procurement Manager</w:t>
            </w:r>
          </w:p>
        </w:tc>
      </w:tr>
      <w:tr>
        <w:tc>
          <w:tcPr/>
          <w:p>
            <w:pPr>
              <w:pStyle w:val="Compact"/>
              <w:jc w:val="left"/>
            </w:pPr>
            <w:r>
              <w:t xml:space="preserve">Email</w:t>
            </w:r>
          </w:p>
        </w:tc>
        <w:tc>
          <w:tcPr/>
          <w:p>
            <w:pPr>
              <w:pStyle w:val="Compact"/>
              <w:jc w:val="left"/>
            </w:pPr>
            <w:r>
              <w:t xml:space="preserve">procurement@atlanticbiz.co.za</w:t>
            </w:r>
          </w:p>
        </w:tc>
      </w:tr>
      <w:tr>
        <w:tc>
          <w:tcPr/>
          <w:p>
            <w:pPr>
              <w:pStyle w:val="Compact"/>
              <w:jc w:val="left"/>
            </w:pPr>
            <w:r>
              <w:t xml:space="preserve">Telephone</w:t>
            </w:r>
          </w:p>
        </w:tc>
        <w:tc>
          <w:tcPr/>
          <w:p>
            <w:pPr>
              <w:pStyle w:val="Compact"/>
              <w:jc w:val="left"/>
            </w:pPr>
            <w:r>
              <w:t xml:space="preserve">+27 21 430 5567</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LinguaBridge Professional Services (Pty) Ltd</w:t>
            </w:r>
          </w:p>
        </w:tc>
      </w:tr>
      <w:tr>
        <w:tc>
          <w:tcPr/>
          <w:p>
            <w:pPr>
              <w:pStyle w:val="Compact"/>
              <w:jc w:val="left"/>
            </w:pPr>
            <w:r>
              <w:t xml:space="preserve">Address</w:t>
            </w:r>
          </w:p>
        </w:tc>
        <w:tc>
          <w:tcPr/>
          <w:p>
            <w:pPr>
              <w:pStyle w:val="Compact"/>
              <w:jc w:val="left"/>
            </w:pPr>
            <w:r>
              <w:t xml:space="preserve">45 Kloof Street, Gardens, Cape Town, 8001, South Africa</w:t>
            </w:r>
          </w:p>
        </w:tc>
      </w:tr>
      <w:tr>
        <w:tc>
          <w:tcPr/>
          <w:p>
            <w:pPr>
              <w:pStyle w:val="Compact"/>
              <w:jc w:val="left"/>
            </w:pPr>
            <w:r>
              <w:t xml:space="preserve">Registration No.</w:t>
            </w:r>
          </w:p>
        </w:tc>
        <w:tc>
          <w:tcPr/>
          <w:p>
            <w:pPr>
              <w:pStyle w:val="Compact"/>
              <w:jc w:val="left"/>
            </w:pPr>
            <w:r>
              <w:t xml:space="preserve">2016/789012/07</w:t>
            </w:r>
          </w:p>
        </w:tc>
      </w:tr>
      <w:tr>
        <w:tc>
          <w:tcPr/>
          <w:p>
            <w:pPr>
              <w:pStyle w:val="Compact"/>
              <w:jc w:val="left"/>
            </w:pPr>
            <w:r>
              <w:t xml:space="preserve">VAT Number</w:t>
            </w:r>
          </w:p>
        </w:tc>
        <w:tc>
          <w:tcPr/>
          <w:p>
            <w:pPr>
              <w:pStyle w:val="Compact"/>
              <w:jc w:val="left"/>
            </w:pPr>
            <w:r>
              <w:t xml:space="preserve">4930987654</w:t>
            </w:r>
          </w:p>
        </w:tc>
      </w:tr>
      <w:tr>
        <w:tc>
          <w:tcPr/>
          <w:p>
            <w:pPr>
              <w:pStyle w:val="Compact"/>
              <w:jc w:val="left"/>
            </w:pPr>
            <w:r>
              <w:t xml:space="preserve">Contact Person</w:t>
            </w:r>
          </w:p>
        </w:tc>
        <w:tc>
          <w:tcPr/>
          <w:p>
            <w:pPr>
              <w:pStyle w:val="Compact"/>
              <w:jc w:val="left"/>
            </w:pPr>
            <w:r>
              <w:t xml:space="preserve">Mr. Johan van der Merwe, Account Director</w:t>
            </w:r>
          </w:p>
        </w:tc>
      </w:tr>
      <w:tr>
        <w:tc>
          <w:tcPr/>
          <w:p>
            <w:pPr>
              <w:pStyle w:val="Compact"/>
              <w:jc w:val="left"/>
            </w:pPr>
            <w:r>
              <w:t xml:space="preserve">Email</w:t>
            </w:r>
          </w:p>
        </w:tc>
        <w:tc>
          <w:tcPr/>
          <w:p>
            <w:pPr>
              <w:pStyle w:val="Compact"/>
              <w:jc w:val="left"/>
            </w:pPr>
            <w:r>
              <w:t xml:space="preserve">accounts@linguabridge.co.za</w:t>
            </w:r>
          </w:p>
        </w:tc>
      </w:tr>
      <w:tr>
        <w:tc>
          <w:tcPr/>
          <w:p>
            <w:pPr>
              <w:pStyle w:val="Compact"/>
              <w:jc w:val="left"/>
            </w:pPr>
            <w:r>
              <w:t xml:space="preserve">Telephone</w:t>
            </w:r>
          </w:p>
        </w:tc>
        <w:tc>
          <w:tcPr/>
          <w:p>
            <w:pPr>
              <w:pStyle w:val="Compact"/>
              <w:jc w:val="left"/>
            </w:pPr>
            <w:r>
              <w:t xml:space="preserve">+27 21 555 8899</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Atlantic Business Solutions (Pty) Ltd to LinguaBridge Professional Services (Pty) Ltd for the provision of professional Translator Interpreter services to be rendered in South Africa Cape Town. The Translator Interpreter engagement is required to support a series of multilingual business negotiations, legal proceedings, and corporate board meetings scheduled to take place at the buyer's premises and at the Cape Town International Convention Centre over a period of six (6) weeks.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Translator Interpreter – English to Afrikaans (Consecutive Interpretation) for corporate board meetings in South Africa Cape Town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Translator Interpreter – English to isiXhosa (Simultaneous Interpretation) for legal proceedings in South Africa Cape Town</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2,200.00</w:t>
            </w:r>
          </w:p>
        </w:tc>
        <w:tc>
          <w:tcPr/>
          <w:p>
            <w:pPr>
              <w:pStyle w:val="Compact"/>
              <w:jc w:val="left"/>
            </w:pPr>
            <w:r>
              <w:t xml:space="preserve">70,400.00</w:t>
            </w:r>
          </w:p>
        </w:tc>
      </w:tr>
      <w:tr>
        <w:tc>
          <w:tcPr/>
          <w:p>
            <w:pPr>
              <w:pStyle w:val="Compact"/>
              <w:jc w:val="left"/>
            </w:pPr>
            <w:r>
              <w:t xml:space="preserve">03</w:t>
            </w:r>
          </w:p>
        </w:tc>
        <w:tc>
          <w:tcPr/>
          <w:p>
            <w:pPr>
              <w:pStyle w:val="Compact"/>
              <w:jc w:val="left"/>
            </w:pPr>
            <w:r>
              <w:t xml:space="preserve">Translator Interpreter – English to French (Consecutive Interpretation) for international trade negotiations in South Africa Cape Town</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Translator Interpreter – English to Zulu (Simultaneous Interpretation) for community stakeholder consultations in South Africa Cape Town</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Document Translation – Technical and legal documents (English to Afrikaans, isiXhosa, French, Zulu) – 120 pages total</w:t>
            </w:r>
          </w:p>
        </w:tc>
        <w:tc>
          <w:tcPr/>
          <w:p>
            <w:pPr>
              <w:pStyle w:val="Compact"/>
              <w:jc w:val="left"/>
            </w:pPr>
            <w:r>
              <w:t xml:space="preserve">120</w:t>
            </w:r>
          </w:p>
        </w:tc>
        <w:tc>
          <w:tcPr/>
          <w:p>
            <w:pPr>
              <w:pStyle w:val="Compact"/>
              <w:jc w:val="left"/>
            </w:pPr>
            <w:r>
              <w:t xml:space="preserve">Pages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On-site Translator Interpreter coordination and project management in South Africa Cape Town</w:t>
            </w:r>
          </w:p>
        </w:tc>
        <w:tc>
          <w:tcPr/>
          <w:p>
            <w:pPr>
              <w:pStyle w:val="Compact"/>
              <w:jc w:val="left"/>
            </w:pPr>
            <w:r>
              <w:t xml:space="preserve">6</w:t>
            </w:r>
          </w:p>
        </w:tc>
        <w:tc>
          <w:tcPr/>
          <w:p>
            <w:pPr>
              <w:pStyle w:val="Compact"/>
              <w:jc w:val="left"/>
            </w:pPr>
            <w:r>
              <w:t xml:space="preserve">Weeks</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left"/>
            </w:pPr>
            <w:r>
              <w:t xml:space="preserve">Subtotal</w:t>
            </w:r>
          </w:p>
        </w:tc>
        <w:tc>
          <w:tcPr/>
          <w:p>
            <w:pPr>
              <w:pStyle w:val="Compact"/>
              <w:jc w:val="left"/>
            </w:pPr>
            <w:r>
              <w:t xml:space="preserve">326,800.00</w:t>
            </w:r>
          </w:p>
        </w:tc>
      </w:tr>
      <w:tr>
        <w:tc>
          <w:tcPr>
            <w:gridSpan w:val="5"/>
          </w:tcPr>
          <w:p>
            <w:pPr>
              <w:pStyle w:val="Compact"/>
              <w:jc w:val="left"/>
            </w:pPr>
            <w:r>
              <w:t xml:space="preserve">VAT (15%)</w:t>
            </w:r>
          </w:p>
        </w:tc>
        <w:tc>
          <w:tcPr/>
          <w:p>
            <w:pPr>
              <w:pStyle w:val="Compact"/>
              <w:jc w:val="left"/>
            </w:pPr>
            <w:r>
              <w:t xml:space="preserve">49,020.00</w:t>
            </w:r>
          </w:p>
        </w:tc>
      </w:tr>
      <w:tr>
        <w:tc>
          <w:tcPr>
            <w:gridSpan w:val="5"/>
          </w:tcPr>
          <w:p>
            <w:pPr>
              <w:pStyle w:val="Compact"/>
              <w:jc w:val="left"/>
            </w:pPr>
            <w:r>
              <w:rPr>
                <w:bCs/>
                <w:b/>
              </w:rPr>
              <w:t xml:space="preserve">TOTAL AMOUNT DUE (ZAR)</w:t>
            </w:r>
          </w:p>
        </w:tc>
        <w:tc>
          <w:tcPr/>
          <w:p>
            <w:pPr>
              <w:pStyle w:val="Compact"/>
              <w:jc w:val="left"/>
            </w:pPr>
            <w:r>
              <w:rPr>
                <w:bCs/>
                <w:b/>
              </w:rPr>
              <w:t xml:space="preserve">375,820.00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Service:</w:t>
      </w:r>
      <w:r>
        <w:t xml:space="preserve"> </w:t>
      </w:r>
      <w:r>
        <w:t xml:space="preserve">The Translator Interpreter services described in this Purchase Order shall be performed by certified and accredited professionals registered with the South African Institute of Professional Interpreters (SAIPI) and the South African Institute of Professional Translators (SAIPT). All Translator Interpreter personnel assigned to this contract must hold valid professional certifications and a minimum of five (5) years of documented experience in the respective language pairs.</w:t>
      </w:r>
    </w:p>
    <w:p>
      <w:pPr>
        <w:numPr>
          <w:ilvl w:val="0"/>
          <w:numId w:val="1001"/>
        </w:numPr>
        <w:pStyle w:val="Compact"/>
      </w:pPr>
      <w:r>
        <w:rPr>
          <w:bCs/>
          <w:b/>
        </w:rPr>
        <w:t xml:space="preserve">Location of Service:</w:t>
      </w:r>
      <w:r>
        <w:t xml:space="preserve"> </w:t>
      </w:r>
      <w:r>
        <w:t xml:space="preserve">All Translator Interpreter services shall be rendered in South Africa Cape Town, specifically at the buyer's offices at 120 Sea Point Promenade, Sea Point, and at the Cape Town International Convention Centre, 120 Main Road, Green Point, as directed by the buyer's project coordinator. The supplier shall bear all travel and accommodation costs within the Cape Town metropolitan area.</w:t>
      </w:r>
    </w:p>
    <w:p>
      <w:pPr>
        <w:numPr>
          <w:ilvl w:val="0"/>
          <w:numId w:val="1001"/>
        </w:numPr>
        <w:pStyle w:val="Compact"/>
      </w:pPr>
      <w:r>
        <w:rPr>
          <w:bCs/>
          <w:b/>
        </w:rPr>
        <w:t xml:space="preserve">Delivery Schedule:</w:t>
      </w:r>
      <w:r>
        <w:t xml:space="preserve"> </w:t>
      </w:r>
      <w:r>
        <w:t xml:space="preserve">The Translator Interpreter engagement shall commence on 1 July 2025 and conclude on 15 August 2025. A detailed weekly schedule of sessions, including dates, times, venues, and required language pairs, shall be provided by the buyer no later than five (5) business days prior to each session.</w:t>
      </w:r>
    </w:p>
    <w:p>
      <w:pPr>
        <w:numPr>
          <w:ilvl w:val="0"/>
          <w:numId w:val="1001"/>
        </w:numPr>
        <w:pStyle w:val="Compact"/>
      </w:pPr>
      <w:r>
        <w:rPr>
          <w:bCs/>
          <w:b/>
        </w:rPr>
        <w:t xml:space="preserve">Quality Assurance:</w:t>
      </w:r>
      <w:r>
        <w:t xml:space="preserve"> </w:t>
      </w:r>
      <w:r>
        <w:t xml:space="preserve">The supplier guarantees that all Translator Interpreter output shall meet the highest professional standards. The buyer reserves the right to request a replacement Translator Interpreter at no additional cost if the performance of any assigned professional does not meet the agreed-upon quality benchmarks. All document translations shall be subject to a two-stage quality review process (translation followed by independent proofreading).</w:t>
      </w:r>
    </w:p>
    <w:p>
      <w:pPr>
        <w:numPr>
          <w:ilvl w:val="0"/>
          <w:numId w:val="1001"/>
        </w:numPr>
        <w:pStyle w:val="Compact"/>
      </w:pPr>
      <w:r>
        <w:rPr>
          <w:bCs/>
          <w:b/>
        </w:rPr>
        <w:t xml:space="preserve">Confidentiality:</w:t>
      </w:r>
      <w:r>
        <w:t xml:space="preserve"> </w:t>
      </w:r>
      <w:r>
        <w:t xml:space="preserve">The supplier and all assigned Translator Interpreter personnel shall sign a Non-Disclosure Agreement (NDA) prior to commencing work. All documents, recordings, and information encountered during the course of this Purchase Order shall be treated as strictly confidential and shall not be disclosed to any third party without the prior written consent of the buyer.</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Invoices shall be submitted at the end of each calendar month for services rendered. Payment shall be made via electronic funds transfer (EFT) to the supplier's designated bank account. Late payments shall attract interest at the rate of 10% per annum as per the National Credit Act of South Africa.</w:t>
      </w:r>
    </w:p>
    <w:p>
      <w:pPr>
        <w:numPr>
          <w:ilvl w:val="0"/>
          <w:numId w:val="1001"/>
        </w:numPr>
        <w:pStyle w:val="Compact"/>
      </w:pPr>
      <w:r>
        <w:rPr>
          <w:bCs/>
          <w:b/>
        </w:rPr>
        <w:t xml:space="preserve">Cancellation and Termination:</w:t>
      </w:r>
      <w:r>
        <w:t xml:space="preserve"> </w:t>
      </w:r>
      <w:r>
        <w:t xml:space="preserve">Either party may terminate this Purchase Order with fourteen (14) days' written notice. In the event of cancellation by the buyer, the supplier shall be compensated for all Translator Interpreter hours already rendered and for any non-recoverable costs incurred. The buyer may cancel individual sessions with a minimum of forty-eight (48) hours' notice without incurring a cancellation fee.</w:t>
      </w:r>
    </w:p>
    <w:p>
      <w:pPr>
        <w:numPr>
          <w:ilvl w:val="0"/>
          <w:numId w:val="1001"/>
        </w:numPr>
        <w:pStyle w:val="Compact"/>
      </w:pPr>
      <w:r>
        <w:rPr>
          <w:bCs/>
          <w:b/>
        </w:rPr>
        <w:t xml:space="preserve">Compliance:</w:t>
      </w:r>
      <w:r>
        <w:t xml:space="preserve"> </w:t>
      </w:r>
      <w:r>
        <w:t xml:space="preserve">The supplier warrants that all services rendered under this Purchase Order shall comply with all applicable South African legislation, including the Promotion of Bantu Languages Act, the National Language Policy, and the relevant provisions of the South African Constitution regarding the right to language access in legal and administrative proceedings.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mediation in Cape Town, South Africa, in accordance with the rules of the Arbitration Foundation of Southern Africa (AFSA). If mediation fails, the matter shall be referred to the High Court of South Africa, Western Cape Division, Cape Town.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provision of Translator Interpreter services in South Africa Cape Town.</w:t>
      </w:r>
    </w:p>
    <w:p>
      <w:pPr>
        <w:pStyle w:val="BodyText"/>
      </w:pPr>
      <w:r>
        <w:rPr>
          <w:bCs/>
          <w:b/>
        </w:rPr>
        <w:t xml:space="preserve">For and on behalf of the Buyer:</w:t>
      </w:r>
      <w:r>
        <w:br/>
      </w:r>
      <w:r>
        <w:br/>
      </w:r>
      <w:r>
        <w:t xml:space="preserve">Name: Ms. Thandiwe Nkosi</w:t>
      </w:r>
      <w:r>
        <w:br/>
      </w:r>
      <w:r>
        <w:t xml:space="preserve">Title: Procurement Manager</w:t>
      </w:r>
      <w:r>
        <w:br/>
      </w:r>
      <w:r>
        <w:t xml:space="preserve">Company: Atlantic Business Solutions (Pty) Ltd</w:t>
      </w:r>
      <w:r>
        <w:br/>
      </w:r>
      <w:r>
        <w:t xml:space="preserve">Signature: _________________________</w:t>
      </w:r>
      <w:r>
        <w:br/>
      </w:r>
      <w:r>
        <w:t xml:space="preserve">Date: _________________________</w:t>
      </w:r>
    </w:p>
    <w:p>
      <w:pPr>
        <w:pStyle w:val="BodyText"/>
      </w:pPr>
      <w:r>
        <w:rPr>
          <w:bCs/>
          <w:b/>
        </w:rPr>
        <w:t xml:space="preserve">For and on behalf of the Supplier:</w:t>
      </w:r>
      <w:r>
        <w:br/>
      </w:r>
      <w:r>
        <w:br/>
      </w:r>
      <w:r>
        <w:t xml:space="preserve">Name: Mr. Johan van der Merwe</w:t>
      </w:r>
      <w:r>
        <w:br/>
      </w:r>
      <w:r>
        <w:t xml:space="preserve">Title: Account Director</w:t>
      </w:r>
      <w:r>
        <w:br/>
      </w:r>
      <w:r>
        <w:t xml:space="preserve">Company: LinguaBridge Professional Services (Pty) Ltd</w:t>
      </w:r>
      <w:r>
        <w:br/>
      </w:r>
      <w:r>
        <w:t xml:space="preserve">Signature: _________________________</w:t>
      </w:r>
      <w:r>
        <w:br/>
      </w:r>
      <w:r>
        <w:t xml:space="preserve">Date: _________________________</w:t>
      </w:r>
    </w:p>
    <w:p>
      <w:pPr>
        <w:pStyle w:val="BodyText"/>
      </w:pPr>
      <w:r>
        <w:t xml:space="preserve">This Purchase Order (PO-SA-CT-2025-04872) is valid for a period of thirty (30) days from the date of issue. This document constitutes a binding agreement between the parties upon execution by both authorized signatories. All Translator Interpreter services described herein are to be performed exclusively in South Africa Cape Town unless otherwise agreed in writing. © 2025 Atlantic Business Solutions (Pty) Ltd.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South Africa Cape Town</dc:title>
  <dc:creator/>
  <dc:language>en</dc:language>
  <cp:keywords/>
  <dcterms:created xsi:type="dcterms:W3CDTF">2026-10-10T05:51:01Z</dcterms:created>
  <dcterms:modified xsi:type="dcterms:W3CDTF">2026-10-10T05:51:01Z</dcterms:modified>
</cp:coreProperties>
</file>

<file path=docProps/custom.xml><?xml version="1.0" encoding="utf-8"?>
<Properties xmlns="http://schemas.openxmlformats.org/officeDocument/2006/custom-properties" xmlns:vt="http://schemas.openxmlformats.org/officeDocument/2006/docPropsVTypes"/>
</file>