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Official Procurement Document for Professional Language Services</w:t>
      </w:r>
    </w:p>
    <w:p>
      <w:pPr>
        <w:pStyle w:val="BodyText"/>
      </w:pPr>
      <w:r>
        <w:t xml:space="preserve">Reference: PO-VC-2025-004872</w:t>
      </w:r>
    </w:p>
    <w:bookmarkEnd w:id="20"/>
    <w:p>
      <w:pPr>
        <w:pStyle w:val="BodyText"/>
      </w:pPr>
      <w:r>
        <w:rPr>
          <w:bCs/>
          <w:b/>
        </w:rPr>
        <w:t xml:space="preserve">Purchase Order No.:</w:t>
      </w:r>
      <w:r>
        <w:t xml:space="preserve"> </w:t>
      </w:r>
      <w:r>
        <w:t xml:space="preserve">PO-VC-2025-004872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Venezuela Caracas</w:t>
      </w:r>
      <w:r>
        <w:br/>
      </w:r>
      <w:r>
        <w:rPr>
          <w:bCs/>
          <w:b/>
        </w:rPr>
        <w:t xml:space="preserve">Department:</w:t>
      </w:r>
      <w:r>
        <w:t xml:space="preserve"> </w:t>
      </w:r>
      <w:r>
        <w:t xml:space="preserve">International Operations</w:t>
      </w:r>
      <w:r>
        <w:br/>
      </w:r>
      <w:r>
        <w:rPr>
          <w:bCs/>
          <w:b/>
        </w:rPr>
        <w:t xml:space="preserve">Priority:</w:t>
      </w:r>
      <w:r>
        <w:t xml:space="preserve"> </w:t>
      </w:r>
      <w:r>
        <w:t xml:space="preserve">High</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Andes Global Consulting S.A.</w:t>
            </w:r>
          </w:p>
        </w:tc>
        <w:tc>
          <w:tcPr/>
          <w:p>
            <w:pPr>
              <w:pStyle w:val="Compact"/>
              <w:jc w:val="left"/>
            </w:pPr>
            <w:r>
              <w:rPr>
                <w:bCs/>
                <w:b/>
              </w:rPr>
              <w:t xml:space="preserve">Tax ID (RIF):</w:t>
            </w:r>
            <w:r>
              <w:t xml:space="preserve"> </w:t>
            </w:r>
            <w:r>
              <w:t xml:space="preserve">J-30874561-2</w:t>
            </w:r>
          </w:p>
        </w:tc>
      </w:tr>
      <w:tr>
        <w:tc>
          <w:tcPr/>
          <w:p>
            <w:pPr>
              <w:pStyle w:val="Compact"/>
              <w:jc w:val="left"/>
            </w:pPr>
            <w:r>
              <w:rPr>
                <w:bCs/>
                <w:b/>
              </w:rPr>
              <w:t xml:space="preserve">Address:</w:t>
            </w:r>
            <w:r>
              <w:t xml:space="preserve"> </w:t>
            </w:r>
            <w:r>
              <w:t xml:space="preserve">Torre Empresarial, Piso 14, Av. Francisco de Miranda, Chacao, Venezuela Caracas</w:t>
            </w:r>
          </w:p>
        </w:tc>
        <w:tc>
          <w:tcPr/>
          <w:p>
            <w:pPr>
              <w:pStyle w:val="Compact"/>
              <w:jc w:val="left"/>
            </w:pPr>
            <w:r>
              <w:rPr>
                <w:bCs/>
                <w:b/>
              </w:rPr>
              <w:t xml:space="preserve">Contact:</w:t>
            </w:r>
            <w:r>
              <w:t xml:space="preserve"> </w:t>
            </w:r>
            <w:r>
              <w:t xml:space="preserve">Maria Elena Rodriguez, Procurement Manager</w:t>
            </w:r>
          </w:p>
        </w:tc>
      </w:tr>
      <w:tr>
        <w:tc>
          <w:tcPr/>
          <w:p>
            <w:pPr>
              <w:pStyle w:val="Compact"/>
              <w:jc w:val="left"/>
            </w:pPr>
            <w:r>
              <w:rPr>
                <w:bCs/>
                <w:b/>
              </w:rPr>
              <w:t xml:space="preserve">Email:</w:t>
            </w:r>
            <w:r>
              <w:t xml:space="preserve"> </w:t>
            </w:r>
            <w:r>
              <w:t xml:space="preserve">procurement@andesglobal.com.ve</w:t>
            </w:r>
          </w:p>
        </w:tc>
        <w:tc>
          <w:tcPr/>
          <w:p>
            <w:pPr>
              <w:pStyle w:val="Compact"/>
              <w:jc w:val="left"/>
            </w:pPr>
            <w:r>
              <w:rPr>
                <w:bCs/>
                <w:b/>
              </w:rPr>
              <w:t xml:space="preserve">Phone:</w:t>
            </w:r>
            <w:r>
              <w:t xml:space="preserve"> </w:t>
            </w:r>
            <w:r>
              <w:t xml:space="preserve">+58 212 555-0147</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LinguaPro International Services C.A.</w:t>
            </w:r>
          </w:p>
        </w:tc>
        <w:tc>
          <w:tcPr/>
          <w:p>
            <w:pPr>
              <w:pStyle w:val="Compact"/>
              <w:jc w:val="left"/>
            </w:pPr>
            <w:r>
              <w:rPr>
                <w:bCs/>
                <w:b/>
              </w:rPr>
              <w:t xml:space="preserve">Tax ID (RIF):</w:t>
            </w:r>
            <w:r>
              <w:t xml:space="preserve"> </w:t>
            </w:r>
            <w:r>
              <w:t xml:space="preserve">J-40123987-5</w:t>
            </w:r>
          </w:p>
        </w:tc>
      </w:tr>
      <w:tr>
        <w:tc>
          <w:tcPr/>
          <w:p>
            <w:pPr>
              <w:pStyle w:val="Compact"/>
              <w:jc w:val="left"/>
            </w:pPr>
            <w:r>
              <w:rPr>
                <w:bCs/>
                <w:b/>
              </w:rPr>
              <w:t xml:space="preserve">Address:</w:t>
            </w:r>
            <w:r>
              <w:t xml:space="preserve"> </w:t>
            </w:r>
            <w:r>
              <w:t xml:space="preserve">Centro Comercial Parque Central, Local 218, Av. Páez, Venezuela Caracas</w:t>
            </w:r>
          </w:p>
        </w:tc>
        <w:tc>
          <w:tcPr/>
          <w:p>
            <w:pPr>
              <w:pStyle w:val="Compact"/>
              <w:jc w:val="left"/>
            </w:pPr>
            <w:r>
              <w:rPr>
                <w:bCs/>
                <w:b/>
              </w:rPr>
              <w:t xml:space="preserve">Contact:</w:t>
            </w:r>
            <w:r>
              <w:t xml:space="preserve"> </w:t>
            </w:r>
            <w:r>
              <w:t xml:space="preserve">Dr. Carlos Mendoza, Director of Language Services</w:t>
            </w:r>
          </w:p>
        </w:tc>
      </w:tr>
      <w:tr>
        <w:tc>
          <w:tcPr/>
          <w:p>
            <w:pPr>
              <w:pStyle w:val="Compact"/>
              <w:jc w:val="left"/>
            </w:pPr>
            <w:r>
              <w:rPr>
                <w:bCs/>
                <w:b/>
              </w:rPr>
              <w:t xml:space="preserve">Email:</w:t>
            </w:r>
            <w:r>
              <w:t xml:space="preserve"> </w:t>
            </w:r>
            <w:r>
              <w:t xml:space="preserve">contracts@linguapro.com.ve</w:t>
            </w:r>
          </w:p>
        </w:tc>
        <w:tc>
          <w:tcPr/>
          <w:p>
            <w:pPr>
              <w:pStyle w:val="Compact"/>
              <w:jc w:val="left"/>
            </w:pPr>
            <w:r>
              <w:rPr>
                <w:bCs/>
                <w:b/>
              </w:rPr>
              <w:t xml:space="preserve">Phone:</w:t>
            </w:r>
            <w:r>
              <w:t xml:space="preserve"> </w:t>
            </w:r>
            <w:r>
              <w:t xml:space="preserve">+58 212 555-0893</w:t>
            </w:r>
          </w:p>
        </w:tc>
      </w:tr>
    </w:tbl>
    <w:p>
      <w:pPr>
        <w:pStyle w:val="BodyText"/>
      </w:pPr>
      <w:r>
        <w:t xml:space="preserve">Description of Services</w:t>
      </w:r>
    </w:p>
    <w:p>
      <w:pPr>
        <w:pStyle w:val="BodyText"/>
      </w:pPr>
      <w:r>
        <w:t xml:space="preserve">This Purchase Order is issued by Andes Global Consulting S.A. to formally request and authorize the engagement of a certified</w:t>
      </w:r>
      <w:r>
        <w:t xml:space="preserve"> </w:t>
      </w:r>
      <w:r>
        <w:rPr>
          <w:bCs/>
          <w:b/>
        </w:rPr>
        <w:t xml:space="preserve">Translator Interpreter</w:t>
      </w:r>
      <w:r>
        <w:t xml:space="preserve"> </w:t>
      </w:r>
      <w:r>
        <w:t xml:space="preserve">professional to provide comprehensive bilingual and multilingual language services within the metropolitan area of</w:t>
      </w:r>
      <w:r>
        <w:t xml:space="preserve"> </w:t>
      </w:r>
      <w:r>
        <w:rPr>
          <w:bCs/>
          <w:b/>
        </w:rPr>
        <w:t xml:space="preserve">Venezuela Caracas</w:t>
      </w:r>
      <w:r>
        <w:t xml:space="preserve">. The</w:t>
      </w:r>
      <w:r>
        <w:t xml:space="preserve"> </w:t>
      </w:r>
      <w:r>
        <w:rPr>
          <w:bCs/>
          <w:b/>
        </w:rPr>
        <w:t xml:space="preserve">Translator Interpreter</w:t>
      </w:r>
      <w:r>
        <w:t xml:space="preserve"> </w:t>
      </w:r>
      <w:r>
        <w:t xml:space="preserve">shall be responsible for facilitating all verbal and written communication between English-speaking and Spanish-speaking parties during a series of international business negotiations, legal proceedings, and corporate meetings scheduled to take place in</w:t>
      </w:r>
      <w:r>
        <w:t xml:space="preserve"> </w:t>
      </w:r>
      <w:r>
        <w:rPr>
          <w:bCs/>
          <w:b/>
        </w:rPr>
        <w:t xml:space="preserve">Venezuela Caracas</w:t>
      </w:r>
      <w:r>
        <w:t xml:space="preserve"> </w:t>
      </w:r>
      <w:r>
        <w:t xml:space="preserve">between June 20 and July 15, 2025.</w:t>
      </w:r>
    </w:p>
    <w:p>
      <w:pPr>
        <w:pStyle w:val="BodyText"/>
      </w:pPr>
      <w:r>
        <w:t xml:space="preserve">The</w:t>
      </w:r>
      <w:r>
        <w:t xml:space="preserve"> </w:t>
      </w:r>
      <w:r>
        <w:rPr>
          <w:bCs/>
          <w:b/>
        </w:rPr>
        <w:t xml:space="preserve">Translator Interpreter</w:t>
      </w:r>
      <w:r>
        <w:t xml:space="preserve"> </w:t>
      </w:r>
      <w:r>
        <w:t xml:space="preserve">engaged under this Purchase Order must hold a minimum of five (5) years of professional experience in simultaneous and consecutive interpretation, as well as certified translation credentials recognized by the Venezuelan Chamber of Commerce in</w:t>
      </w:r>
      <w:r>
        <w:t xml:space="preserve"> </w:t>
      </w:r>
      <w:r>
        <w:rPr>
          <w:bCs/>
          <w:b/>
        </w:rPr>
        <w:t xml:space="preserve">Venezuela Caracas</w:t>
      </w:r>
      <w:r>
        <w:t xml:space="preserve">. The professional shall be fluent in English, Spanish, and Portuguese, with demonstrated expertise in legal, financial, and commercial terminology relevant to international trade agreements.</w:t>
      </w:r>
    </w:p>
    <w:p>
      <w:pPr>
        <w:pStyle w:val="BodyText"/>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Certified Translator Interpreter – Simultaneous Interpretation (Business Negotiations, Venezuela Caracas)</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Certified Translator Interpreter – Consecutive Interpretation (Legal Proceedings, Venezuela Caracas)</w:t>
            </w:r>
          </w:p>
        </w:tc>
        <w:tc>
          <w:tcPr/>
          <w:p>
            <w:pPr>
              <w:pStyle w:val="Compact"/>
              <w:jc w:val="left"/>
            </w:pPr>
            <w:r>
              <w:t xml:space="preserve">24 hours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Translator Interpreter – Written Translation of Contracts and Legal Documents (EN/ES/PT)</w:t>
            </w:r>
          </w:p>
        </w:tc>
        <w:tc>
          <w:tcPr/>
          <w:p>
            <w:pPr>
              <w:pStyle w:val="Compact"/>
              <w:jc w:val="left"/>
            </w:pPr>
            <w:r>
              <w:t xml:space="preserve">120 pages</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Translator Interpreter – On-site Support at Client Offices, Venezuela Caracas (Travel &amp; Logistics)</w:t>
            </w:r>
          </w:p>
        </w:tc>
        <w:tc>
          <w:tcPr/>
          <w:p>
            <w:pPr>
              <w:pStyle w:val="Compact"/>
              <w:jc w:val="left"/>
            </w:pPr>
            <w:r>
              <w:t xml:space="preserve">25 days</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5</w:t>
            </w:r>
          </w:p>
        </w:tc>
        <w:tc>
          <w:tcPr/>
          <w:p>
            <w:pPr>
              <w:pStyle w:val="Compact"/>
              <w:jc w:val="left"/>
            </w:pPr>
            <w:r>
              <w:t xml:space="preserve">Translator Interpreter – Emergency After-Hours Availability (Venezuela Caracas)</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w:t>
            </w:r>
          </w:p>
        </w:tc>
      </w:tr>
      <w:tr>
        <w:tc>
          <w:tcPr>
            <w:gridSpan w:val="4"/>
          </w:tcPr>
          <w:p>
            <w:pPr>
              <w:pStyle w:val="Compact"/>
              <w:jc w:val="right"/>
            </w:pPr>
            <w:r>
              <w:t xml:space="preserve">SUBTOTAL:</w:t>
            </w:r>
          </w:p>
        </w:tc>
        <w:tc>
          <w:tcPr/>
          <w:p>
            <w:pPr>
              <w:pStyle w:val="Compact"/>
              <w:jc w:val="left"/>
            </w:pPr>
            <w:r>
              <w:t xml:space="preserve">$10,165.00</w:t>
            </w:r>
          </w:p>
        </w:tc>
      </w:tr>
      <w:tr>
        <w:tc>
          <w:tcPr>
            <w:gridSpan w:val="4"/>
          </w:tcPr>
          <w:p>
            <w:pPr>
              <w:pStyle w:val="Compact"/>
              <w:jc w:val="right"/>
            </w:pPr>
            <w:r>
              <w:t xml:space="preserve">Applicable Tax (IVA 16%):</w:t>
            </w:r>
          </w:p>
        </w:tc>
        <w:tc>
          <w:tcPr/>
          <w:p>
            <w:pPr>
              <w:pStyle w:val="Compact"/>
              <w:jc w:val="left"/>
            </w:pPr>
            <w:r>
              <w:t xml:space="preserve">$1,626.40</w:t>
            </w:r>
          </w:p>
        </w:tc>
      </w:tr>
      <w:tr>
        <w:tc>
          <w:tcPr>
            <w:gridSpan w:val="4"/>
          </w:tcPr>
          <w:p>
            <w:pPr>
              <w:pStyle w:val="Compact"/>
              <w:jc w:val="right"/>
            </w:pPr>
            <w:r>
              <w:t xml:space="preserve">GRAND TOTAL:</w:t>
            </w:r>
          </w:p>
        </w:tc>
        <w:tc>
          <w:tcPr/>
          <w:p>
            <w:pPr>
              <w:pStyle w:val="Compact"/>
              <w:jc w:val="left"/>
            </w:pPr>
            <w:r>
              <w:t xml:space="preserve">$11,791.40</w:t>
            </w:r>
          </w:p>
        </w:tc>
      </w:tr>
    </w:tbl>
    <w:p>
      <w:pPr>
        <w:pStyle w:val="BodyText"/>
      </w:pPr>
      <w:r>
        <w:t xml:space="preserve">Terms and Conditions</w:t>
      </w:r>
    </w:p>
    <w:p>
      <w:pPr>
        <w:numPr>
          <w:ilvl w:val="0"/>
          <w:numId w:val="1001"/>
        </w:numPr>
        <w:pStyle w:val="Compact"/>
      </w:pPr>
      <w:r>
        <w:t xml:space="preserve">This Purchase Order constitutes a binding agreement between the Buyer and the Supplier for the provision of</w:t>
      </w:r>
      <w:r>
        <w:t xml:space="preserve"> </w:t>
      </w:r>
      <w:r>
        <w:rPr>
          <w:bCs/>
          <w:b/>
        </w:rPr>
        <w:t xml:space="preserve">Translator Interpreter</w:t>
      </w:r>
      <w:r>
        <w:t xml:space="preserve"> </w:t>
      </w:r>
      <w:r>
        <w:t xml:space="preserve">services exclusively within the jurisdiction of</w:t>
      </w:r>
      <w:r>
        <w:t xml:space="preserve"> </w:t>
      </w:r>
      <w:r>
        <w:rPr>
          <w:bCs/>
          <w:b/>
        </w:rPr>
        <w:t xml:space="preserve">Venezuela Caracas</w:t>
      </w:r>
      <w:r>
        <w:t xml:space="preserve">, Venezuela. All services shall be rendered in accordance with Venezuelan labor regulations and professional standards.</w:t>
      </w:r>
    </w:p>
    <w:p>
      <w:pPr>
        <w:numPr>
          <w:ilvl w:val="0"/>
          <w:numId w:val="1001"/>
        </w:numPr>
        <w:pStyle w:val="Compact"/>
      </w:pPr>
      <w:r>
        <w:t xml:space="preserve">The</w:t>
      </w:r>
      <w:r>
        <w:t xml:space="preserve"> </w:t>
      </w:r>
      <w:r>
        <w:rPr>
          <w:bCs/>
          <w:b/>
        </w:rPr>
        <w:t xml:space="preserve">Translator Interpreter</w:t>
      </w:r>
      <w:r>
        <w:t xml:space="preserve"> </w:t>
      </w:r>
      <w:r>
        <w:t xml:space="preserve">assigned to this Purchase Order must present valid professional identification, certification documents, and proof of liability insurance prior to commencing any work in</w:t>
      </w:r>
      <w:r>
        <w:t xml:space="preserve"> </w:t>
      </w:r>
      <w:r>
        <w:rPr>
          <w:bCs/>
          <w:b/>
        </w:rPr>
        <w:t xml:space="preserve">Venezuela Caracas</w:t>
      </w:r>
      <w:r>
        <w:t xml:space="preserve">.</w:t>
      </w:r>
    </w:p>
    <w:p>
      <w:pPr>
        <w:numPr>
          <w:ilvl w:val="0"/>
          <w:numId w:val="1001"/>
        </w:numPr>
        <w:pStyle w:val="Compact"/>
      </w:pPr>
      <w:r>
        <w:t xml:space="preserve">Payment shall be made within thirty (30) calendar days from the date of invoice submission. Payment will be processed via bank transfer to the account designated by the Supplier. All transactions related to this Purchase Order shall be conducted in United States Dollars (USD) as agreed upon by both parties.</w:t>
      </w:r>
    </w:p>
    <w:p>
      <w:pPr>
        <w:numPr>
          <w:ilvl w:val="0"/>
          <w:numId w:val="1001"/>
        </w:numPr>
        <w:pStyle w:val="Compact"/>
      </w:pPr>
      <w:r>
        <w:t xml:space="preserve">The</w:t>
      </w:r>
      <w:r>
        <w:t xml:space="preserve"> </w:t>
      </w:r>
      <w:r>
        <w:rPr>
          <w:bCs/>
          <w:b/>
        </w:rPr>
        <w:t xml:space="preserve">Translator Interpreter</w:t>
      </w:r>
      <w:r>
        <w:t xml:space="preserve"> </w:t>
      </w:r>
      <w:r>
        <w:t xml:space="preserve">is bound by a strict confidentiality agreement covering all information, documents, and discussions encountered during the performance of services in</w:t>
      </w:r>
      <w:r>
        <w:t xml:space="preserve"> </w:t>
      </w:r>
      <w:r>
        <w:rPr>
          <w:bCs/>
          <w:b/>
        </w:rPr>
        <w:t xml:space="preserve">Venezuela Caracas</w:t>
      </w:r>
      <w:r>
        <w:t xml:space="preserve">. Any breach of confidentiality shall result in immediate termination of this Purchase Order and potential legal action.</w:t>
      </w:r>
    </w:p>
    <w:p>
      <w:pPr>
        <w:numPr>
          <w:ilvl w:val="0"/>
          <w:numId w:val="1001"/>
        </w:numPr>
        <w:pStyle w:val="Compact"/>
      </w:pPr>
      <w:r>
        <w:t xml:space="preserve">Any modifications, cancellations, or extensions to this Purchase Order must be submitted in writing to the Procurement Department of Andes Global Consulting S.A. at least five (5) business days in advance. Verbal requests for changes to the</w:t>
      </w:r>
      <w:r>
        <w:t xml:space="preserve"> </w:t>
      </w:r>
      <w:r>
        <w:rPr>
          <w:bCs/>
          <w:b/>
        </w:rPr>
        <w:t xml:space="preserve">Translator Interpreter</w:t>
      </w:r>
      <w:r>
        <w:t xml:space="preserve"> </w:t>
      </w:r>
      <w:r>
        <w:t xml:space="preserve">schedule or scope of work will not be honored.</w:t>
      </w:r>
    </w:p>
    <w:p>
      <w:pPr>
        <w:numPr>
          <w:ilvl w:val="0"/>
          <w:numId w:val="1001"/>
        </w:numPr>
        <w:pStyle w:val="Compact"/>
      </w:pPr>
      <w:r>
        <w:t xml:space="preserve">The Supplier guarantees that the</w:t>
      </w:r>
      <w:r>
        <w:t xml:space="preserve"> </w:t>
      </w:r>
      <w:r>
        <w:rPr>
          <w:bCs/>
          <w:b/>
        </w:rPr>
        <w:t xml:space="preserve">Translator Interpreter</w:t>
      </w:r>
      <w:r>
        <w:t xml:space="preserve"> </w:t>
      </w:r>
      <w:r>
        <w:t xml:space="preserve">will be available at the designated locations in</w:t>
      </w:r>
      <w:r>
        <w:t xml:space="preserve"> </w:t>
      </w:r>
      <w:r>
        <w:rPr>
          <w:bCs/>
          <w:b/>
        </w:rPr>
        <w:t xml:space="preserve">Venezuela Caracas</w:t>
      </w:r>
      <w:r>
        <w:t xml:space="preserve"> </w:t>
      </w:r>
      <w:r>
        <w:t xml:space="preserve">no later than thirty (30) minutes before the scheduled start time of each engagement. Failure to meet this requirement three (3) or more times will constitute a material breach of this Purchase Order.</w:t>
      </w:r>
    </w:p>
    <w:p>
      <w:pPr>
        <w:numPr>
          <w:ilvl w:val="0"/>
          <w:numId w:val="1001"/>
        </w:numPr>
        <w:pStyle w:val="Compact"/>
      </w:pPr>
      <w:r>
        <w:t xml:space="preserve">All disputes arising from this Purchase Order shall be resolved through arbitration in</w:t>
      </w:r>
      <w:r>
        <w:t xml:space="preserve"> </w:t>
      </w:r>
      <w:r>
        <w:rPr>
          <w:bCs/>
          <w:b/>
        </w:rPr>
        <w:t xml:space="preserve">Venezuela Caracas</w:t>
      </w:r>
      <w:r>
        <w:t xml:space="preserve"> </w:t>
      </w:r>
      <w:r>
        <w:t xml:space="preserve">in accordance with the rules of the Venezuelan Chamber of Commerce. The governing law for this Purchase Order shall be the laws of the Bolivarian Republic of Venezuela.</w:t>
      </w:r>
    </w:p>
    <w:p>
      <w:pPr>
        <w:numPr>
          <w:ilvl w:val="0"/>
          <w:numId w:val="1001"/>
        </w:numPr>
        <w:pStyle w:val="Compact"/>
      </w:pPr>
      <w:r>
        <w:t xml:space="preserve">The Supplier shall provide a detailed weekly report to the Buyer summarizing all</w:t>
      </w:r>
      <w:r>
        <w:t xml:space="preserve"> </w:t>
      </w:r>
      <w:r>
        <w:rPr>
          <w:bCs/>
          <w:b/>
        </w:rPr>
        <w:t xml:space="preserve">Translator Interpreter</w:t>
      </w:r>
      <w:r>
        <w:t xml:space="preserve"> </w:t>
      </w:r>
      <w:r>
        <w:t xml:space="preserve">activities, hours worked, and deliverables completed in</w:t>
      </w:r>
      <w:r>
        <w:t xml:space="preserve"> </w:t>
      </w:r>
      <w:r>
        <w:rPr>
          <w:bCs/>
          <w:b/>
        </w:rPr>
        <w:t xml:space="preserve">Venezuela Caracas</w:t>
      </w:r>
      <w:r>
        <w:t xml:space="preserve"> </w:t>
      </w:r>
      <w:r>
        <w:t xml:space="preserve">for each week of the engagement period.</w:t>
      </w:r>
    </w:p>
    <w:p>
      <w:pPr>
        <w:numPr>
          <w:ilvl w:val="0"/>
          <w:numId w:val="1001"/>
        </w:numPr>
        <w:pStyle w:val="Compact"/>
      </w:pPr>
      <w:r>
        <w:t xml:space="preserve">This Purchase Order is valid for a period of thirty (30) days from the date of issue. If not accepted and signed by the Supplier within this timeframe, this Purchase Order shall automatically expire and become null and void.</w:t>
      </w:r>
    </w:p>
    <w:p>
      <w:pPr>
        <w:pStyle w:val="FirstParagraph"/>
      </w:pPr>
      <w:r>
        <w:rPr>
          <w:bCs/>
          <w:b/>
        </w:rPr>
        <w:t xml:space="preserve">IMPORTANT NOTE:</w:t>
      </w:r>
      <w:r>
        <w:t xml:space="preserve"> </w:t>
      </w:r>
      <w:r>
        <w:t xml:space="preserve">The</w:t>
      </w:r>
      <w:r>
        <w:t xml:space="preserve"> </w:t>
      </w:r>
      <w:r>
        <w:rPr>
          <w:bCs/>
          <w:b/>
        </w:rPr>
        <w:t xml:space="preserve">Translator Interpreter</w:t>
      </w:r>
      <w:r>
        <w:t xml:space="preserve"> </w:t>
      </w:r>
      <w:r>
        <w:t xml:space="preserve">engaged under this Purchase Order must be physically present in</w:t>
      </w:r>
      <w:r>
        <w:t xml:space="preserve"> </w:t>
      </w:r>
      <w:r>
        <w:rPr>
          <w:bCs/>
          <w:b/>
        </w:rPr>
        <w:t xml:space="preserve">Venezuela Caracas</w:t>
      </w:r>
      <w:r>
        <w:t xml:space="preserve"> </w:t>
      </w:r>
      <w:r>
        <w:t xml:space="preserve">for the entire duration of the contract period. Remote or virtual interpretation services are not acceptable under the terms of this Purchase Order. All on-site services must be conducted at the Buyer's offices located in Chacao,</w:t>
      </w:r>
      <w:r>
        <w:t xml:space="preserve"> </w:t>
      </w:r>
      <w:r>
        <w:rPr>
          <w:bCs/>
          <w:b/>
        </w:rPr>
        <w:t xml:space="preserve">Venezuela Caracas</w:t>
      </w:r>
      <w:r>
        <w:t xml:space="preserve">, or at alternative venues within the</w:t>
      </w:r>
      <w:r>
        <w:t xml:space="preserve"> </w:t>
      </w:r>
      <w:r>
        <w:rPr>
          <w:bCs/>
          <w:b/>
        </w:rPr>
        <w:t xml:space="preserve">Venezuela Caracas</w:t>
      </w:r>
      <w:r>
        <w:t xml:space="preserve"> </w:t>
      </w:r>
      <w:r>
        <w:t xml:space="preserve">metropolitan area as specified in the weekly schedule provided by the Buyer.</w:t>
      </w:r>
    </w:p>
    <w:p>
      <w:pPr>
        <w:pStyle w:val="BodyText"/>
      </w:pPr>
      <w:r>
        <w:t xml:space="preserve">Acceptance and Authorization</w:t>
      </w:r>
    </w:p>
    <w:p>
      <w:pPr>
        <w:pStyle w:val="BodyText"/>
      </w:pPr>
      <w:r>
        <w:t xml:space="preserve">By signing below, both parties acknowledge and agree to all terms, conditions, and specifications outlined in this Purchase Order for the engagement of a</w:t>
      </w:r>
      <w:r>
        <w:t xml:space="preserve"> </w:t>
      </w:r>
      <w:r>
        <w:rPr>
          <w:bCs/>
          <w:b/>
        </w:rPr>
        <w:t xml:space="preserve">Translator Interpreter</w:t>
      </w:r>
      <w:r>
        <w:t xml:space="preserve"> </w:t>
      </w:r>
      <w:r>
        <w:t xml:space="preserve">in</w:t>
      </w:r>
      <w:r>
        <w:t xml:space="preserve"> </w:t>
      </w:r>
      <w:r>
        <w:rPr>
          <w:bCs/>
          <w:b/>
        </w:rPr>
        <w:t xml:space="preserve">Venezuela Caracas</w:t>
      </w:r>
      <w:r>
        <w:t xml:space="preserve">. This document represents the complete and final agreement between the parties regarding the scope, pricing, and delivery of the specified language services.</w:t>
      </w:r>
    </w:p>
    <w:p>
      <w:pPr>
        <w:pStyle w:val="BodyText"/>
      </w:pPr>
      <w:r>
        <w:rPr>
          <w:bCs/>
          <w:b/>
        </w:rPr>
        <w:t xml:space="preserve">FOR THE BUYER:</w:t>
      </w:r>
    </w:p>
    <w:p>
      <w:pPr>
        <w:pStyle w:val="BodyText"/>
      </w:pPr>
      <w:r>
        <w:t xml:space="preserve">Andes Global Consulting S.A.</w:t>
      </w:r>
    </w:p>
    <w:p>
      <w:pPr>
        <w:pStyle w:val="BodyText"/>
      </w:pPr>
      <w:r>
        <w:t xml:space="preserve">Maria Elena Rodriguez</w:t>
      </w:r>
      <w:r>
        <w:br/>
      </w:r>
      <w:r>
        <w:t xml:space="preserve">Procurement Manager</w:t>
      </w:r>
      <w:r>
        <w:br/>
      </w:r>
      <w:r>
        <w:t xml:space="preserve">Date: _______________</w:t>
      </w:r>
    </w:p>
    <w:p>
      <w:pPr>
        <w:pStyle w:val="BodyText"/>
      </w:pPr>
      <w:r>
        <w:rPr>
          <w:bCs/>
          <w:b/>
        </w:rPr>
        <w:t xml:space="preserve">FOR THE SUPPLIER:</w:t>
      </w:r>
    </w:p>
    <w:p>
      <w:pPr>
        <w:pStyle w:val="BodyText"/>
      </w:pPr>
      <w:r>
        <w:t xml:space="preserve">LinguaPro International Services C.A.</w:t>
      </w:r>
    </w:p>
    <w:p>
      <w:pPr>
        <w:pStyle w:val="BodyText"/>
      </w:pPr>
      <w:r>
        <w:t xml:space="preserve">Dr. Carlos Mendoza</w:t>
      </w:r>
      <w:r>
        <w:br/>
      </w:r>
      <w:r>
        <w:t xml:space="preserve">Director of Language Services</w:t>
      </w:r>
      <w:r>
        <w:br/>
      </w:r>
      <w:r>
        <w:t xml:space="preserve">Date: _______________</w:t>
      </w:r>
    </w:p>
    <w:p>
      <w:pPr>
        <w:pStyle w:val="BodyText"/>
      </w:pPr>
      <w:r>
        <w:t xml:space="preserve">Document Control</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By:</w:t>
            </w:r>
            <w:r>
              <w:t xml:space="preserve"> </w:t>
            </w:r>
            <w:r>
              <w:t xml:space="preserve">Procurement Department, Andes Global Consulting S.A.</w:t>
            </w:r>
          </w:p>
        </w:tc>
        <w:tc>
          <w:tcPr/>
          <w:p>
            <w:pPr>
              <w:pStyle w:val="Compact"/>
              <w:jc w:val="left"/>
            </w:pPr>
            <w:r>
              <w:rPr>
                <w:bCs/>
                <w:b/>
              </w:rPr>
              <w:t xml:space="preserve">Approved By:</w:t>
            </w:r>
            <w:r>
              <w:t xml:space="preserve"> </w:t>
            </w:r>
            <w:r>
              <w:t xml:space="preserve">Legal &amp; Compliance Division</w:t>
            </w:r>
          </w:p>
        </w:tc>
      </w:tr>
      <w:tr>
        <w:tc>
          <w:tcPr/>
          <w:p>
            <w:pPr>
              <w:pStyle w:val="Compact"/>
              <w:jc w:val="left"/>
            </w:pPr>
            <w:r>
              <w:rPr>
                <w:bCs/>
                <w:b/>
              </w:rPr>
              <w:t xml:space="preserve">Document Version:</w:t>
            </w:r>
            <w:r>
              <w:t xml:space="preserve"> </w:t>
            </w:r>
            <w:r>
              <w:t xml:space="preserve">1.0</w:t>
            </w:r>
          </w:p>
        </w:tc>
        <w:tc>
          <w:tcPr/>
          <w:p>
            <w:pPr>
              <w:pStyle w:val="Compact"/>
              <w:jc w:val="left"/>
            </w:pPr>
            <w:r>
              <w:rPr>
                <w:bCs/>
                <w:b/>
              </w:rPr>
              <w:t xml:space="preserve">Classification:</w:t>
            </w:r>
            <w:r>
              <w:t xml:space="preserve"> </w:t>
            </w:r>
            <w:r>
              <w:t xml:space="preserve">Confidential – Internal Use Only</w:t>
            </w:r>
          </w:p>
        </w:tc>
      </w:tr>
      <w:tr>
        <w:tc>
          <w:tcPr/>
          <w:p>
            <w:pPr>
              <w:pStyle w:val="Compact"/>
              <w:jc w:val="left"/>
            </w:pPr>
            <w:r>
              <w:rPr>
                <w:bCs/>
                <w:b/>
              </w:rPr>
              <w:t xml:space="preserve">Service Area:</w:t>
            </w:r>
            <w:r>
              <w:t xml:space="preserve"> </w:t>
            </w:r>
            <w:r>
              <w:t xml:space="preserve">Venezuela Caracas (Metropolitan District)</w:t>
            </w:r>
          </w:p>
        </w:tc>
        <w:tc>
          <w:tcPr/>
          <w:p>
            <w:pPr>
              <w:pStyle w:val="Compact"/>
              <w:jc w:val="left"/>
            </w:pPr>
            <w:r>
              <w:rPr>
                <w:bCs/>
                <w:b/>
              </w:rPr>
              <w:t xml:space="preserve">Service Category:</w:t>
            </w:r>
            <w:r>
              <w:t xml:space="preserve"> </w:t>
            </w:r>
            <w:r>
              <w:t xml:space="preserve">Translator Interpreter – Professional Language Services</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Venezuela Caracas</dc:title>
  <dc:creator/>
  <dc:language>en</dc:language>
  <cp:keywords/>
  <dcterms:created xsi:type="dcterms:W3CDTF">2026-10-10T07:01:20Z</dcterms:created>
  <dcterms:modified xsi:type="dcterms:W3CDTF">2026-10-10T07:01:20Z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