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PO-2025-04782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September 2025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Academic Personnel Procurement — University Lecturer Engagement</w:t>
      </w:r>
    </w:p>
    <w:p>
      <w:pPr>
        <w:pStyle w:val="BodyText"/>
      </w:pPr>
      <w:r>
        <w:t xml:space="preserve">Issued under the Federal Procurement Act (BVG) of Switzerland Zurich</w:t>
      </w:r>
    </w:p>
    <w:bookmarkEnd w:id="20"/>
    <w:bookmarkStart w:id="21" w:name="parties-to-this-purchase-order"/>
    <w:p>
      <w:pPr>
        <w:pStyle w:val="Heading2"/>
      </w:pPr>
      <w:r>
        <w:t xml:space="preserve">1. Parties to This Purchase Order</w:t>
      </w:r>
    </w:p>
    <w:p>
      <w:pPr>
        <w:pStyle w:val="FirstParagraph"/>
      </w:pPr>
      <w:r>
        <w:t xml:space="preserve">Purchasing Entity (Buyer):</w:t>
      </w:r>
    </w:p>
    <w:p>
      <w:pPr>
        <w:pStyle w:val="BodyText"/>
      </w:pPr>
      <w:r>
        <w:t xml:space="preserve">ETH Zurich — Department of Natural Sciences</w:t>
      </w:r>
    </w:p>
    <w:p>
      <w:pPr>
        <w:pStyle w:val="BodyText"/>
      </w:pPr>
      <w:r>
        <w:t xml:space="preserve">Universitötstrasse 15</w:t>
      </w:r>
    </w:p>
    <w:p>
      <w:pPr>
        <w:pStyle w:val="BodyText"/>
      </w:pPr>
      <w:r>
        <w:t xml:space="preserve">8092 Switzerland Zurich</w:t>
      </w:r>
    </w:p>
    <w:p>
      <w:pPr>
        <w:pStyle w:val="BodyText"/>
      </w:pPr>
      <w:r>
        <w:t xml:space="preserve">VAT No.: CHE-105.920.455</w:t>
      </w:r>
    </w:p>
    <w:p>
      <w:pPr>
        <w:pStyle w:val="BodyText"/>
      </w:pPr>
      <w:r>
        <w:t xml:space="preserve">Contact: Prof. Dr. Helena Brandt, Head of Department</w:t>
      </w:r>
    </w:p>
    <w:p>
      <w:pPr>
        <w:pStyle w:val="BodyText"/>
      </w:pPr>
      <w:r>
        <w:t xml:space="preserve">Email: h.brandt@ethz.ch | Tel: +41 44 633 20 00</w:t>
      </w:r>
    </w:p>
    <w:p>
      <w:pPr>
        <w:pStyle w:val="BodyText"/>
      </w:pPr>
      <w:r>
        <w:t xml:space="preserve">Service Provider (Seller):</w:t>
      </w:r>
    </w:p>
    <w:p>
      <w:pPr>
        <w:pStyle w:val="BodyText"/>
      </w:pPr>
      <w:r>
        <w:t xml:space="preserve">Dr. Marcus A. Keller, Independent Academic Consultant</w:t>
      </w:r>
    </w:p>
    <w:p>
      <w:pPr>
        <w:pStyle w:val="BodyText"/>
      </w:pPr>
      <w:r>
        <w:t xml:space="preserve">Bahnhofstrasse 42, 3rd Floor</w:t>
      </w:r>
    </w:p>
    <w:p>
      <w:pPr>
        <w:pStyle w:val="BodyText"/>
      </w:pPr>
      <w:r>
        <w:t xml:space="preserve">8001 Switzerland Zurich</w:t>
      </w:r>
    </w:p>
    <w:p>
      <w:pPr>
        <w:pStyle w:val="BodyText"/>
      </w:pPr>
      <w:r>
        <w:t xml:space="preserve">UID: CHE-217.883.102</w:t>
      </w:r>
    </w:p>
    <w:p>
      <w:pPr>
        <w:pStyle w:val="BodyText"/>
      </w:pPr>
      <w:r>
        <w:t xml:space="preserve">Contact: Dr. Marcus A. Keller</w:t>
      </w:r>
    </w:p>
    <w:p>
      <w:pPr>
        <w:pStyle w:val="BodyText"/>
      </w:pPr>
      <w:r>
        <w:t xml:space="preserve">Email: m.keller@keller-lectures.ch | Tel: +41 44 210 55 67</w:t>
      </w:r>
    </w:p>
    <w:bookmarkEnd w:id="21"/>
    <w:bookmarkStart w:id="22" w:name="scope-of-procurement"/>
    <w:p>
      <w:pPr>
        <w:pStyle w:val="Heading2"/>
      </w:pPr>
      <w:r>
        <w:t xml:space="preserve">2. Scope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ETH Zurich to formally engage a qualified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for the delivery of advanced academic instruction within the Department of Natural Sciences. The engagement is governed by the academic calendar of the institution located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and complies with all applicable federal and cantonal regulations regarding academic personnel procurement in the Swiss Confederation.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be responsible for designing, delivering, and evaluating a full semester course titled</w:t>
      </w:r>
      <w:r>
        <w:t xml:space="preserve"> </w:t>
      </w:r>
      <w:r>
        <w:rPr>
          <w:iCs/>
          <w:i/>
        </w:rPr>
        <w:t xml:space="preserve">"Advanced Quantum Mechanics and Computational Modelling"</w:t>
      </w:r>
      <w:r>
        <w:t xml:space="preserve"> </w:t>
      </w:r>
      <w:r>
        <w:t xml:space="preserve">(Course Code: PHYS-4421) for the Autumn Semester 2025. The course comprises 42 contact hours of lectures, 14 hours of supervised laboratory sessions, and 7 hours of examination and assessment administration, all to be conducted on the main campus in</w:t>
      </w:r>
      <w:r>
        <w:t xml:space="preserve"> </w:t>
      </w:r>
      <w:r>
        <w:t xml:space="preserve">Switzerland Zurich</w:t>
      </w:r>
      <w:r>
        <w:t xml:space="preserve">.</w:t>
      </w:r>
    </w:p>
    <w:bookmarkEnd w:id="22"/>
    <w:bookmarkStart w:id="23" w:name="line-items-and-financial-summary"/>
    <w:p>
      <w:pPr>
        <w:pStyle w:val="Heading2"/>
      </w:pPr>
      <w:r>
        <w:t xml:space="preserve">3. Line Items and Financial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Lecture delivery — Advanced Quantum Mechanics (42 contact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Supervised laboratory sessions — Computational Modelling (14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Examination design, administration, and grading (7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 material preparation and syllabus development (pre-semester)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and laboratory access within ETH Zurich campus, Switzerland Zurich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Student office hours and academic advising (12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26,040.00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(7.7% — Swiss Federal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2,005.08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28,045.08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Swiss Code of Obligations (OR) and the Federal Act on Public Procurement (BVG) applicable in</w:t>
      </w:r>
      <w:r>
        <w:t xml:space="preserve"> </w:t>
      </w:r>
      <w:r>
        <w:t xml:space="preserve">Switzerland Zurich</w:t>
      </w:r>
      <w:r>
        <w:t xml:space="preserve">. Any disputes arising from this engagement shall be resolved by the competent courts of the Canton of Zurich.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Commencement and Duration: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commence duties on 1 September 2025 and shall continue through the end of the Autumn Semester, concluding on 13 December 2025, in alignment with the ETH Zurich academic calendar.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three equal instalments: 40% upon signing of this</w:t>
      </w:r>
      <w:r>
        <w:t xml:space="preserve"> </w:t>
      </w:r>
      <w:r>
        <w:t xml:space="preserve">Purchase Order</w:t>
      </w:r>
      <w:r>
        <w:t xml:space="preserve">, 40% upon completion of the mid-semester evaluation (week 10), and the remaining 20% upon final submission of all examination results and course documentation. All payments shall be transferred via bank wire to the account specified by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 Switzerland Zurich. Payment is due within 30 days of invoice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 Requirements: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must hold a PhD in Physics or a closely related discipline, possess a minimum of five years of post-doctoral teaching experience, and demonstrate familiarity with the Swiss higher education framework (HFHEA). A valid teaching permit for the Canton of Zurich shall be verified prior to commencement.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 and Data Protection: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comply with the Swiss Federal Act on Data Protection (DSG/FADP) and all internal data handling policies of ETH Zurich. All student records, examination materials, and unpublished research data accessed during the engagement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shall remain strictly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course materials, lecture notes, laboratory manuals, and examination papers developed specifically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property of ETH Zurich upon full payment.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retains the right to use pre-existing materials and to reference the engagement in academic CVs.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14 days' written notice. In the event of early termination,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be compensated for all hours rendered up to the date of termination, plus a pro-rata share of the lump-sum items already completed.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and Liability: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maintain professional liability insurance with a minimum coverage of CHF 1,000,000, valid throughout the territory of Switzerland, including the city of Zurich. Proof of insurance shall be submitted prior to the first day of instruction.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Swiss Labor Standards:</w:t>
      </w:r>
      <w:r>
        <w:t xml:space="preserve"> </w:t>
      </w:r>
      <w:r>
        <w:t xml:space="preserve">Although this engagement is structured as a service contract under this</w:t>
      </w:r>
      <w:r>
        <w:t xml:space="preserve"> </w:t>
      </w:r>
      <w:r>
        <w:t xml:space="preserve">Purchase Order</w:t>
      </w:r>
      <w:r>
        <w:t xml:space="preserve">, the parties acknowledge that the working conditions shall respect the minimum standards set forth in the Swiss Labor Act (ArG) and the collective agreements applicable to academic staff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of Instruction:</w:t>
      </w:r>
      <w:r>
        <w:t xml:space="preserve"> </w:t>
      </w: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deliver all lectures, laboratory sessions, and examinations in English, with supplementary materials available in German upon request, in accordance with ETH Zurich's bilingual academic policy.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confirm that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for the engagement of the named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at ETH Zurich,</w:t>
      </w:r>
      <w:r>
        <w:t xml:space="preserve"> </w:t>
      </w:r>
      <w:r>
        <w:t xml:space="preserve">Switzerland Zurich</w:t>
      </w:r>
      <w:r>
        <w:t xml:space="preserve">, for the duration and scope described herein. This document is issued in two (2) original copies, one for each party.</w:t>
      </w:r>
    </w:p>
    <w:p>
      <w:pPr>
        <w:pStyle w:val="BodyText"/>
      </w:pPr>
      <w:r>
        <w:rPr>
          <w:bCs/>
          <w:b/>
        </w:rPr>
        <w:t xml:space="preserve">For and on behalf of ETH Zurich (Buyer):</w:t>
      </w:r>
    </w:p>
    <w:p>
      <w:pPr>
        <w:pStyle w:val="BodyText"/>
      </w:pPr>
      <w:r>
        <w:t xml:space="preserve">Name: Prof. Dr. Helena Brandt</w:t>
      </w:r>
    </w:p>
    <w:p>
      <w:pPr>
        <w:pStyle w:val="BodyText"/>
      </w:pPr>
      <w:r>
        <w:t xml:space="preserve">Title: Head of Department, Natural Sciences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the Service Provider (Seller):</w:t>
      </w:r>
    </w:p>
    <w:p>
      <w:pPr>
        <w:pStyle w:val="BodyText"/>
      </w:pPr>
      <w:r>
        <w:t xml:space="preserve">Name: Dr. Marcus A. Keller</w:t>
      </w:r>
    </w:p>
    <w:p>
      <w:pPr>
        <w:pStyle w:val="BodyText"/>
      </w:pPr>
      <w:r>
        <w:t xml:space="preserve">Title: Independent University Lecturer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bookmarkEnd w:id="25"/>
    <w:p>
      <w:pPr>
        <w:pStyle w:val="BodyText"/>
      </w:pPr>
      <w:r>
        <w:t xml:space="preserve">Purchase Order PO-2025-04782 | ETH Zurich — Department of Natural Sciences | Switzerland Zurich</w:t>
      </w:r>
    </w:p>
    <w:p>
      <w:pPr>
        <w:pStyle w:val="BodyText"/>
      </w:pPr>
      <w:r>
        <w:t xml:space="preserve">This document is a controlled procurement record. Unauthorized reproduction or distribution is prohibited under Swiss Federal Procurement regulations.</w:t>
      </w:r>
    </w:p>
    <w:p>
      <w:pPr>
        <w:pStyle w:val="BodyText"/>
      </w:pPr>
      <w:r>
        <w:t xml:space="preserve">Document Reference: ETH-PO/2025/NS/04782 | Classification: Internal — Academic Procurement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University Lecturer - Switzerland Zurich</dc:title>
  <dc:creator/>
  <dc:language>en</dc:language>
  <cp:keywords/>
  <dcterms:created xsi:type="dcterms:W3CDTF">2026-10-10T01:58:22Z</dcterms:created>
  <dcterms:modified xsi:type="dcterms:W3CDTF">2026-10-10T01:58:22Z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