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Document — UX UI Designer Engagement</w:t>
      </w:r>
    </w:p>
    <w:bookmarkEnd w:id="20"/>
    <w:p>
      <w:pPr>
        <w:pStyle w:val="BodyText"/>
      </w:pPr>
      <w:r>
        <w:rPr>
          <w:bCs/>
          <w:b/>
        </w:rPr>
        <w:t xml:space="preserve">Purchase Order No.:</w:t>
      </w:r>
      <w:r>
        <w:t xml:space="preserve"> </w:t>
      </w:r>
      <w:r>
        <w:t xml:space="preserve">PO-AR-CBA-2025-0472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Location:</w:t>
      </w:r>
      <w:r>
        <w:t xml:space="preserve"> </w:t>
      </w:r>
      <w:r>
        <w:t xml:space="preserve">Argentina Córdoba</w:t>
      </w:r>
      <w:r>
        <w:br/>
      </w:r>
      <w:r>
        <w:rPr>
          <w:bCs/>
          <w:b/>
        </w:rPr>
        <w:t xml:space="preserve">Department:</w:t>
      </w:r>
      <w:r>
        <w:t xml:space="preserve"> </w:t>
      </w:r>
      <w:r>
        <w:t xml:space="preserve">Digital Product &amp; Design</w:t>
      </w:r>
      <w:r>
        <w:br/>
      </w:r>
      <w:r>
        <w:rPr>
          <w:bCs/>
          <w:b/>
        </w:rPr>
        <w:t xml:space="preserve">Priority:</w:t>
      </w:r>
      <w:r>
        <w:t xml:space="preserve"> </w:t>
      </w:r>
      <w:r>
        <w:t xml:space="preserve">High</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w:t>
            </w:r>
          </w:p>
        </w:tc>
        <w:tc>
          <w:tcPr/>
          <w:p>
            <w:pPr>
              <w:pStyle w:val="Compact"/>
              <w:jc w:val="left"/>
            </w:pPr>
            <w:r>
              <w:t xml:space="preserve">Andes Digital Solutions S.A.</w:t>
            </w:r>
          </w:p>
        </w:tc>
        <w:tc>
          <w:tcPr/>
          <w:p>
            <w:pPr>
              <w:pStyle w:val="Compact"/>
              <w:jc w:val="left"/>
            </w:pPr>
            <w:r>
              <w:t xml:space="preserve">Av. Velez Sarsfield 1250, Córdoba, Argentina</w:t>
            </w:r>
            <w:r>
              <w:br/>
            </w:r>
            <w:r>
              <w:t xml:space="preserve">Tel: +54 351 422-8890</w:t>
            </w:r>
            <w:r>
              <w:br/>
            </w:r>
            <w:r>
              <w:t xml:space="preserve">Email: procurement@andesdigital.ar</w:t>
            </w:r>
          </w:p>
        </w:tc>
      </w:tr>
      <w:tr>
        <w:tc>
          <w:tcPr/>
          <w:p>
            <w:pPr>
              <w:pStyle w:val="Compact"/>
              <w:jc w:val="left"/>
            </w:pPr>
            <w:r>
              <w:rPr>
                <w:bCs/>
                <w:b/>
              </w:rPr>
              <w:t xml:space="preserve">Supplier</w:t>
            </w:r>
          </w:p>
        </w:tc>
        <w:tc>
          <w:tcPr/>
          <w:p>
            <w:pPr>
              <w:pStyle w:val="Compact"/>
              <w:jc w:val="left"/>
            </w:pPr>
            <w:r>
              <w:t xml:space="preserve">Lucía Fernández — UX UI Designer (Independent Professional)</w:t>
            </w:r>
          </w:p>
        </w:tc>
        <w:tc>
          <w:tcPr/>
          <w:p>
            <w:pPr>
              <w:pStyle w:val="Compact"/>
              <w:jc w:val="left"/>
            </w:pPr>
            <w:r>
              <w:t xml:space="preserve">Av. Hipólito Yrigoyen 340, Piso 4, Córdoba, Argentina</w:t>
            </w:r>
            <w:r>
              <w:br/>
            </w:r>
            <w:r>
              <w:t xml:space="preserve">Tel: +54 351 555-7712</w:t>
            </w:r>
            <w:r>
              <w:br/>
            </w:r>
            <w:r>
              <w:t xml:space="preserve">Email: lucia.fernandez.design@gmail.com</w:t>
            </w:r>
          </w:p>
        </w:tc>
      </w:tr>
    </w:tbl>
    <w:bookmarkEnd w:id="21"/>
    <w:bookmarkStart w:id="22"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Andes Digital Solutions S.A. to formally engage the services of a qualified</w:t>
      </w:r>
      <w:r>
        <w:t xml:space="preserve"> </w:t>
      </w:r>
      <w:r>
        <w:t xml:space="preserve">UX UI Designer</w:t>
      </w:r>
      <w:r>
        <w:t xml:space="preserve"> </w:t>
      </w:r>
      <w:r>
        <w:t xml:space="preserve">for the development, redesign, and optimization of the company's flagship e-commerce platform. The</w:t>
      </w:r>
      <w:r>
        <w:t xml:space="preserve"> </w:t>
      </w:r>
      <w:r>
        <w:t xml:space="preserve">UX UI Designer</w:t>
      </w:r>
      <w:r>
        <w:t xml:space="preserve"> </w:t>
      </w:r>
      <w:r>
        <w:t xml:space="preserve">shall be based and operate out of</w:t>
      </w:r>
      <w:r>
        <w:t xml:space="preserve"> </w:t>
      </w:r>
      <w:r>
        <w:t xml:space="preserve">Argentina Córdoba</w:t>
      </w:r>
      <w:r>
        <w:t xml:space="preserve">, ensuring proximity to the buyer's principal office and facilitating in-person collaboration sessions as required by the project timeline.</w:t>
      </w:r>
    </w:p>
    <w:p>
      <w:pPr>
        <w:pStyle w:val="BodyText"/>
      </w:pPr>
      <w:r>
        <w:t xml:space="preserve">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Estimated Hours</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User research, persona development, and customer journey mapping for the e-commerce platform</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Wireframing and low-fidelity prototyping of 25+ key screens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High-fidelity UI design, design system creation, and component library in Figma</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Usability testing (minimum 3 rounds) with local participants in Argentina Córdoba</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Developer handoff, design QA, and post-launch iteration support (30 days)</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gridSpan w:val="4"/>
          </w:tcPr>
          <w:p>
            <w:pPr>
              <w:pStyle w:val="Compact"/>
              <w:jc w:val="right"/>
            </w:pPr>
            <w:r>
              <w:t xml:space="preserve">TOTAL CONTRACT VALUE</w:t>
            </w:r>
          </w:p>
        </w:tc>
        <w:tc>
          <w:tcPr/>
          <w:p>
            <w:pPr>
              <w:pStyle w:val="Compact"/>
              <w:jc w:val="left"/>
            </w:pPr>
            <w:r>
              <w:t xml:space="preserve">$6,105,000</w:t>
            </w:r>
          </w:p>
        </w:tc>
      </w:tr>
    </w:tbl>
    <w:bookmarkEnd w:id="22"/>
    <w:bookmarkStart w:id="23" w:name="project-timeline-milestones"/>
    <w:p>
      <w:pPr>
        <w:pStyle w:val="Heading2"/>
      </w:pPr>
      <w:r>
        <w:t xml:space="preserve">3. Project Timeline &amp; Milestones</w:t>
      </w:r>
    </w:p>
    <w:p>
      <w:pPr>
        <w:pStyle w:val="FirstParagraph"/>
      </w:pPr>
      <w:r>
        <w:t xml:space="preserve">The</w:t>
      </w:r>
      <w:r>
        <w:t xml:space="preserve"> </w:t>
      </w:r>
      <w:r>
        <w:t xml:space="preserve">UX UI Designer</w:t>
      </w:r>
      <w:r>
        <w:t xml:space="preserve"> </w:t>
      </w:r>
      <w:r>
        <w:t xml:space="preserve">shall commence work on</w:t>
      </w:r>
      <w:r>
        <w:t xml:space="preserve"> </w:t>
      </w:r>
      <w:r>
        <w:rPr>
          <w:bCs/>
          <w:b/>
        </w:rPr>
        <w:t xml:space="preserve">June 23, 2025</w:t>
      </w:r>
      <w:r>
        <w:t xml:space="preserve">, and the full engagement is expected to conclude by</w:t>
      </w:r>
      <w:r>
        <w:t xml:space="preserve"> </w:t>
      </w:r>
      <w:r>
        <w:rPr>
          <w:bCs/>
          <w:b/>
        </w:rPr>
        <w:t xml:space="preserve">September 30, 2025</w:t>
      </w:r>
      <w:r>
        <w:t xml:space="preserve">. All on-site meetings, workshops, and usability testing sessions will take place at the buyer's office located in</w:t>
      </w:r>
      <w:r>
        <w:t xml:space="preserve"> </w:t>
      </w:r>
      <w:r>
        <w:t xml:space="preserve">Argentina Córdoba</w:t>
      </w:r>
      <w:r>
        <w:t xml:space="preserve">, specifically at Av. Velez Sarsfield 1250. The</w:t>
      </w:r>
      <w:r>
        <w:t xml:space="preserve"> </w:t>
      </w:r>
      <w:r>
        <w:t xml:space="preserve">UX UI Designer</w:t>
      </w:r>
      <w:r>
        <w:t xml:space="preserve"> </w:t>
      </w:r>
      <w:r>
        <w:t xml:space="preserve">is expected to be available on-site a minimum of three (3) days per week during active design sprints.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Acceptance Criteria</w:t>
            </w:r>
          </w:p>
        </w:tc>
      </w:tr>
      <w:tr>
        <w:tc>
          <w:tcPr/>
          <w:p>
            <w:pPr>
              <w:pStyle w:val="Compact"/>
              <w:jc w:val="left"/>
            </w:pPr>
            <w:r>
              <w:t xml:space="preserve">Research &amp; Personas delivered</w:t>
            </w:r>
          </w:p>
        </w:tc>
        <w:tc>
          <w:tcPr/>
          <w:p>
            <w:pPr>
              <w:pStyle w:val="Compact"/>
              <w:jc w:val="left"/>
            </w:pPr>
            <w:r>
              <w:t xml:space="preserve">July 15, 2025</w:t>
            </w:r>
          </w:p>
        </w:tc>
        <w:tc>
          <w:tcPr/>
          <w:p>
            <w:pPr>
              <w:pStyle w:val="Compact"/>
              <w:jc w:val="left"/>
            </w:pPr>
            <w:r>
              <w:t xml:space="preserve">Buyer sign-off on research report</w:t>
            </w:r>
          </w:p>
        </w:tc>
      </w:tr>
      <w:tr>
        <w:tc>
          <w:tcPr/>
          <w:p>
            <w:pPr>
              <w:pStyle w:val="Compact"/>
              <w:jc w:val="left"/>
            </w:pPr>
            <w:r>
              <w:t xml:space="preserve">Wireframes &amp; Prototypes approved</w:t>
            </w:r>
          </w:p>
        </w:tc>
        <w:tc>
          <w:tcPr/>
          <w:p>
            <w:pPr>
              <w:pStyle w:val="Compact"/>
              <w:jc w:val="left"/>
            </w:pPr>
            <w:r>
              <w:t xml:space="preserve">August 10, 2025</w:t>
            </w:r>
          </w:p>
        </w:tc>
        <w:tc>
          <w:tcPr/>
          <w:p>
            <w:pPr>
              <w:pStyle w:val="Compact"/>
              <w:jc w:val="left"/>
            </w:pPr>
            <w:r>
              <w:t xml:space="preserve">Written approval from Product Lead</w:t>
            </w:r>
          </w:p>
        </w:tc>
      </w:tr>
      <w:tr>
        <w:tc>
          <w:tcPr/>
          <w:p>
            <w:pPr>
              <w:pStyle w:val="Compact"/>
              <w:jc w:val="left"/>
            </w:pPr>
            <w:r>
              <w:t xml:space="preserve">High-fidelity UI &amp; Design System</w:t>
            </w:r>
          </w:p>
        </w:tc>
        <w:tc>
          <w:tcPr/>
          <w:p>
            <w:pPr>
              <w:pStyle w:val="Compact"/>
              <w:jc w:val="left"/>
            </w:pPr>
            <w:r>
              <w:t xml:space="preserve">August 28, 2025</w:t>
            </w:r>
          </w:p>
        </w:tc>
        <w:tc>
          <w:tcPr/>
          <w:p>
            <w:pPr>
              <w:pStyle w:val="Compact"/>
              <w:jc w:val="left"/>
            </w:pPr>
            <w:r>
              <w:t xml:space="preserve">Design review meeting passed</w:t>
            </w:r>
          </w:p>
        </w:tc>
      </w:tr>
      <w:tr>
        <w:tc>
          <w:tcPr/>
          <w:p>
            <w:pPr>
              <w:pStyle w:val="Compact"/>
              <w:jc w:val="left"/>
            </w:pPr>
            <w:r>
              <w:t xml:space="preserve">Usability Testing Complete</w:t>
            </w:r>
          </w:p>
        </w:tc>
        <w:tc>
          <w:tcPr/>
          <w:p>
            <w:pPr>
              <w:pStyle w:val="Compact"/>
              <w:jc w:val="left"/>
            </w:pPr>
            <w:r>
              <w:t xml:space="preserve">September 12, 2025</w:t>
            </w:r>
          </w:p>
        </w:tc>
        <w:tc>
          <w:tcPr/>
          <w:p>
            <w:pPr>
              <w:pStyle w:val="Compact"/>
              <w:jc w:val="left"/>
            </w:pPr>
            <w:r>
              <w:t xml:space="preserve">Test report with 3+ iterations documented</w:t>
            </w:r>
          </w:p>
        </w:tc>
      </w:tr>
      <w:tr>
        <w:tc>
          <w:tcPr/>
          <w:p>
            <w:pPr>
              <w:pStyle w:val="Compact"/>
              <w:jc w:val="left"/>
            </w:pPr>
            <w:r>
              <w:t xml:space="preserve">Final Handoff &amp; Support Period</w:t>
            </w:r>
          </w:p>
        </w:tc>
        <w:tc>
          <w:tcPr/>
          <w:p>
            <w:pPr>
              <w:pStyle w:val="Compact"/>
              <w:jc w:val="left"/>
            </w:pPr>
            <w:r>
              <w:t xml:space="preserve">September 30, 2025</w:t>
            </w:r>
          </w:p>
        </w:tc>
        <w:tc>
          <w:tcPr/>
          <w:p>
            <w:pPr>
              <w:pStyle w:val="Compact"/>
              <w:jc w:val="left"/>
            </w:pPr>
            <w:r>
              <w:t xml:space="preserve">All assets transferred; 30-day support active</w:t>
            </w:r>
          </w:p>
        </w:tc>
      </w:tr>
    </w:tbl>
    <w:bookmarkEnd w:id="23"/>
    <w:bookmarkStart w:id="24" w:name="payment-terms"/>
    <w:p>
      <w:pPr>
        <w:pStyle w:val="Heading2"/>
      </w:pPr>
      <w:r>
        <w:t xml:space="preserve">4. Payment Terms</w:t>
      </w:r>
    </w:p>
    <w:p>
      <w:pPr>
        <w:pStyle w:val="FirstParagraph"/>
      </w:pPr>
      <w:r>
        <w:t xml:space="preserve">Payment for the services rendered under this</w:t>
      </w:r>
      <w:r>
        <w:t xml:space="preserve"> </w:t>
      </w:r>
      <w:r>
        <w:t xml:space="preserve">Purchase Order</w:t>
      </w:r>
      <w:r>
        <w:t xml:space="preserve"> </w:t>
      </w:r>
      <w:r>
        <w:t xml:space="preserve">shall be made in four (4) equal installments, each due within fifteen (15) business days of the corresponding milestone acceptance. Payments will be processed via bank transfer to the account designated by the</w:t>
      </w:r>
      <w:r>
        <w:t xml:space="preserve"> </w:t>
      </w:r>
      <w:r>
        <w:t xml:space="preserve">UX UI Designer</w:t>
      </w:r>
      <w:r>
        <w:t xml:space="preserve">. All amounts are denominated in Argentine Pesos (ARS) and are subject to applicable IVA (Impuesto al Valor Agregado) at the current rate of 21%, which shall be itemized on each invoice. The buyer reserves the right to withhold payment for any milestone not meeting the agreed acceptance criteria, pending a remediation period of ten (10) business days.</w:t>
      </w:r>
    </w:p>
    <w:bookmarkEnd w:id="24"/>
    <w:bookmarkStart w:id="25" w:name="terms-conditions"/>
    <w:p>
      <w:pPr>
        <w:pStyle w:val="Heading2"/>
      </w:pPr>
      <w:r>
        <w:t xml:space="preserve">5. Terms &amp; Conditions</w:t>
      </w:r>
    </w:p>
    <w:p>
      <w:pPr>
        <w:pStyle w:val="FirstParagraph"/>
      </w:pPr>
      <w:r>
        <w:rPr>
          <w:bCs/>
          <w:b/>
        </w:rPr>
        <w:t xml:space="preserve">5.1 Intellectual Property.</w:t>
      </w:r>
      <w:r>
        <w:t xml:space="preserve"> </w:t>
      </w:r>
      <w:r>
        <w:t xml:space="preserve">Upon full payment, all design assets, source files, design system components, and documentation created by the</w:t>
      </w:r>
      <w:r>
        <w:t xml:space="preserve"> </w:t>
      </w:r>
      <w:r>
        <w:t xml:space="preserve">UX UI Designer</w:t>
      </w:r>
      <w:r>
        <w:t xml:space="preserve"> </w:t>
      </w:r>
      <w:r>
        <w:t xml:space="preserve">shall become the exclusive property of Andes Digital Solutions S.A. The</w:t>
      </w:r>
      <w:r>
        <w:t xml:space="preserve"> </w:t>
      </w:r>
      <w:r>
        <w:t xml:space="preserve">UX UI Designer</w:t>
      </w:r>
      <w:r>
        <w:t xml:space="preserve"> </w:t>
      </w:r>
      <w:r>
        <w:t xml:space="preserve">retains the right to display completed work in a professional portfolio, subject to a 90-day embargo period post-launch.</w:t>
      </w:r>
    </w:p>
    <w:p>
      <w:pPr>
        <w:pStyle w:val="BodyText"/>
      </w:pPr>
      <w:r>
        <w:rPr>
          <w:bCs/>
          <w:b/>
        </w:rPr>
        <w:t xml:space="preserve">5.2 Confidentiality.</w:t>
      </w:r>
      <w:r>
        <w:t xml:space="preserve"> </w:t>
      </w:r>
      <w:r>
        <w:t xml:space="preserve">The</w:t>
      </w:r>
      <w:r>
        <w:t xml:space="preserve"> </w:t>
      </w:r>
      <w:r>
        <w:t xml:space="preserve">UX UI Designer</w:t>
      </w:r>
      <w:r>
        <w:t xml:space="preserve"> </w:t>
      </w:r>
      <w:r>
        <w:t xml:space="preserve">agrees to maintain strict confidentiality regarding all proprietary information, user data, and business strategies encountered during the engagement in</w:t>
      </w:r>
      <w:r>
        <w:t xml:space="preserve"> </w:t>
      </w:r>
      <w:r>
        <w:t xml:space="preserve">Argentina Córdoba</w:t>
      </w:r>
      <w:r>
        <w:t xml:space="preserve">. This obligation survives the termination of this</w:t>
      </w:r>
      <w:r>
        <w:t xml:space="preserve"> </w:t>
      </w:r>
      <w:r>
        <w:t xml:space="preserve">Purchase Order</w:t>
      </w:r>
      <w:r>
        <w:t xml:space="preserve"> </w:t>
      </w:r>
      <w:r>
        <w:t xml:space="preserve">for a period of two (2) years.</w:t>
      </w:r>
    </w:p>
    <w:p>
      <w:pPr>
        <w:pStyle w:val="BodyText"/>
      </w:pPr>
      <w:r>
        <w:rPr>
          <w:bCs/>
          <w:b/>
        </w:rPr>
        <w:t xml:space="preserve">5.3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w:t>
      </w:r>
      <w:r>
        <w:t xml:space="preserve"> </w:t>
      </w:r>
      <w:r>
        <w:t xml:space="preserve">UX UI Designer</w:t>
      </w:r>
      <w:r>
        <w:t xml:space="preserve"> </w:t>
      </w:r>
      <w:r>
        <w:t xml:space="preserve">for all work completed and accepted up to the termination date.</w:t>
      </w:r>
    </w:p>
    <w:p>
      <w:pPr>
        <w:pStyle w:val="BodyText"/>
      </w:pPr>
      <w:r>
        <w:rPr>
          <w:bCs/>
          <w:b/>
        </w:rPr>
        <w:t xml:space="preserve">5.4 Governing Law.</w:t>
      </w:r>
      <w:r>
        <w:t xml:space="preserve"> </w:t>
      </w:r>
      <w:r>
        <w:t xml:space="preserve">This</w:t>
      </w:r>
      <w:r>
        <w:t xml:space="preserve"> </w:t>
      </w:r>
      <w:r>
        <w:t xml:space="preserve">Purchase Order</w:t>
      </w:r>
      <w:r>
        <w:t xml:space="preserve"> </w:t>
      </w:r>
      <w:r>
        <w:t xml:space="preserve">shall be governed by and interpreted in accordance with the laws of the Province of Córdoba, Argentina. Any disputes arising from this agreement shall be resolved through mediation in</w:t>
      </w:r>
      <w:r>
        <w:t xml:space="preserve"> </w:t>
      </w:r>
      <w:r>
        <w:t xml:space="preserve">Argentina Córdoba</w:t>
      </w:r>
      <w:r>
        <w:t xml:space="preserve"> </w:t>
      </w:r>
      <w:r>
        <w:t xml:space="preserve">before proceeding to the competent commercial courts.</w:t>
      </w:r>
    </w:p>
    <w:p>
      <w:pPr>
        <w:pStyle w:val="BodyText"/>
      </w:pPr>
      <w:r>
        <w:rPr>
          <w:bCs/>
          <w:b/>
        </w:rPr>
        <w:t xml:space="preserve">5.5 Independent Contractor Status.</w:t>
      </w:r>
      <w:r>
        <w:t xml:space="preserve"> </w:t>
      </w:r>
      <w:r>
        <w:t xml:space="preserve">The</w:t>
      </w:r>
      <w:r>
        <w:t xml:space="preserve"> </w:t>
      </w:r>
      <w:r>
        <w:t xml:space="preserve">UX UI Designer</w:t>
      </w:r>
      <w:r>
        <w:t xml:space="preserve"> </w:t>
      </w:r>
      <w:r>
        <w:t xml:space="preserve">is engaged as an independent professional and not as an employee of the buyer. The</w:t>
      </w:r>
      <w:r>
        <w:t xml:space="preserve"> </w:t>
      </w:r>
      <w:r>
        <w:t xml:space="preserve">UX UI Designer</w:t>
      </w:r>
      <w:r>
        <w:t xml:space="preserve"> </w:t>
      </w:r>
      <w:r>
        <w:t xml:space="preserve">is solely responsible for all applicable taxes, social security contributions, and professional insurance in accordance with Argentine labor and tax regulations.</w:t>
      </w:r>
    </w:p>
    <w:bookmarkEnd w:id="25"/>
    <w:p>
      <w:pPr>
        <w:pStyle w:val="BodyText"/>
      </w:pPr>
      <w:r>
        <w:rPr>
          <w:bCs/>
          <w:b/>
        </w:rPr>
        <w:t xml:space="preserve">Note:</w:t>
      </w:r>
      <w:r>
        <w:t xml:space="preserve"> </w:t>
      </w:r>
      <w:r>
        <w:t xml:space="preserve">This Purchase Order does not constitute an employment contract. The UX UI Designer shall provide all necessary tools, software licenses (including but not limited to Figma, Adobe Creative Suite), and equipment required to fulfill the obligations outlined herein. All work will be conducted primarily from the buyer's premises in Argentina Córdoba, with the option for remote collaboration on non-critical tasks.</w:t>
      </w:r>
    </w:p>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Argentina Córdoba</w:t>
      </w:r>
      <w:r>
        <w:t xml:space="preserve">. This document, once executed, becomes a binding procurement instrument for the duration of the project.</w:t>
      </w:r>
    </w:p>
    <w:bookmarkEnd w:id="26"/>
    <w:p>
      <w:pPr>
        <w:pStyle w:val="BodyText"/>
      </w:pPr>
      <w:r>
        <w:rPr>
          <w:bCs/>
          <w:b/>
        </w:rPr>
        <w:t xml:space="preserve">For the Buyer:</w:t>
      </w:r>
      <w:r>
        <w:br/>
      </w:r>
      <w:r>
        <w:t xml:space="preserve">Andes Digital Solutions S.A.</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For the Supplier:</w:t>
      </w:r>
      <w:r>
        <w:br/>
      </w:r>
      <w:r>
        <w:t xml:space="preserve">UX UI Designer (Independent Professional)</w:t>
      </w:r>
      <w:r>
        <w:br/>
      </w:r>
      <w:r>
        <w:t xml:space="preserve">Name: Lucía Fernández</w:t>
      </w:r>
      <w:r>
        <w:br/>
      </w:r>
      <w:r>
        <w:t xml:space="preserve">CUIT: 27-XXXXXXXX-X</w:t>
      </w:r>
      <w:r>
        <w:br/>
      </w:r>
      <w:r>
        <w:t xml:space="preserve">Date: ___________________________</w:t>
      </w:r>
    </w:p>
    <w:p>
      <w:pPr>
        <w:pStyle w:val="BodyText"/>
      </w:pPr>
      <w:r>
        <w:t xml:space="preserve">Purchase Order PO-AR-CBA-2025-0472 | Issued by Andes Digital Solutions S.A. | Argentina Córdoba</w:t>
      </w:r>
      <w:r>
        <w:br/>
      </w:r>
      <w:r>
        <w:t xml:space="preserve">This document is valid only when signed by both parties. Unauthorized reproduction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Argentina Córdoba</dc:title>
  <dc:creator/>
  <dc:language>en</dc:language>
  <cp:keywords/>
  <dcterms:created xsi:type="dcterms:W3CDTF">2026-10-10T07:03:01Z</dcterms:created>
  <dcterms:modified xsi:type="dcterms:W3CDTF">2026-10-10T07:03:01Z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